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841D17" w:rsidR="00761C48" w:rsidRDefault="006A2612">
      <w:pPr>
        <w:pStyle w:val="Title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WSSSC Agenda</w:t>
      </w:r>
    </w:p>
    <w:p w14:paraId="00000002" w14:textId="491A5FDB" w:rsidR="00761C48" w:rsidRDefault="006A2612">
      <w:pPr>
        <w:pStyle w:val="Subtitle"/>
        <w:jc w:val="center"/>
        <w:rPr>
          <w:rFonts w:ascii="Calibri" w:eastAsia="Calibri" w:hAnsi="Calibri" w:cs="Calibri"/>
          <w:sz w:val="28"/>
          <w:szCs w:val="28"/>
        </w:rPr>
      </w:pPr>
      <w:bookmarkStart w:id="0" w:name="_j0f566htk23" w:colFirst="0" w:colLast="0"/>
      <w:bookmarkEnd w:id="0"/>
      <w:r>
        <w:rPr>
          <w:rFonts w:ascii="Calibri" w:eastAsia="Calibri" w:hAnsi="Calibri" w:cs="Calibri"/>
          <w:sz w:val="28"/>
          <w:szCs w:val="28"/>
        </w:rPr>
        <w:t>May 20, 2021, 8-11am</w:t>
      </w:r>
    </w:p>
    <w:p w14:paraId="13DC30E0" w14:textId="49A44402" w:rsidR="006A2612" w:rsidRDefault="008D5FBD" w:rsidP="006A2612">
      <w:pPr>
        <w:jc w:val="center"/>
      </w:pPr>
      <w:hyperlink r:id="rId5" w:tgtFrame="_blank" w:history="1">
        <w:r w:rsidR="006A2612">
          <w:rPr>
            <w:rStyle w:val="Hyperlink"/>
            <w:rFonts w:ascii="Calibri" w:hAnsi="Calibri" w:cs="Calibri"/>
            <w:shd w:val="clear" w:color="auto" w:fill="FFFFFF"/>
          </w:rPr>
          <w:t>https://us02web.zoom.us/j/87426984405?pwd=VVdoOGtZRVVjTFBhd3gxNlY1Y0NSQT09</w:t>
        </w:r>
      </w:hyperlink>
    </w:p>
    <w:p w14:paraId="3DD1D612" w14:textId="77777777" w:rsidR="006A2612" w:rsidRPr="006A2612" w:rsidRDefault="006A2612" w:rsidP="006A2612">
      <w:pPr>
        <w:jc w:val="center"/>
      </w:pPr>
    </w:p>
    <w:p w14:paraId="63327FEF" w14:textId="150783E5" w:rsidR="006A2612" w:rsidRDefault="006A2612" w:rsidP="006A26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8:00 – 9:30: Joint session with Instruction Commission</w:t>
      </w:r>
      <w:r w:rsidR="00BE3A30">
        <w:rPr>
          <w:rFonts w:ascii="Calibri" w:eastAsia="Calibri" w:hAnsi="Calibri" w:cs="Calibri"/>
          <w:sz w:val="24"/>
          <w:szCs w:val="24"/>
        </w:rPr>
        <w:t xml:space="preserve"> (IC)</w:t>
      </w:r>
    </w:p>
    <w:p w14:paraId="00000003" w14:textId="566A5A63" w:rsidR="00761C48" w:rsidRDefault="006A26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9:45 – 11:00: WSSSC Business Meeting</w:t>
      </w:r>
    </w:p>
    <w:p w14:paraId="2A2F0CE0" w14:textId="77777777" w:rsidR="006A2612" w:rsidRDefault="006A2612">
      <w:pPr>
        <w:rPr>
          <w:rFonts w:ascii="Calibri" w:eastAsia="Calibri" w:hAnsi="Calibri" w:cs="Calibri"/>
          <w:sz w:val="24"/>
          <w:szCs w:val="24"/>
        </w:rPr>
      </w:pPr>
    </w:p>
    <w:p w14:paraId="00000004" w14:textId="5A0D3446" w:rsidR="00761C48" w:rsidRPr="006A2612" w:rsidRDefault="006A2612" w:rsidP="006A261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A2612">
        <w:rPr>
          <w:rFonts w:ascii="Calibri" w:eastAsia="Calibri" w:hAnsi="Calibri" w:cs="Calibri"/>
          <w:b/>
          <w:bCs/>
          <w:sz w:val="24"/>
          <w:szCs w:val="24"/>
        </w:rPr>
        <w:t>8:00-8:20 am</w:t>
      </w:r>
      <w:r w:rsidRPr="006A2612">
        <w:rPr>
          <w:rFonts w:ascii="Calibri" w:eastAsia="Calibri" w:hAnsi="Calibri" w:cs="Calibri"/>
          <w:b/>
          <w:bCs/>
          <w:sz w:val="24"/>
          <w:szCs w:val="24"/>
        </w:rPr>
        <w:tab/>
        <w:t xml:space="preserve">Panel Discussion - </w:t>
      </w:r>
      <w:r w:rsidRPr="006A2612">
        <w:rPr>
          <w:rFonts w:ascii="Calibri" w:eastAsia="Calibri" w:hAnsi="Calibri" w:cs="Calibri"/>
          <w:b/>
          <w:bCs/>
          <w:i/>
          <w:sz w:val="24"/>
          <w:szCs w:val="24"/>
        </w:rPr>
        <w:t>The Campus Reopening Continuum - Lessons Learned</w:t>
      </w:r>
      <w:r w:rsidRPr="006A2612">
        <w:rPr>
          <w:rFonts w:ascii="Calibri" w:eastAsia="Calibri" w:hAnsi="Calibri" w:cs="Calibri"/>
          <w:b/>
          <w:bCs/>
          <w:i/>
          <w:sz w:val="24"/>
          <w:szCs w:val="24"/>
        </w:rPr>
        <w:tab/>
      </w:r>
    </w:p>
    <w:p w14:paraId="00000005" w14:textId="77777777" w:rsidR="00761C48" w:rsidRDefault="006A261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Centralia College - Robert Cox &amp; Joyce Hammer</w:t>
      </w:r>
    </w:p>
    <w:p w14:paraId="00000006" w14:textId="77777777" w:rsidR="00761C48" w:rsidRDefault="006A261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Clover Park Technical College - Tom Broxson &amp; Scott Latiolais</w:t>
      </w:r>
    </w:p>
    <w:p w14:paraId="00000007" w14:textId="77777777" w:rsidR="00761C48" w:rsidRDefault="006A261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Spokane Community College - Glen Cosby &amp; Jenni Martin</w:t>
      </w:r>
    </w:p>
    <w:p w14:paraId="00000008" w14:textId="77777777" w:rsidR="00761C48" w:rsidRDefault="006A261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South Puget Sound Community College - Dave Pelkey</w:t>
      </w:r>
    </w:p>
    <w:p w14:paraId="00000009" w14:textId="77777777" w:rsidR="00761C48" w:rsidRDefault="00761C48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761C48" w:rsidRPr="006A2612" w:rsidRDefault="006A261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A2612">
        <w:rPr>
          <w:rFonts w:ascii="Calibri" w:eastAsia="Calibri" w:hAnsi="Calibri" w:cs="Calibri"/>
          <w:b/>
          <w:bCs/>
          <w:sz w:val="24"/>
          <w:szCs w:val="24"/>
        </w:rPr>
        <w:t>8:20-9:00 am</w:t>
      </w:r>
      <w:r w:rsidRPr="006A2612">
        <w:rPr>
          <w:rFonts w:ascii="Calibri" w:eastAsia="Calibri" w:hAnsi="Calibri" w:cs="Calibri"/>
          <w:b/>
          <w:bCs/>
          <w:sz w:val="24"/>
          <w:szCs w:val="24"/>
        </w:rPr>
        <w:tab/>
        <w:t xml:space="preserve">Breakout Rooms </w:t>
      </w:r>
    </w:p>
    <w:p w14:paraId="0000000B" w14:textId="77777777" w:rsidR="00761C48" w:rsidRDefault="006A2612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Decision making process and how it ties to strategic planning and equity practices</w:t>
      </w:r>
    </w:p>
    <w:p w14:paraId="0000000C" w14:textId="77777777" w:rsidR="00761C48" w:rsidRDefault="00761C48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761C48" w:rsidRPr="006A2612" w:rsidRDefault="006A261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A2612">
        <w:rPr>
          <w:rFonts w:ascii="Calibri" w:eastAsia="Calibri" w:hAnsi="Calibri" w:cs="Calibri"/>
          <w:b/>
          <w:bCs/>
          <w:sz w:val="24"/>
          <w:szCs w:val="24"/>
        </w:rPr>
        <w:t>9:00-9:30 am</w:t>
      </w:r>
      <w:r w:rsidRPr="006A2612">
        <w:rPr>
          <w:rFonts w:ascii="Calibri" w:eastAsia="Calibri" w:hAnsi="Calibri" w:cs="Calibri"/>
          <w:b/>
          <w:bCs/>
          <w:sz w:val="24"/>
          <w:szCs w:val="24"/>
        </w:rPr>
        <w:tab/>
        <w:t>Large Group Discussion</w:t>
      </w:r>
    </w:p>
    <w:p w14:paraId="0000000E" w14:textId="77777777" w:rsidR="00761C48" w:rsidRDefault="006A2612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takeaways and next steps</w:t>
      </w:r>
    </w:p>
    <w:p w14:paraId="0000000F" w14:textId="77777777" w:rsidR="00761C48" w:rsidRDefault="006A2612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Joint summer WSSSC/IC meeting - focus on work plan alignment</w:t>
      </w:r>
    </w:p>
    <w:p w14:paraId="00000010" w14:textId="77777777" w:rsidR="00761C48" w:rsidRDefault="00761C48">
      <w:pPr>
        <w:rPr>
          <w:rFonts w:ascii="Calibri" w:eastAsia="Calibri" w:hAnsi="Calibri" w:cs="Calibri"/>
          <w:sz w:val="24"/>
          <w:szCs w:val="24"/>
        </w:rPr>
      </w:pPr>
    </w:p>
    <w:p w14:paraId="00000011" w14:textId="77777777" w:rsidR="00761C48" w:rsidRPr="006A2612" w:rsidRDefault="006A261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A2612">
        <w:rPr>
          <w:rFonts w:ascii="Calibri" w:eastAsia="Calibri" w:hAnsi="Calibri" w:cs="Calibri"/>
          <w:b/>
          <w:bCs/>
          <w:sz w:val="24"/>
          <w:szCs w:val="24"/>
        </w:rPr>
        <w:t>9:30-9:45 am</w:t>
      </w:r>
      <w:r w:rsidRPr="006A2612">
        <w:rPr>
          <w:rFonts w:ascii="Calibri" w:eastAsia="Calibri" w:hAnsi="Calibri" w:cs="Calibri"/>
          <w:b/>
          <w:bCs/>
          <w:sz w:val="24"/>
          <w:szCs w:val="24"/>
        </w:rPr>
        <w:tab/>
        <w:t>Break</w:t>
      </w:r>
    </w:p>
    <w:p w14:paraId="00000012" w14:textId="77777777" w:rsidR="00761C48" w:rsidRDefault="00761C48">
      <w:pPr>
        <w:rPr>
          <w:rFonts w:ascii="Calibri" w:eastAsia="Calibri" w:hAnsi="Calibri" w:cs="Calibri"/>
          <w:sz w:val="24"/>
          <w:szCs w:val="24"/>
        </w:rPr>
      </w:pPr>
    </w:p>
    <w:p w14:paraId="00000013" w14:textId="1B021057" w:rsidR="00761C48" w:rsidRPr="006A2612" w:rsidRDefault="006A261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A2612">
        <w:rPr>
          <w:rFonts w:ascii="Calibri" w:eastAsia="Calibri" w:hAnsi="Calibri" w:cs="Calibri"/>
          <w:b/>
          <w:bCs/>
          <w:sz w:val="24"/>
          <w:szCs w:val="24"/>
        </w:rPr>
        <w:t>9:45-11:00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A2612">
        <w:rPr>
          <w:rFonts w:ascii="Calibri" w:eastAsia="Calibri" w:hAnsi="Calibri" w:cs="Calibri"/>
          <w:b/>
          <w:bCs/>
          <w:sz w:val="24"/>
          <w:szCs w:val="24"/>
        </w:rPr>
        <w:t>am</w:t>
      </w:r>
      <w:r w:rsidR="009458BC" w:rsidRPr="006A261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WSSSC </w:t>
      </w:r>
      <w:r w:rsidR="009458BC" w:rsidRPr="006A2612">
        <w:rPr>
          <w:rFonts w:ascii="Calibri" w:eastAsia="Calibri" w:hAnsi="Calibri" w:cs="Calibri"/>
          <w:b/>
          <w:bCs/>
          <w:sz w:val="24"/>
          <w:szCs w:val="24"/>
        </w:rPr>
        <w:t>Business Meeting</w:t>
      </w:r>
      <w:r w:rsidRPr="006A261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000014" w14:textId="77777777" w:rsidR="00761C48" w:rsidRDefault="006A2612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SBCTC updates</w:t>
      </w:r>
    </w:p>
    <w:p w14:paraId="00000015" w14:textId="77777777" w:rsidR="00761C48" w:rsidRDefault="006A2612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Everfi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RFP to choose vendor for 2022-23</w:t>
      </w:r>
    </w:p>
    <w:p w14:paraId="00000016" w14:textId="77777777" w:rsidR="00761C48" w:rsidRDefault="006A2612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Vote on 2021-22 WSSSC Exec Slate</w:t>
      </w:r>
    </w:p>
    <w:p w14:paraId="6CA01A2C" w14:textId="77777777" w:rsidR="009458BC" w:rsidRDefault="009458BC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Future meeting schedule</w:t>
      </w:r>
    </w:p>
    <w:p w14:paraId="00000017" w14:textId="508742DD" w:rsidR="00761C48" w:rsidRDefault="006A2612" w:rsidP="009458BC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Summer meeting</w:t>
      </w:r>
    </w:p>
    <w:p w14:paraId="701CFDA9" w14:textId="00D05FA9" w:rsidR="009458BC" w:rsidRDefault="009458BC" w:rsidP="009458BC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Quarterly meetings</w:t>
      </w:r>
    </w:p>
    <w:p w14:paraId="54F2994E" w14:textId="4D413A60" w:rsidR="009458BC" w:rsidRDefault="009458BC" w:rsidP="009458BC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Zoom calls</w:t>
      </w:r>
    </w:p>
    <w:p w14:paraId="2A977AB6" w14:textId="77777777" w:rsidR="009458BC" w:rsidRDefault="006A2612" w:rsidP="009458BC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Meeting </w:t>
      </w:r>
      <w:r w:rsidR="009458BC">
        <w:rPr>
          <w:rFonts w:ascii="Calibri" w:eastAsia="Calibri" w:hAnsi="Calibri" w:cs="Calibri"/>
          <w:sz w:val="24"/>
          <w:szCs w:val="24"/>
        </w:rPr>
        <w:t>modalities and dues</w:t>
      </w:r>
    </w:p>
    <w:p w14:paraId="242FFEA7" w14:textId="77777777" w:rsidR="008D5FBD" w:rsidRPr="008D5FBD" w:rsidRDefault="009458BC" w:rsidP="009458BC">
      <w:pPr>
        <w:numPr>
          <w:ilvl w:val="0"/>
          <w:numId w:val="3"/>
        </w:numPr>
        <w:rPr>
          <w:rFonts w:ascii="Calibri" w:eastAsia="Calibri" w:hAnsi="Calibri" w:cs="Calibri"/>
          <w:i/>
          <w:iCs/>
          <w:sz w:val="24"/>
          <w:szCs w:val="24"/>
        </w:rPr>
      </w:pPr>
      <w:r w:rsidRPr="009458BC">
        <w:rPr>
          <w:rFonts w:ascii="Calibri" w:eastAsia="Calibri" w:hAnsi="Calibri" w:cs="Calibri"/>
          <w:sz w:val="24"/>
          <w:szCs w:val="24"/>
        </w:rPr>
        <w:t xml:space="preserve">Discussion </w:t>
      </w:r>
      <w:r w:rsidR="006A2612">
        <w:rPr>
          <w:rFonts w:ascii="Calibri" w:eastAsia="Calibri" w:hAnsi="Calibri" w:cs="Calibri"/>
          <w:sz w:val="24"/>
          <w:szCs w:val="24"/>
        </w:rPr>
        <w:t xml:space="preserve">about </w:t>
      </w:r>
      <w:r w:rsidRPr="009458BC">
        <w:rPr>
          <w:rFonts w:ascii="Calibri" w:eastAsia="Calibri" w:hAnsi="Calibri" w:cs="Calibri"/>
          <w:sz w:val="24"/>
          <w:szCs w:val="24"/>
        </w:rPr>
        <w:t>implementing</w:t>
      </w:r>
    </w:p>
    <w:p w14:paraId="252CF62A" w14:textId="77777777" w:rsidR="008D5FBD" w:rsidRPr="008D5FBD" w:rsidRDefault="009458BC" w:rsidP="008D5FBD">
      <w:pPr>
        <w:numPr>
          <w:ilvl w:val="1"/>
          <w:numId w:val="3"/>
        </w:numPr>
        <w:rPr>
          <w:rFonts w:ascii="Calibri" w:eastAsia="Calibri" w:hAnsi="Calibri" w:cs="Calibri"/>
          <w:i/>
          <w:iCs/>
          <w:sz w:val="24"/>
          <w:szCs w:val="24"/>
        </w:rPr>
      </w:pPr>
      <w:r w:rsidRPr="009458BC">
        <w:rPr>
          <w:rFonts w:ascii="Calibri" w:eastAsia="Calibri" w:hAnsi="Calibri" w:cs="Calibri"/>
          <w:sz w:val="24"/>
          <w:szCs w:val="24"/>
        </w:rPr>
        <w:t xml:space="preserve">SB 5194, </w:t>
      </w:r>
      <w:r w:rsidRPr="009458BC">
        <w:rPr>
          <w:rFonts w:ascii="Calibri" w:hAnsi="Calibri" w:cs="Calibri"/>
          <w:i/>
          <w:iCs/>
          <w:sz w:val="24"/>
          <w:szCs w:val="24"/>
        </w:rPr>
        <w:t>Providing for equity and access in the community and technical colleges</w:t>
      </w:r>
      <w:r w:rsidRPr="009458BC">
        <w:rPr>
          <w:rFonts w:ascii="Calibri" w:hAnsi="Calibri" w:cs="Calibri"/>
          <w:sz w:val="24"/>
          <w:szCs w:val="24"/>
        </w:rPr>
        <w:t xml:space="preserve">, and </w:t>
      </w:r>
    </w:p>
    <w:p w14:paraId="2BBA3C52" w14:textId="1F2D3A94" w:rsidR="009458BC" w:rsidRPr="009458BC" w:rsidRDefault="009458BC" w:rsidP="008D5FBD">
      <w:pPr>
        <w:numPr>
          <w:ilvl w:val="1"/>
          <w:numId w:val="3"/>
        </w:numPr>
        <w:rPr>
          <w:rFonts w:ascii="Calibri" w:eastAsia="Calibri" w:hAnsi="Calibri" w:cs="Calibri"/>
          <w:i/>
          <w:iCs/>
          <w:sz w:val="24"/>
          <w:szCs w:val="24"/>
        </w:rPr>
      </w:pPr>
      <w:r w:rsidRPr="009458BC">
        <w:rPr>
          <w:rFonts w:ascii="Calibri" w:hAnsi="Calibri" w:cs="Calibri"/>
          <w:sz w:val="24"/>
          <w:szCs w:val="24"/>
        </w:rPr>
        <w:t xml:space="preserve">SB 5227, </w:t>
      </w:r>
      <w:r w:rsidRPr="009458BC">
        <w:rPr>
          <w:rFonts w:ascii="Calibri" w:hAnsi="Calibri" w:cs="Calibri"/>
          <w:i/>
          <w:iCs/>
          <w:sz w:val="24"/>
          <w:szCs w:val="24"/>
        </w:rPr>
        <w:t>Requiring diversity, equity, inclusion, and antiracism training and assessments at institutions of higher education</w:t>
      </w:r>
    </w:p>
    <w:p w14:paraId="0000001F" w14:textId="77777777" w:rsidR="00761C48" w:rsidRDefault="00761C48">
      <w:pPr>
        <w:rPr>
          <w:rFonts w:ascii="Calibri" w:eastAsia="Calibri" w:hAnsi="Calibri" w:cs="Calibri"/>
          <w:sz w:val="24"/>
          <w:szCs w:val="24"/>
        </w:rPr>
      </w:pPr>
    </w:p>
    <w:sectPr w:rsidR="00761C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EA1"/>
    <w:multiLevelType w:val="multilevel"/>
    <w:tmpl w:val="2112F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C813D4"/>
    <w:multiLevelType w:val="multilevel"/>
    <w:tmpl w:val="AFDAB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F73640"/>
    <w:multiLevelType w:val="multilevel"/>
    <w:tmpl w:val="FB7C5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3F7560"/>
    <w:multiLevelType w:val="multilevel"/>
    <w:tmpl w:val="49B04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48"/>
    <w:rsid w:val="006A2612"/>
    <w:rsid w:val="00761C48"/>
    <w:rsid w:val="008D5FBD"/>
    <w:rsid w:val="009458BC"/>
    <w:rsid w:val="00B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3FB1"/>
  <w15:docId w15:val="{AD90D744-6C8F-4A56-94A3-57AF055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4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A2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426984405?pwd=VVdoOGtZRVVjTFBhd3gxNlY1Y0N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Orchard</dc:creator>
  <cp:lastModifiedBy>Sue Orchard</cp:lastModifiedBy>
  <cp:revision>5</cp:revision>
  <dcterms:created xsi:type="dcterms:W3CDTF">2021-05-13T15:30:00Z</dcterms:created>
  <dcterms:modified xsi:type="dcterms:W3CDTF">2021-05-13T15:40:00Z</dcterms:modified>
</cp:coreProperties>
</file>