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C539C8" w14:textId="77777777" w:rsidR="00AF283C" w:rsidRDefault="00AF283C" w:rsidP="00AF283C">
      <w:pPr>
        <w:pStyle w:val="PlainText"/>
        <w:rPr>
          <w:b/>
        </w:rPr>
      </w:pPr>
      <w:r>
        <w:rPr>
          <w:b/>
        </w:rPr>
        <w:t>WSSSC Workgroup #3 (DEI) Update</w:t>
      </w:r>
    </w:p>
    <w:p w14:paraId="4D469D73" w14:textId="77777777" w:rsidR="00AF283C" w:rsidRPr="00AF283C" w:rsidRDefault="00AF283C" w:rsidP="00AF283C">
      <w:pPr>
        <w:pStyle w:val="PlainText"/>
        <w:rPr>
          <w:b/>
        </w:rPr>
      </w:pPr>
      <w:r>
        <w:rPr>
          <w:b/>
        </w:rPr>
        <w:t>2.4.21</w:t>
      </w:r>
    </w:p>
    <w:p w14:paraId="29131EEB" w14:textId="77777777" w:rsidR="00AF283C" w:rsidRDefault="00AF283C" w:rsidP="00AF283C">
      <w:pPr>
        <w:pStyle w:val="PlainText"/>
      </w:pPr>
    </w:p>
    <w:p w14:paraId="5D95E48D" w14:textId="77777777" w:rsidR="00AF283C" w:rsidRDefault="00AF283C" w:rsidP="00AF283C">
      <w:pPr>
        <w:pStyle w:val="PlainText"/>
      </w:pPr>
      <w:r>
        <w:t>Objectives:</w:t>
      </w:r>
    </w:p>
    <w:p w14:paraId="5A6DE47D" w14:textId="77777777" w:rsidR="00AF283C" w:rsidRDefault="00AF283C" w:rsidP="00AF283C">
      <w:pPr>
        <w:pStyle w:val="PlainText"/>
        <w:numPr>
          <w:ilvl w:val="0"/>
          <w:numId w:val="2"/>
        </w:numPr>
      </w:pPr>
      <w:r>
        <w:t xml:space="preserve"> Provide actionable resources and professional development opportunities to WSSSC Council membership centered in anti-racist policies, practices, and equitable student outcomes.</w:t>
      </w:r>
    </w:p>
    <w:p w14:paraId="44E3857F" w14:textId="77777777" w:rsidR="00AF283C" w:rsidRDefault="00AF283C" w:rsidP="00AF283C">
      <w:pPr>
        <w:pStyle w:val="PlainText"/>
        <w:numPr>
          <w:ilvl w:val="0"/>
          <w:numId w:val="2"/>
        </w:numPr>
      </w:pPr>
      <w:r>
        <w:t>Build trust and communication with disenfranchised populations utilizing asset-based approaches.</w:t>
      </w:r>
    </w:p>
    <w:p w14:paraId="67853D2A" w14:textId="77777777" w:rsidR="00AF283C" w:rsidRDefault="00AF283C" w:rsidP="00AF283C">
      <w:pPr>
        <w:pStyle w:val="PlainText"/>
      </w:pPr>
    </w:p>
    <w:p w14:paraId="7D8860E7" w14:textId="77777777" w:rsidR="00AF283C" w:rsidRDefault="00AF283C" w:rsidP="00AF283C">
      <w:pPr>
        <w:pStyle w:val="PlainText"/>
      </w:pPr>
      <w:r>
        <w:t xml:space="preserve">Action Items:  </w:t>
      </w:r>
    </w:p>
    <w:p w14:paraId="73FA664A" w14:textId="77777777" w:rsidR="00AF283C" w:rsidRDefault="00AF283C" w:rsidP="00AF283C">
      <w:pPr>
        <w:pStyle w:val="PlainText"/>
      </w:pPr>
    </w:p>
    <w:p w14:paraId="68332622" w14:textId="77777777" w:rsidR="00AF283C" w:rsidRDefault="00AF283C" w:rsidP="00AF283C">
      <w:pPr>
        <w:pStyle w:val="PlainText"/>
        <w:numPr>
          <w:ilvl w:val="0"/>
          <w:numId w:val="1"/>
        </w:numPr>
      </w:pPr>
      <w:r>
        <w:t>Clarify alignment with system-wide approaches toward racial equity to curate a synthesized summary of tools and resources to support Objective #1.</w:t>
      </w:r>
    </w:p>
    <w:p w14:paraId="0D4ACCEF" w14:textId="77777777" w:rsidR="00AF283C" w:rsidRDefault="00AF283C" w:rsidP="00AF283C">
      <w:pPr>
        <w:pStyle w:val="PlainText"/>
        <w:numPr>
          <w:ilvl w:val="1"/>
          <w:numId w:val="1"/>
        </w:numPr>
      </w:pPr>
      <w:r>
        <w:t>No system alliance currently (update from 1/20 meeting with Joe, Ha, and Sue)</w:t>
      </w:r>
    </w:p>
    <w:p w14:paraId="09A4937E" w14:textId="77777777" w:rsidR="00AF283C" w:rsidRDefault="00AF283C" w:rsidP="00AF283C">
      <w:pPr>
        <w:pStyle w:val="PlainText"/>
        <w:numPr>
          <w:ilvl w:val="0"/>
          <w:numId w:val="1"/>
        </w:numPr>
      </w:pPr>
      <w:r>
        <w:t>Sponsor a series of meetings with council leadership regarding equity goals and frameworks.  Next council liaison meeting scheduled for 2/19.</w:t>
      </w:r>
    </w:p>
    <w:p w14:paraId="09BAF1C3" w14:textId="77777777" w:rsidR="00AF283C" w:rsidRDefault="00AF283C" w:rsidP="00AF283C">
      <w:pPr>
        <w:pStyle w:val="PlainText"/>
        <w:numPr>
          <w:ilvl w:val="1"/>
          <w:numId w:val="1"/>
        </w:numPr>
      </w:pPr>
      <w:r>
        <w:t xml:space="preserve">Agenda:  </w:t>
      </w:r>
      <w:hyperlink r:id="rId8" w:history="1">
        <w:r>
          <w:rPr>
            <w:rStyle w:val="Hyperlink"/>
          </w:rPr>
          <w:t>https://docs.google.com/document/d/1bSxWDCwALL2X_cZdfHMd21neF5omY1xoeI3qUrYCni4/edit</w:t>
        </w:r>
      </w:hyperlink>
    </w:p>
    <w:p w14:paraId="63D98707" w14:textId="77777777" w:rsidR="00AF283C" w:rsidRDefault="00AF283C" w:rsidP="00AF283C">
      <w:pPr>
        <w:pStyle w:val="PlainText"/>
      </w:pPr>
    </w:p>
    <w:p w14:paraId="2B1DF26F" w14:textId="77777777" w:rsidR="00AF283C" w:rsidRDefault="00AF283C" w:rsidP="00AF283C">
      <w:pPr>
        <w:pStyle w:val="PlainText"/>
      </w:pPr>
      <w:r>
        <w:t>Questions for WSSSC:</w:t>
      </w:r>
    </w:p>
    <w:p w14:paraId="36EA4C77" w14:textId="77777777" w:rsidR="00AF283C" w:rsidRDefault="00AF283C" w:rsidP="00AF283C">
      <w:pPr>
        <w:pStyle w:val="PlainText"/>
        <w:numPr>
          <w:ilvl w:val="0"/>
          <w:numId w:val="1"/>
        </w:numPr>
      </w:pPr>
      <w:r>
        <w:t>What tools/frameworks are other colleges using (getting at objective #2)?  Thoughts on how to align our system-wide approaches?</w:t>
      </w:r>
    </w:p>
    <w:p w14:paraId="5584374A" w14:textId="77777777" w:rsidR="00AF283C" w:rsidRDefault="00AF283C" w:rsidP="00AF283C">
      <w:pPr>
        <w:pStyle w:val="PlainText"/>
      </w:pPr>
    </w:p>
    <w:sectPr w:rsidR="00AF28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2B2426"/>
    <w:multiLevelType w:val="hybridMultilevel"/>
    <w:tmpl w:val="236EA6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FC297D"/>
    <w:multiLevelType w:val="hybridMultilevel"/>
    <w:tmpl w:val="D8746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283C"/>
    <w:rsid w:val="00216D70"/>
    <w:rsid w:val="003070D6"/>
    <w:rsid w:val="00A67FF0"/>
    <w:rsid w:val="00AE1294"/>
    <w:rsid w:val="00AF2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8D6454"/>
  <w15:chartTrackingRefBased/>
  <w15:docId w15:val="{5D4B82B4-C2C5-490B-B83A-28F7EAD32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AF283C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F283C"/>
    <w:rPr>
      <w:rFonts w:ascii="Calibri" w:hAnsi="Calibri"/>
      <w:szCs w:val="21"/>
    </w:rPr>
  </w:style>
  <w:style w:type="character" w:styleId="Hyperlink">
    <w:name w:val="Hyperlink"/>
    <w:basedOn w:val="DefaultParagraphFont"/>
    <w:uiPriority w:val="99"/>
    <w:semiHidden/>
    <w:unhideWhenUsed/>
    <w:rsid w:val="00AF283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85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2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document/d/1bSxWDCwALL2X_cZdfHMd21neF5omY1xoeI3qUrYCni4/edit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CA8B49C9DB454885C40345FA5CFC55" ma:contentTypeVersion="13" ma:contentTypeDescription="Create a new document." ma:contentTypeScope="" ma:versionID="dda8dee8fb7f6019009484c605265508">
  <xsd:schema xmlns:xsd="http://www.w3.org/2001/XMLSchema" xmlns:xs="http://www.w3.org/2001/XMLSchema" xmlns:p="http://schemas.microsoft.com/office/2006/metadata/properties" xmlns:ns3="7cba1e78-a6d9-44c9-8152-f1ec0c1ff5b8" xmlns:ns4="0a69ec62-8421-4479-8392-379ce1f11d8e" targetNamespace="http://schemas.microsoft.com/office/2006/metadata/properties" ma:root="true" ma:fieldsID="d72f6eeaefee0c74926244aa47171729" ns3:_="" ns4:_="">
    <xsd:import namespace="7cba1e78-a6d9-44c9-8152-f1ec0c1ff5b8"/>
    <xsd:import namespace="0a69ec62-8421-4479-8392-379ce1f11d8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ba1e78-a6d9-44c9-8152-f1ec0c1ff5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69ec62-8421-4479-8392-379ce1f11d8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D052E15-4ED6-4D35-AB2E-089A82711D14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dcmitype/"/>
    <ds:schemaRef ds:uri="http://purl.org/dc/terms/"/>
    <ds:schemaRef ds:uri="http://www.w3.org/XML/1998/namespace"/>
    <ds:schemaRef ds:uri="7cba1e78-a6d9-44c9-8152-f1ec0c1ff5b8"/>
    <ds:schemaRef ds:uri="http://schemas.microsoft.com/office/infopath/2007/PartnerControls"/>
    <ds:schemaRef ds:uri="http://schemas.openxmlformats.org/package/2006/metadata/core-properties"/>
    <ds:schemaRef ds:uri="0a69ec62-8421-4479-8392-379ce1f11d8e"/>
  </ds:schemaRefs>
</ds:datastoreItem>
</file>

<file path=customXml/itemProps2.xml><?xml version="1.0" encoding="utf-8"?>
<ds:datastoreItem xmlns:ds="http://schemas.openxmlformats.org/officeDocument/2006/customXml" ds:itemID="{C0ECDB17-3DBF-4855-A3E6-7E2919A5DAB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EDE60A-B951-4733-A9AD-57662100DE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ba1e78-a6d9-44c9-8152-f1ec0c1ff5b8"/>
    <ds:schemaRef ds:uri="0a69ec62-8421-4479-8392-379ce1f11d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901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Skagit Valley College</Company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Peinado</dc:creator>
  <cp:keywords/>
  <dc:description/>
  <cp:lastModifiedBy>Cosby, Glen</cp:lastModifiedBy>
  <cp:revision>2</cp:revision>
  <dcterms:created xsi:type="dcterms:W3CDTF">2021-02-04T16:07:00Z</dcterms:created>
  <dcterms:modified xsi:type="dcterms:W3CDTF">2021-02-04T16:07:00Z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0x0101002ECA8B49C9DB454885C40345FA5CFC55</vt:lpwstr>
  </property>
</Properties>
</file>