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00" w:rsidRPr="00F32700" w:rsidRDefault="00777477" w:rsidP="003C647E">
      <w:pPr>
        <w:spacing w:after="24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8D1E0B" wp14:editId="5EC65653">
            <wp:extent cx="2103120" cy="852932"/>
            <wp:effectExtent l="0" t="0" r="0" b="4445"/>
            <wp:docPr id="1" name="Picture 1" descr="C:\Users\chays\Documents\CTC-Logo-final_horizontal ju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ys\Documents\CTC-Logo-final_horizontal jul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5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A6E">
        <w:rPr>
          <w:rFonts w:ascii="Calibri" w:eastAsia="Times New Roman" w:hAnsi="Calibri" w:cs="Times New Roman"/>
          <w:b/>
          <w:bCs/>
          <w:sz w:val="28"/>
          <w:szCs w:val="28"/>
        </w:rPr>
        <w:br/>
      </w:r>
      <w:r w:rsidR="00D46100">
        <w:rPr>
          <w:rFonts w:ascii="Calibri" w:eastAsia="Times New Roman" w:hAnsi="Calibri" w:cs="Times New Roman"/>
          <w:b/>
          <w:bCs/>
          <w:color w:val="658E00"/>
          <w:sz w:val="48"/>
          <w:szCs w:val="48"/>
        </w:rPr>
        <w:br/>
      </w:r>
      <w:r w:rsidR="00F32700" w:rsidRPr="00F32700">
        <w:rPr>
          <w:rFonts w:ascii="Calibri" w:eastAsia="Times New Roman" w:hAnsi="Calibri" w:cs="Times New Roman"/>
          <w:b/>
          <w:bCs/>
          <w:sz w:val="28"/>
          <w:szCs w:val="28"/>
        </w:rPr>
        <w:t>FALL 2017 CTC LEADERSHIP DEVELOPMENT ASSOCIATION CONFERENCE</w:t>
      </w:r>
      <w:r w:rsidR="003C647E">
        <w:rPr>
          <w:rFonts w:ascii="Cambria" w:eastAsia="Times New Roman" w:hAnsi="Cambria" w:cs="Times New Roman"/>
          <w:sz w:val="24"/>
          <w:szCs w:val="24"/>
        </w:rPr>
        <w:br/>
      </w:r>
      <w:r w:rsidR="00D46100">
        <w:rPr>
          <w:rFonts w:ascii="Calibri" w:eastAsia="Times New Roman" w:hAnsi="Calibri" w:cs="Times New Roman"/>
          <w:b/>
          <w:bCs/>
          <w:color w:val="658E00"/>
          <w:sz w:val="28"/>
          <w:szCs w:val="28"/>
        </w:rPr>
        <w:t>November 17</w:t>
      </w:r>
      <w:r w:rsidR="00F32700" w:rsidRPr="00F32700">
        <w:rPr>
          <w:rFonts w:ascii="Calibri" w:eastAsia="Times New Roman" w:hAnsi="Calibri" w:cs="Times New Roman"/>
          <w:b/>
          <w:bCs/>
          <w:color w:val="3F2720"/>
          <w:sz w:val="28"/>
          <w:szCs w:val="28"/>
        </w:rPr>
        <w:br/>
      </w:r>
      <w:r>
        <w:rPr>
          <w:rFonts w:ascii="Calibri" w:eastAsia="Times New Roman" w:hAnsi="Calibri" w:cs="Times New Roman"/>
          <w:b/>
          <w:bCs/>
          <w:color w:val="361B00"/>
          <w:sz w:val="28"/>
          <w:szCs w:val="28"/>
        </w:rPr>
        <w:t xml:space="preserve">HEATHMAN LODGE l </w:t>
      </w:r>
      <w:r w:rsidR="00F32700" w:rsidRPr="00F32700">
        <w:rPr>
          <w:rFonts w:ascii="Calibri" w:eastAsia="Times New Roman" w:hAnsi="Calibri" w:cs="Times New Roman"/>
          <w:b/>
          <w:bCs/>
          <w:color w:val="361B00"/>
          <w:sz w:val="28"/>
          <w:szCs w:val="28"/>
        </w:rPr>
        <w:t>VANCOUVER, WASHINGTON</w:t>
      </w:r>
    </w:p>
    <w:p w:rsidR="003C647E" w:rsidRPr="00F32700" w:rsidRDefault="00F32700" w:rsidP="003C64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2700">
        <w:rPr>
          <w:rFonts w:ascii="Calibri" w:eastAsia="Times New Roman" w:hAnsi="Calibri" w:cs="Times New Roman"/>
          <w:color w:val="76923C" w:themeColor="accent3" w:themeShade="BF"/>
        </w:rPr>
        <w:t> </w:t>
      </w:r>
      <w:r w:rsidR="003C647E" w:rsidRPr="002110F5">
        <w:rPr>
          <w:rFonts w:ascii="Calibri" w:eastAsia="Times New Roman" w:hAnsi="Calibri" w:cs="Times New Roman"/>
          <w:b/>
          <w:bCs/>
          <w:i/>
          <w:iCs/>
          <w:color w:val="76923C" w:themeColor="accent3" w:themeShade="BF"/>
          <w:sz w:val="26"/>
          <w:szCs w:val="26"/>
        </w:rPr>
        <w:t>“</w:t>
      </w:r>
      <w:r w:rsidR="003C647E" w:rsidRPr="00F32700">
        <w:rPr>
          <w:rFonts w:ascii="Calibri" w:eastAsia="Times New Roman" w:hAnsi="Calibri" w:cs="Times New Roman"/>
          <w:b/>
          <w:bCs/>
          <w:i/>
          <w:iCs/>
          <w:color w:val="76923C" w:themeColor="accent3" w:themeShade="BF"/>
          <w:sz w:val="26"/>
          <w:szCs w:val="26"/>
        </w:rPr>
        <w:t>ACHIEVING ORGANIZATIONAL HEALTH THROUGH EFFECTIVE COMMUNICATION</w:t>
      </w:r>
      <w:r w:rsidR="003C647E" w:rsidRPr="002110F5">
        <w:rPr>
          <w:rFonts w:ascii="Calibri" w:eastAsia="Times New Roman" w:hAnsi="Calibri" w:cs="Times New Roman"/>
          <w:b/>
          <w:bCs/>
          <w:i/>
          <w:iCs/>
          <w:color w:val="76923C" w:themeColor="accent3" w:themeShade="BF"/>
          <w:sz w:val="26"/>
          <w:szCs w:val="26"/>
        </w:rPr>
        <w:t>”</w:t>
      </w:r>
      <w:r w:rsidR="003C647E" w:rsidRPr="00F32700">
        <w:rPr>
          <w:rFonts w:ascii="Times New Roman" w:eastAsia="Times New Roman" w:hAnsi="Times New Roman" w:cs="Times New Roman"/>
          <w:color w:val="76923C" w:themeColor="accent3" w:themeShade="BF"/>
          <w:sz w:val="26"/>
          <w:szCs w:val="26"/>
        </w:rPr>
        <w:t xml:space="preserve"> </w:t>
      </w:r>
      <w:r w:rsidR="002110F5">
        <w:rPr>
          <w:rFonts w:ascii="Times New Roman" w:eastAsia="Times New Roman" w:hAnsi="Times New Roman" w:cs="Times New Roman"/>
          <w:sz w:val="26"/>
          <w:szCs w:val="26"/>
        </w:rPr>
        <w:br/>
      </w:r>
      <w:r w:rsidR="002110F5">
        <w:rPr>
          <w:rFonts w:ascii="Times New Roman" w:eastAsia="Times New Roman" w:hAnsi="Times New Roman" w:cs="Times New Roman"/>
          <w:sz w:val="26"/>
          <w:szCs w:val="26"/>
        </w:rPr>
        <w:br/>
      </w:r>
      <w:r w:rsidR="002110F5" w:rsidRPr="002110F5">
        <w:rPr>
          <w:rFonts w:eastAsia="Times New Roman" w:cs="Times New Roman"/>
          <w:b/>
          <w:color w:val="76923C" w:themeColor="accent3" w:themeShade="BF"/>
          <w:sz w:val="26"/>
          <w:szCs w:val="26"/>
        </w:rPr>
        <w:t>SPEAKERS</w:t>
      </w:r>
      <w:r w:rsidR="002110F5">
        <w:rPr>
          <w:rFonts w:eastAsia="Times New Roman" w:cs="Times New Roman"/>
          <w:b/>
          <w:color w:val="76923C" w:themeColor="accent3" w:themeShade="BF"/>
          <w:sz w:val="26"/>
          <w:szCs w:val="26"/>
        </w:rPr>
        <w:t>:</w:t>
      </w:r>
    </w:p>
    <w:p w:rsidR="00F32700" w:rsidRPr="00F32700" w:rsidRDefault="00F32700" w:rsidP="00293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47E" w:rsidRDefault="003C647E" w:rsidP="00293A6E">
      <w:pPr>
        <w:spacing w:after="0" w:line="240" w:lineRule="auto"/>
        <w:rPr>
          <w:color w:val="76923C" w:themeColor="accent3" w:themeShade="BF"/>
        </w:rPr>
      </w:pPr>
      <w:r w:rsidRPr="00C74F82">
        <w:rPr>
          <w:noProof/>
          <w:color w:val="76923C" w:themeColor="accent3" w:themeShade="BF"/>
        </w:rPr>
        <w:drawing>
          <wp:inline distT="0" distB="0" distL="0" distR="0" wp14:anchorId="4A6E749B" wp14:editId="0A7C43B1">
            <wp:extent cx="1008185" cy="1066799"/>
            <wp:effectExtent l="0" t="0" r="1905" b="635"/>
            <wp:docPr id="7" name="Picture 7" descr="C:\Users\chays\AppData\Local\Microsoft\Windows\Temporary Internet Files\Content.Word\luis ort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ys\AppData\Local\Microsoft\Windows\Temporary Internet Files\Content.Word\luis orte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74" cy="106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A6E" w:rsidRPr="00C74F82">
        <w:rPr>
          <w:b/>
          <w:color w:val="76923C" w:themeColor="accent3" w:themeShade="BF"/>
          <w:sz w:val="28"/>
          <w:szCs w:val="28"/>
        </w:rPr>
        <w:t xml:space="preserve"> </w:t>
      </w:r>
      <w:r w:rsidR="009329DD" w:rsidRPr="00C74F82">
        <w:rPr>
          <w:b/>
          <w:color w:val="76923C" w:themeColor="accent3" w:themeShade="BF"/>
          <w:sz w:val="28"/>
          <w:szCs w:val="28"/>
        </w:rPr>
        <w:t>Luis Ortega</w:t>
      </w:r>
      <w:r w:rsidR="00F32700" w:rsidRPr="00C74F82">
        <w:rPr>
          <w:color w:val="76923C" w:themeColor="accent3" w:themeShade="BF"/>
          <w:sz w:val="24"/>
          <w:szCs w:val="24"/>
        </w:rPr>
        <w:t xml:space="preserve"> </w:t>
      </w:r>
      <w:r w:rsidR="009329DD" w:rsidRPr="003C647E">
        <w:t xml:space="preserve">is </w:t>
      </w:r>
      <w:r w:rsidR="00F32700" w:rsidRPr="00F32700">
        <w:t>founder and director of S</w:t>
      </w:r>
      <w:r w:rsidR="009329DD" w:rsidRPr="003C647E">
        <w:t>torytellers for C</w:t>
      </w:r>
      <w:r w:rsidR="00F32700" w:rsidRPr="003C647E">
        <w:t>hange and</w:t>
      </w:r>
      <w:r w:rsidR="009329DD" w:rsidRPr="003C647E">
        <w:t xml:space="preserve"> a</w:t>
      </w:r>
      <w:r w:rsidR="00F32700" w:rsidRPr="003C647E">
        <w:t xml:space="preserve"> Tedx </w:t>
      </w:r>
      <w:r w:rsidR="00F32700" w:rsidRPr="00F32700">
        <w:t xml:space="preserve">speaker </w:t>
      </w:r>
      <w:r w:rsidR="009329DD" w:rsidRPr="003C647E">
        <w:t xml:space="preserve">who </w:t>
      </w:r>
      <w:r w:rsidR="00F32700" w:rsidRPr="00F32700">
        <w:t xml:space="preserve">has been featured as a keynote, presenter and facilitator at over 1000 events across the nation. </w:t>
      </w:r>
      <w:r w:rsidR="009329DD" w:rsidRPr="003C647E">
        <w:t xml:space="preserve"> </w:t>
      </w:r>
      <w:r w:rsidR="002110F5">
        <w:t>He speaks</w:t>
      </w:r>
      <w:r w:rsidR="00C74F82">
        <w:t xml:space="preserve"> </w:t>
      </w:r>
      <w:r w:rsidR="00F32700" w:rsidRPr="00F32700">
        <w:t xml:space="preserve">on topics of </w:t>
      </w:r>
      <w:r w:rsidR="00F32700" w:rsidRPr="003C647E">
        <w:t>inclusion, empathy</w:t>
      </w:r>
      <w:r w:rsidR="00F32700" w:rsidRPr="00F32700">
        <w:t xml:space="preserve">, cultural responsive </w:t>
      </w:r>
      <w:r w:rsidR="009329DD" w:rsidRPr="003C647E">
        <w:t xml:space="preserve">engagement, servant </w:t>
      </w:r>
      <w:r w:rsidR="00F32700" w:rsidRPr="003C647E">
        <w:t>leadership,</w:t>
      </w:r>
      <w:r w:rsidR="009329DD" w:rsidRPr="003C647E">
        <w:t xml:space="preserve"> </w:t>
      </w:r>
      <w:r w:rsidR="00F32700" w:rsidRPr="003C647E">
        <w:t>s</w:t>
      </w:r>
      <w:r w:rsidR="00F32700" w:rsidRPr="00F32700">
        <w:t>tory-centered strategy and counter narrative</w:t>
      </w:r>
      <w:r w:rsidR="00F32700" w:rsidRPr="00F32700">
        <w:rPr>
          <w:color w:val="547D13"/>
        </w:rPr>
        <w:t xml:space="preserve">. </w:t>
      </w:r>
      <w:r w:rsidR="00F32700" w:rsidRPr="00F32700">
        <w:t xml:space="preserve">Luis will speak on </w:t>
      </w:r>
      <w:r w:rsidR="002110F5" w:rsidRPr="00B0323F">
        <w:rPr>
          <w:i/>
          <w:color w:val="76923C" w:themeColor="accent3" w:themeShade="BF"/>
        </w:rPr>
        <w:t>"</w:t>
      </w:r>
      <w:r w:rsidR="002110F5" w:rsidRPr="00B0323F">
        <w:rPr>
          <w:b/>
          <w:i/>
          <w:color w:val="76923C" w:themeColor="accent3" w:themeShade="BF"/>
        </w:rPr>
        <w:t>A S</w:t>
      </w:r>
      <w:r w:rsidR="00F32700" w:rsidRPr="00B0323F">
        <w:rPr>
          <w:b/>
          <w:i/>
          <w:color w:val="76923C" w:themeColor="accent3" w:themeShade="BF"/>
        </w:rPr>
        <w:t>tory-Centered Approach to Communication and Dialogue."</w:t>
      </w:r>
      <w:r w:rsidR="002110F5" w:rsidRPr="00B0323F">
        <w:rPr>
          <w:b/>
          <w:i/>
          <w:color w:val="76923C" w:themeColor="accent3" w:themeShade="BF"/>
        </w:rPr>
        <w:br/>
      </w:r>
    </w:p>
    <w:p w:rsidR="00F32700" w:rsidRPr="00B0323F" w:rsidRDefault="009329DD" w:rsidP="00293A6E">
      <w:pPr>
        <w:spacing w:after="0" w:line="240" w:lineRule="auto"/>
        <w:rPr>
          <w:b/>
          <w:i/>
          <w:color w:val="76923C" w:themeColor="accent3" w:themeShade="BF"/>
          <w:sz w:val="24"/>
          <w:szCs w:val="24"/>
        </w:rPr>
      </w:pPr>
      <w:r w:rsidRPr="003C647E">
        <w:rPr>
          <w:rFonts w:ascii="Calibri" w:eastAsia="Times New Roman" w:hAnsi="Calibri" w:cs="Times New Roman"/>
          <w:b/>
          <w:bCs/>
          <w:color w:val="76923C" w:themeColor="accent3" w:themeShade="BF"/>
        </w:rPr>
        <w:br/>
      </w:r>
      <w:r w:rsidR="00684DAA" w:rsidRPr="003C647E">
        <w:rPr>
          <w:noProof/>
        </w:rPr>
        <w:drawing>
          <wp:inline distT="0" distB="0" distL="0" distR="0" wp14:anchorId="02A694E3" wp14:editId="4BAA7F89">
            <wp:extent cx="1049215" cy="896815"/>
            <wp:effectExtent l="0" t="0" r="0" b="0"/>
            <wp:docPr id="6" name="Picture 6" descr="C:\Users\chays\AppData\Local\Microsoft\Windows\Temporary Internet Files\Content.Word\Ratnesh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ys\AppData\Local\Microsoft\Windows\Temporary Internet Files\Content.Word\Ratnesh 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22" cy="89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55">
        <w:rPr>
          <w:b/>
          <w:color w:val="76923C" w:themeColor="accent3" w:themeShade="BF"/>
          <w:sz w:val="28"/>
          <w:szCs w:val="28"/>
        </w:rPr>
        <w:t xml:space="preserve"> </w:t>
      </w:r>
      <w:r w:rsidR="00F32700" w:rsidRPr="00C74F82">
        <w:rPr>
          <w:b/>
          <w:color w:val="76923C" w:themeColor="accent3" w:themeShade="BF"/>
          <w:sz w:val="28"/>
          <w:szCs w:val="28"/>
        </w:rPr>
        <w:t>Biren</w:t>
      </w:r>
      <w:r w:rsidRPr="00C74F82">
        <w:rPr>
          <w:b/>
          <w:color w:val="76923C" w:themeColor="accent3" w:themeShade="BF"/>
          <w:sz w:val="28"/>
          <w:szCs w:val="28"/>
        </w:rPr>
        <w:t xml:space="preserve"> “Ratnesh”</w:t>
      </w:r>
      <w:r w:rsidR="00F32700" w:rsidRPr="00C74F82">
        <w:rPr>
          <w:b/>
          <w:color w:val="76923C" w:themeColor="accent3" w:themeShade="BF"/>
          <w:sz w:val="28"/>
          <w:szCs w:val="28"/>
        </w:rPr>
        <w:t xml:space="preserve"> Nagda</w:t>
      </w:r>
      <w:r w:rsidRPr="00C74F82">
        <w:rPr>
          <w:color w:val="76923C" w:themeColor="accent3" w:themeShade="BF"/>
          <w:sz w:val="32"/>
          <w:szCs w:val="32"/>
        </w:rPr>
        <w:t xml:space="preserve"> </w:t>
      </w:r>
      <w:r w:rsidR="00AF3FF0" w:rsidRPr="003C647E">
        <w:t>is founder and p</w:t>
      </w:r>
      <w:r w:rsidRPr="003C647E">
        <w:t>rincipal of IDE</w:t>
      </w:r>
      <w:r w:rsidR="00AF3FF0" w:rsidRPr="003C647E">
        <w:t>ALeadership and co-founder and d</w:t>
      </w:r>
      <w:r w:rsidRPr="003C647E">
        <w:t xml:space="preserve">irector of </w:t>
      </w:r>
      <w:r w:rsidR="00AF3FF0" w:rsidRPr="003C647E">
        <w:t>c</w:t>
      </w:r>
      <w:r w:rsidRPr="003C647E">
        <w:t>urriculum</w:t>
      </w:r>
      <w:r w:rsidR="00AF3FF0" w:rsidRPr="003C647E">
        <w:t xml:space="preserve"> and p</w:t>
      </w:r>
      <w:r w:rsidRPr="003C647E">
        <w:t xml:space="preserve">edagogy at Green String Network in Nairobi, Kenya. </w:t>
      </w:r>
      <w:r w:rsidR="002110F5">
        <w:t>He</w:t>
      </w:r>
      <w:r w:rsidRPr="003C647E">
        <w:t xml:space="preserve"> provides consultation on intergroup dialogue and social change, social justice leadership development, trauma healing and conflict transformation. Ratnesh will speak </w:t>
      </w:r>
      <w:r w:rsidRPr="00B0323F">
        <w:rPr>
          <w:i/>
        </w:rPr>
        <w:t xml:space="preserve">on </w:t>
      </w:r>
      <w:r w:rsidRPr="00B0323F">
        <w:rPr>
          <w:b/>
          <w:i/>
          <w:color w:val="76923C" w:themeColor="accent3" w:themeShade="BF"/>
        </w:rPr>
        <w:t>“Int</w:t>
      </w:r>
      <w:bookmarkStart w:id="0" w:name="_GoBack"/>
      <w:bookmarkEnd w:id="0"/>
      <w:r w:rsidRPr="00B0323F">
        <w:rPr>
          <w:b/>
          <w:i/>
          <w:color w:val="76923C" w:themeColor="accent3" w:themeShade="BF"/>
        </w:rPr>
        <w:t xml:space="preserve">ergroup </w:t>
      </w:r>
      <w:r w:rsidR="00777477" w:rsidRPr="00B0323F">
        <w:rPr>
          <w:b/>
          <w:i/>
          <w:color w:val="76923C" w:themeColor="accent3" w:themeShade="BF"/>
        </w:rPr>
        <w:t>Dialogue</w:t>
      </w:r>
      <w:r w:rsidRPr="00B0323F">
        <w:rPr>
          <w:b/>
          <w:i/>
          <w:color w:val="76923C" w:themeColor="accent3" w:themeShade="BF"/>
        </w:rPr>
        <w:t>: Creating Spaces of Courage and Possibilities</w:t>
      </w:r>
      <w:r w:rsidR="00777477" w:rsidRPr="00B0323F">
        <w:rPr>
          <w:b/>
          <w:i/>
          <w:color w:val="76923C" w:themeColor="accent3" w:themeShade="BF"/>
        </w:rPr>
        <w:t>.”</w:t>
      </w:r>
    </w:p>
    <w:p w:rsidR="00293A6E" w:rsidRDefault="00293A6E" w:rsidP="00F327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3070D"/>
          <w:sz w:val="48"/>
          <w:szCs w:val="48"/>
        </w:rPr>
      </w:pPr>
    </w:p>
    <w:p w:rsidR="00293A6E" w:rsidRPr="00293A6E" w:rsidRDefault="00293A6E" w:rsidP="00293A6E">
      <w:pPr>
        <w:spacing w:after="0" w:line="240" w:lineRule="auto"/>
        <w:rPr>
          <w:rFonts w:ascii="Calibri" w:eastAsia="Times New Roman" w:hAnsi="Calibri" w:cs="Times New Roman"/>
          <w:b/>
          <w:bCs/>
          <w:color w:val="03070D"/>
        </w:rPr>
      </w:pPr>
      <w:r w:rsidRPr="00293A6E">
        <w:rPr>
          <w:rFonts w:ascii="Calibri" w:eastAsia="Times New Roman" w:hAnsi="Calibri" w:cs="Times New Roman"/>
          <w:b/>
          <w:bCs/>
          <w:color w:val="03070D"/>
        </w:rPr>
        <w:t>FEES: $190 for participants from member colleges l $290 for participants from non-member colleges</w:t>
      </w:r>
    </w:p>
    <w:p w:rsidR="00F32700" w:rsidRPr="00F32700" w:rsidRDefault="00F32700" w:rsidP="00F3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32700">
        <w:rPr>
          <w:rFonts w:ascii="Calibri" w:eastAsia="Times New Roman" w:hAnsi="Calibri" w:cs="Times New Roman"/>
          <w:b/>
          <w:bCs/>
          <w:color w:val="03070D"/>
          <w:sz w:val="32"/>
          <w:szCs w:val="32"/>
        </w:rPr>
        <w:br/>
      </w:r>
      <w:r w:rsidRPr="00F32700">
        <w:rPr>
          <w:rFonts w:ascii="Calibri" w:eastAsia="Times New Roman" w:hAnsi="Calibri" w:cs="Times New Roman"/>
          <w:sz w:val="32"/>
          <w:szCs w:val="32"/>
        </w:rPr>
        <w:t>For more information</w:t>
      </w:r>
      <w:r w:rsidR="00D4195D" w:rsidRPr="00C74F82">
        <w:rPr>
          <w:rFonts w:ascii="Calibri" w:eastAsia="Times New Roman" w:hAnsi="Calibri" w:cs="Times New Roman"/>
          <w:sz w:val="32"/>
          <w:szCs w:val="32"/>
        </w:rPr>
        <w:t xml:space="preserve"> and to register</w:t>
      </w:r>
      <w:r w:rsidRPr="00F32700">
        <w:rPr>
          <w:rFonts w:ascii="Calibri" w:eastAsia="Times New Roman" w:hAnsi="Calibri" w:cs="Times New Roman"/>
          <w:sz w:val="32"/>
          <w:szCs w:val="32"/>
        </w:rPr>
        <w:t>: </w:t>
      </w:r>
    </w:p>
    <w:p w:rsidR="00F32700" w:rsidRPr="00F32700" w:rsidRDefault="00F32700" w:rsidP="00F32700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</w:rPr>
      </w:pPr>
      <w:r w:rsidRPr="00F32700">
        <w:rPr>
          <w:rFonts w:ascii="Calibri" w:eastAsia="Times New Roman" w:hAnsi="Calibri" w:cs="Times New Roman"/>
          <w:sz w:val="32"/>
          <w:szCs w:val="32"/>
        </w:rPr>
        <w:t> </w:t>
      </w:r>
      <w:hyperlink r:id="rId8" w:tgtFrame="_blank" w:history="1">
        <w:r w:rsidRPr="00F32700">
          <w:rPr>
            <w:rFonts w:ascii="Calibri" w:eastAsia="Times New Roman" w:hAnsi="Calibri" w:cs="Times New Roman"/>
            <w:color w:val="76923C" w:themeColor="accent3" w:themeShade="BF"/>
            <w:sz w:val="32"/>
            <w:szCs w:val="32"/>
            <w:u w:val="single"/>
          </w:rPr>
          <w:t>www.ctcleads.org</w:t>
        </w:r>
      </w:hyperlink>
      <w:r w:rsidRPr="00F32700">
        <w:rPr>
          <w:rFonts w:ascii="Calibri" w:eastAsia="Times New Roman" w:hAnsi="Calibri" w:cs="Times New Roman"/>
          <w:color w:val="76923C" w:themeColor="accent3" w:themeShade="BF"/>
          <w:sz w:val="32"/>
          <w:szCs w:val="32"/>
        </w:rPr>
        <w:t> </w:t>
      </w:r>
      <w:r w:rsidR="002110F5" w:rsidRPr="00C74F82">
        <w:rPr>
          <w:rFonts w:ascii="Calibri" w:eastAsia="Times New Roman" w:hAnsi="Calibri" w:cs="Times New Roman"/>
          <w:color w:val="76923C" w:themeColor="accent3" w:themeShade="BF"/>
          <w:sz w:val="32"/>
          <w:szCs w:val="32"/>
        </w:rPr>
        <w:t xml:space="preserve"> </w:t>
      </w:r>
      <w:r w:rsidRPr="00F32700">
        <w:rPr>
          <w:rFonts w:ascii="Calibri" w:eastAsia="Times New Roman" w:hAnsi="Calibri" w:cs="Times New Roman"/>
          <w:sz w:val="32"/>
          <w:szCs w:val="32"/>
        </w:rPr>
        <w:t>or</w:t>
      </w:r>
      <w:r w:rsidR="002110F5" w:rsidRPr="00C74F82">
        <w:rPr>
          <w:rFonts w:ascii="Calibri" w:eastAsia="Times New Roman" w:hAnsi="Calibri" w:cs="Times New Roman"/>
          <w:sz w:val="32"/>
          <w:szCs w:val="32"/>
        </w:rPr>
        <w:t xml:space="preserve"> </w:t>
      </w:r>
      <w:r w:rsidR="00D4195D" w:rsidRPr="00C74F82">
        <w:rPr>
          <w:rFonts w:ascii="Calibri" w:eastAsia="Times New Roman" w:hAnsi="Calibri" w:cs="Times New Roman"/>
          <w:sz w:val="32"/>
          <w:szCs w:val="32"/>
        </w:rPr>
        <w:t>contact Kati Hays:</w:t>
      </w:r>
      <w:r w:rsidRPr="00F32700">
        <w:rPr>
          <w:rFonts w:ascii="Calibri" w:eastAsia="Times New Roman" w:hAnsi="Calibri" w:cs="Times New Roman"/>
          <w:sz w:val="32"/>
          <w:szCs w:val="32"/>
        </w:rPr>
        <w:t> </w:t>
      </w:r>
      <w:r w:rsidR="00D4195D" w:rsidRPr="00C74F82">
        <w:rPr>
          <w:rFonts w:ascii="Calibri" w:eastAsia="Times New Roman" w:hAnsi="Calibri" w:cs="Times New Roman"/>
          <w:sz w:val="32"/>
          <w:szCs w:val="32"/>
        </w:rPr>
        <w:t xml:space="preserve"> </w:t>
      </w:r>
      <w:hyperlink r:id="rId9" w:tgtFrame="_blank" w:history="1">
        <w:r w:rsidRPr="00F32700">
          <w:rPr>
            <w:rFonts w:ascii="Calibri" w:eastAsia="Times New Roman" w:hAnsi="Calibri" w:cs="Times New Roman"/>
            <w:color w:val="76923C" w:themeColor="accent3" w:themeShade="BF"/>
            <w:sz w:val="32"/>
            <w:szCs w:val="32"/>
            <w:u w:val="single"/>
          </w:rPr>
          <w:t>chays@sbctc.edu</w:t>
        </w:r>
      </w:hyperlink>
    </w:p>
    <w:sectPr w:rsidR="00F32700" w:rsidRPr="00F32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2E"/>
    <w:rsid w:val="002110F5"/>
    <w:rsid w:val="00293A6E"/>
    <w:rsid w:val="00363ADF"/>
    <w:rsid w:val="003C647E"/>
    <w:rsid w:val="00684DAA"/>
    <w:rsid w:val="00772855"/>
    <w:rsid w:val="00777477"/>
    <w:rsid w:val="008A3C8C"/>
    <w:rsid w:val="009329DD"/>
    <w:rsid w:val="00AF3FF0"/>
    <w:rsid w:val="00B0323F"/>
    <w:rsid w:val="00C74F82"/>
    <w:rsid w:val="00D01C2E"/>
    <w:rsid w:val="00D4195D"/>
    <w:rsid w:val="00D46100"/>
    <w:rsid w:val="00E11CA2"/>
    <w:rsid w:val="00F3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C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100"/>
    <w:pPr>
      <w:ind w:left="720"/>
      <w:contextualSpacing/>
    </w:pPr>
  </w:style>
  <w:style w:type="paragraph" w:styleId="NoSpacing">
    <w:name w:val="No Spacing"/>
    <w:uiPriority w:val="1"/>
    <w:qFormat/>
    <w:rsid w:val="00B03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C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100"/>
    <w:pPr>
      <w:ind w:left="720"/>
      <w:contextualSpacing/>
    </w:pPr>
  </w:style>
  <w:style w:type="paragraph" w:styleId="NoSpacing">
    <w:name w:val="No Spacing"/>
    <w:uiPriority w:val="1"/>
    <w:qFormat/>
    <w:rsid w:val="00B03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lead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ys@columbiabas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chays</dc:creator>
  <cp:lastModifiedBy>chays</cp:lastModifiedBy>
  <cp:revision>12</cp:revision>
  <cp:lastPrinted>2017-09-27T18:25:00Z</cp:lastPrinted>
  <dcterms:created xsi:type="dcterms:W3CDTF">2017-09-27T16:45:00Z</dcterms:created>
  <dcterms:modified xsi:type="dcterms:W3CDTF">2017-09-27T18:30:00Z</dcterms:modified>
</cp:coreProperties>
</file>