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05E8" w14:textId="3618C874" w:rsidR="00945A2C" w:rsidRDefault="00157013" w:rsidP="00945A2C">
      <w:pPr>
        <w:tabs>
          <w:tab w:val="left" w:pos="1440"/>
        </w:tabs>
        <w:jc w:val="center"/>
        <w:rPr>
          <w:rFonts w:asciiTheme="minorHAnsi" w:hAnsiTheme="minorHAnsi" w:cstheme="minorHAnsi"/>
        </w:rPr>
      </w:pPr>
      <w:r w:rsidRPr="1ECAB40A">
        <w:rPr>
          <w:rFonts w:asciiTheme="minorHAnsi" w:hAnsiTheme="minorHAnsi" w:cstheme="minorBidi"/>
        </w:rPr>
        <w:t>LTCA Fall 24</w:t>
      </w:r>
      <w:r w:rsidR="003B301E" w:rsidRPr="1ECAB40A">
        <w:rPr>
          <w:rFonts w:asciiTheme="minorHAnsi" w:hAnsiTheme="minorHAnsi" w:cstheme="minorBidi"/>
        </w:rPr>
        <w:t xml:space="preserve"> Meeting</w:t>
      </w:r>
      <w:r w:rsidR="00423B98">
        <w:rPr>
          <w:rFonts w:asciiTheme="minorHAnsi" w:hAnsiTheme="minorHAnsi" w:cstheme="minorBidi"/>
        </w:rPr>
        <w:t xml:space="preserve"> Minutes</w:t>
      </w:r>
    </w:p>
    <w:p w14:paraId="61110488" w14:textId="6660D893" w:rsidR="00494249" w:rsidRPr="00C80B86" w:rsidRDefault="00945A2C" w:rsidP="0AC0E13F">
      <w:pPr>
        <w:tabs>
          <w:tab w:val="left" w:pos="1440"/>
        </w:tabs>
        <w:rPr>
          <w:rFonts w:asciiTheme="minorHAnsi" w:hAnsiTheme="minorHAnsi" w:cstheme="minorBidi"/>
        </w:rPr>
      </w:pPr>
      <w:r w:rsidRPr="1ECAB40A">
        <w:rPr>
          <w:rFonts w:asciiTheme="minorHAnsi" w:hAnsiTheme="minorHAnsi" w:cstheme="minorBidi"/>
        </w:rPr>
        <w:t xml:space="preserve">DATE: </w:t>
      </w:r>
      <w:r>
        <w:tab/>
      </w:r>
      <w:r w:rsidR="00243633" w:rsidRPr="1ECAB40A">
        <w:rPr>
          <w:rFonts w:asciiTheme="minorHAnsi" w:hAnsiTheme="minorHAnsi" w:cstheme="minorBidi"/>
        </w:rPr>
        <w:t>1</w:t>
      </w:r>
      <w:r w:rsidR="0A00101B" w:rsidRPr="1ECAB40A">
        <w:rPr>
          <w:rFonts w:asciiTheme="minorHAnsi" w:hAnsiTheme="minorHAnsi" w:cstheme="minorBidi"/>
        </w:rPr>
        <w:t>0</w:t>
      </w:r>
      <w:r w:rsidR="00243633" w:rsidRPr="1ECAB40A">
        <w:rPr>
          <w:rFonts w:asciiTheme="minorHAnsi" w:hAnsiTheme="minorHAnsi" w:cstheme="minorBidi"/>
        </w:rPr>
        <w:t>/</w:t>
      </w:r>
      <w:r w:rsidR="00157013" w:rsidRPr="1ECAB40A">
        <w:rPr>
          <w:rFonts w:asciiTheme="minorHAnsi" w:hAnsiTheme="minorHAnsi" w:cstheme="minorBidi"/>
        </w:rPr>
        <w:t>18</w:t>
      </w:r>
      <w:r w:rsidR="00243633" w:rsidRPr="1ECAB40A">
        <w:rPr>
          <w:rFonts w:asciiTheme="minorHAnsi" w:hAnsiTheme="minorHAnsi" w:cstheme="minorBidi"/>
        </w:rPr>
        <w:t>/2</w:t>
      </w:r>
      <w:r w:rsidR="00157013" w:rsidRPr="1ECAB40A">
        <w:rPr>
          <w:rFonts w:asciiTheme="minorHAnsi" w:hAnsiTheme="minorHAnsi" w:cstheme="minorBidi"/>
        </w:rPr>
        <w:t>4</w:t>
      </w:r>
    </w:p>
    <w:p w14:paraId="2A0F34F8" w14:textId="43ADDFCC" w:rsidR="00C80B86" w:rsidRDefault="00E971D2" w:rsidP="0AC0E13F">
      <w:pPr>
        <w:tabs>
          <w:tab w:val="left" w:pos="1440"/>
        </w:tabs>
        <w:rPr>
          <w:rFonts w:asciiTheme="minorHAnsi" w:hAnsiTheme="minorHAnsi" w:cstheme="minorBidi"/>
        </w:rPr>
      </w:pPr>
      <w:r w:rsidRPr="1ECAB40A">
        <w:rPr>
          <w:rFonts w:asciiTheme="minorHAnsi" w:hAnsiTheme="minorHAnsi" w:cstheme="minorBidi"/>
        </w:rPr>
        <w:t>TIME:</w:t>
      </w:r>
      <w:r>
        <w:tab/>
      </w:r>
      <w:r w:rsidR="00157013" w:rsidRPr="1ECAB40A">
        <w:rPr>
          <w:rFonts w:asciiTheme="minorHAnsi" w:hAnsiTheme="minorHAnsi" w:cstheme="minorBidi"/>
        </w:rPr>
        <w:t>9</w:t>
      </w:r>
      <w:r w:rsidR="00243633" w:rsidRPr="1ECAB40A">
        <w:rPr>
          <w:rFonts w:asciiTheme="minorHAnsi" w:hAnsiTheme="minorHAnsi" w:cstheme="minorBidi"/>
        </w:rPr>
        <w:t>:00</w:t>
      </w:r>
      <w:r w:rsidR="74C393E8" w:rsidRPr="1ECAB40A">
        <w:rPr>
          <w:rFonts w:asciiTheme="minorHAnsi" w:hAnsiTheme="minorHAnsi" w:cstheme="minorBidi"/>
        </w:rPr>
        <w:t>a</w:t>
      </w:r>
      <w:r w:rsidR="00243633" w:rsidRPr="1ECAB40A">
        <w:rPr>
          <w:rFonts w:asciiTheme="minorHAnsi" w:hAnsiTheme="minorHAnsi" w:cstheme="minorBidi"/>
        </w:rPr>
        <w:t>m-</w:t>
      </w:r>
      <w:r w:rsidR="6365FC19" w:rsidRPr="1ECAB40A">
        <w:rPr>
          <w:rFonts w:asciiTheme="minorHAnsi" w:hAnsiTheme="minorHAnsi" w:cstheme="minorBidi"/>
        </w:rPr>
        <w:t>1</w:t>
      </w:r>
      <w:r w:rsidR="00423B98">
        <w:rPr>
          <w:rFonts w:asciiTheme="minorHAnsi" w:hAnsiTheme="minorHAnsi" w:cstheme="minorBidi"/>
        </w:rPr>
        <w:t>1</w:t>
      </w:r>
      <w:r w:rsidR="00243633" w:rsidRPr="1ECAB40A">
        <w:rPr>
          <w:rFonts w:asciiTheme="minorHAnsi" w:hAnsiTheme="minorHAnsi" w:cstheme="minorBidi"/>
        </w:rPr>
        <w:t>:00pm</w:t>
      </w:r>
    </w:p>
    <w:p w14:paraId="6F7264F7" w14:textId="51358BDB" w:rsidR="00966345" w:rsidRPr="00C80B86" w:rsidRDefault="00966345" w:rsidP="0AC0E13F">
      <w:pPr>
        <w:tabs>
          <w:tab w:val="left" w:pos="1440"/>
        </w:tabs>
        <w:rPr>
          <w:rFonts w:asciiTheme="minorHAnsi" w:hAnsiTheme="minorHAnsi" w:cstheme="minorBidi"/>
        </w:rPr>
      </w:pPr>
      <w:r>
        <w:rPr>
          <w:rFonts w:asciiTheme="minorHAnsi" w:hAnsiTheme="minorHAnsi" w:cstheme="minorBidi"/>
        </w:rPr>
        <w:t xml:space="preserve">Board: </w:t>
      </w:r>
      <w:r>
        <w:rPr>
          <w:rFonts w:asciiTheme="minorHAnsi" w:hAnsiTheme="minorHAnsi" w:cstheme="minorBidi"/>
        </w:rPr>
        <w:tab/>
      </w:r>
      <w:hyperlink r:id="rId11" w:history="1">
        <w:r w:rsidRPr="00966345">
          <w:rPr>
            <w:rStyle w:val="Hyperlink"/>
            <w:rFonts w:asciiTheme="minorHAnsi" w:hAnsiTheme="minorHAnsi" w:cstheme="minorBidi"/>
          </w:rPr>
          <w:t>Julia Mitchell</w:t>
        </w:r>
      </w:hyperlink>
      <w:r>
        <w:rPr>
          <w:rFonts w:asciiTheme="minorHAnsi" w:hAnsiTheme="minorHAnsi" w:cstheme="minorBidi"/>
        </w:rPr>
        <w:t xml:space="preserve">, </w:t>
      </w:r>
      <w:hyperlink r:id="rId12" w:history="1">
        <w:r w:rsidRPr="00966345">
          <w:rPr>
            <w:rStyle w:val="Hyperlink"/>
            <w:rFonts w:asciiTheme="minorHAnsi" w:hAnsiTheme="minorHAnsi" w:cstheme="minorBidi"/>
          </w:rPr>
          <w:t>Lindsey Powers</w:t>
        </w:r>
      </w:hyperlink>
      <w:r>
        <w:rPr>
          <w:rFonts w:asciiTheme="minorHAnsi" w:hAnsiTheme="minorHAnsi" w:cstheme="minorBidi"/>
        </w:rPr>
        <w:t xml:space="preserve">, </w:t>
      </w:r>
      <w:hyperlink r:id="rId13" w:history="1">
        <w:r w:rsidRPr="00966345">
          <w:rPr>
            <w:rStyle w:val="Hyperlink"/>
            <w:rFonts w:asciiTheme="minorHAnsi" w:hAnsiTheme="minorHAnsi" w:cstheme="minorBidi"/>
          </w:rPr>
          <w:t>Janice Taylor</w:t>
        </w:r>
      </w:hyperlink>
    </w:p>
    <w:p w14:paraId="5E54A2D0" w14:textId="006F7ADE" w:rsidR="00945A2C" w:rsidRPr="00C80B86" w:rsidRDefault="00945A2C" w:rsidP="0AC0E13F">
      <w:pPr>
        <w:tabs>
          <w:tab w:val="left" w:pos="1440"/>
        </w:tabs>
        <w:spacing w:line="259" w:lineRule="auto"/>
        <w:rPr>
          <w:rFonts w:asciiTheme="minorHAnsi" w:hAnsiTheme="minorHAnsi" w:cstheme="minorBidi"/>
        </w:rPr>
      </w:pPr>
    </w:p>
    <w:p w14:paraId="4D0752D4" w14:textId="77777777" w:rsidR="00966F17" w:rsidRPr="002A3233" w:rsidRDefault="00966F17" w:rsidP="00945A2C">
      <w:pPr>
        <w:tabs>
          <w:tab w:val="left" w:pos="1080"/>
        </w:tabs>
        <w:rPr>
          <w:rFonts w:asciiTheme="minorHAnsi" w:hAnsiTheme="minorHAnsi" w:cstheme="minorHAnsi"/>
          <w:sz w:val="16"/>
          <w:szCs w:val="16"/>
        </w:rPr>
      </w:pPr>
    </w:p>
    <w:tbl>
      <w:tblPr>
        <w:tblStyle w:val="TableGrid"/>
        <w:tblW w:w="10980" w:type="dxa"/>
        <w:tblInd w:w="-5" w:type="dxa"/>
        <w:tblLayout w:type="fixed"/>
        <w:tblLook w:val="04A0" w:firstRow="1" w:lastRow="0" w:firstColumn="1" w:lastColumn="0" w:noHBand="0" w:noVBand="1"/>
      </w:tblPr>
      <w:tblGrid>
        <w:gridCol w:w="630"/>
        <w:gridCol w:w="10350"/>
      </w:tblGrid>
      <w:tr w:rsidR="00423B98" w:rsidRPr="002A3233" w14:paraId="205CD935" w14:textId="77777777" w:rsidTr="00423B98">
        <w:trPr>
          <w:trHeight w:val="300"/>
        </w:trPr>
        <w:tc>
          <w:tcPr>
            <w:tcW w:w="630" w:type="dxa"/>
            <w:vAlign w:val="bottom"/>
          </w:tcPr>
          <w:p w14:paraId="2D015C31" w14:textId="77777777" w:rsidR="00423B98" w:rsidRPr="002A3233" w:rsidRDefault="00423B98" w:rsidP="00B72FA9">
            <w:pPr>
              <w:pStyle w:val="ListParagraph"/>
              <w:ind w:left="0"/>
              <w:jc w:val="center"/>
              <w:rPr>
                <w:rFonts w:asciiTheme="minorHAnsi" w:hAnsiTheme="minorHAnsi" w:cstheme="minorHAnsi"/>
                <w:b/>
              </w:rPr>
            </w:pPr>
          </w:p>
        </w:tc>
        <w:tc>
          <w:tcPr>
            <w:tcW w:w="10350" w:type="dxa"/>
            <w:vAlign w:val="bottom"/>
          </w:tcPr>
          <w:p w14:paraId="6C42A84C" w14:textId="77777777" w:rsidR="00423B98" w:rsidRPr="002A3233" w:rsidRDefault="00423B98" w:rsidP="00B72FA9">
            <w:pPr>
              <w:jc w:val="center"/>
              <w:rPr>
                <w:rFonts w:asciiTheme="minorHAnsi" w:hAnsiTheme="minorHAnsi" w:cstheme="minorHAnsi"/>
                <w:b/>
              </w:rPr>
            </w:pPr>
            <w:r w:rsidRPr="002A3233">
              <w:rPr>
                <w:rFonts w:asciiTheme="minorHAnsi" w:hAnsiTheme="minorHAnsi" w:cstheme="minorHAnsi"/>
                <w:b/>
              </w:rPr>
              <w:t>TOPIC</w:t>
            </w:r>
          </w:p>
        </w:tc>
      </w:tr>
      <w:tr w:rsidR="00423B98" w:rsidRPr="002A3233" w14:paraId="0305D640" w14:textId="77777777" w:rsidTr="00B21AAA">
        <w:trPr>
          <w:trHeight w:val="1250"/>
        </w:trPr>
        <w:tc>
          <w:tcPr>
            <w:tcW w:w="630" w:type="dxa"/>
            <w:vAlign w:val="bottom"/>
          </w:tcPr>
          <w:p w14:paraId="2505906F" w14:textId="77777777" w:rsidR="00423B98" w:rsidRPr="002A3233" w:rsidRDefault="00423B98" w:rsidP="00B72FA9">
            <w:pPr>
              <w:pStyle w:val="ListParagraph"/>
              <w:ind w:left="0"/>
              <w:jc w:val="center"/>
              <w:rPr>
                <w:rFonts w:asciiTheme="minorHAnsi" w:hAnsiTheme="minorHAnsi" w:cstheme="minorHAnsi"/>
              </w:rPr>
            </w:pPr>
            <w:r w:rsidRPr="002A3233">
              <w:rPr>
                <w:rFonts w:asciiTheme="minorHAnsi" w:hAnsiTheme="minorHAnsi" w:cstheme="minorHAnsi"/>
              </w:rPr>
              <w:t>1.</w:t>
            </w:r>
          </w:p>
        </w:tc>
        <w:tc>
          <w:tcPr>
            <w:tcW w:w="10350" w:type="dxa"/>
            <w:vAlign w:val="bottom"/>
          </w:tcPr>
          <w:p w14:paraId="28A0B69B" w14:textId="441C6D31" w:rsidR="00423B98" w:rsidRPr="005D22C7" w:rsidRDefault="00423B98" w:rsidP="005D22C7">
            <w:pPr>
              <w:rPr>
                <w:rFonts w:asciiTheme="minorHAnsi" w:hAnsiTheme="minorHAnsi" w:cstheme="minorHAnsi"/>
              </w:rPr>
            </w:pPr>
            <w:r w:rsidRPr="005D22C7">
              <w:rPr>
                <w:rFonts w:asciiTheme="minorHAnsi" w:hAnsiTheme="minorHAnsi" w:cstheme="minorHAnsi"/>
                <w:b/>
                <w:bCs/>
                <w:u w:val="single"/>
              </w:rPr>
              <w:t>Introductions &amp; Welcome New Members</w:t>
            </w:r>
            <w:r w:rsidRPr="005D22C7">
              <w:rPr>
                <w:rFonts w:asciiTheme="minorHAnsi" w:hAnsiTheme="minorHAnsi" w:cstheme="minorHAnsi"/>
              </w:rPr>
              <w:t>:</w:t>
            </w:r>
          </w:p>
          <w:p w14:paraId="70DC8491" w14:textId="27154714" w:rsidR="00423B98" w:rsidRPr="002A3233" w:rsidRDefault="00423B98" w:rsidP="00423B98">
            <w:pPr>
              <w:rPr>
                <w:rFonts w:asciiTheme="minorHAnsi" w:hAnsiTheme="minorHAnsi" w:cstheme="minorBidi"/>
              </w:rPr>
            </w:pPr>
            <w:r>
              <w:rPr>
                <w:rFonts w:asciiTheme="minorHAnsi" w:hAnsiTheme="minorHAnsi" w:cstheme="minorHAnsi"/>
              </w:rPr>
              <w:t xml:space="preserve">Meeting was attended by 26 members.  We were able to welcome several new and/or returning members to the group.  Big welcome to new members from Bellingham Tech, Big Bend, Edmonds, Everett, Grays Harbor, Peninsula, Shoreline, UW, </w:t>
            </w:r>
            <w:r w:rsidR="00B21AAA">
              <w:rPr>
                <w:rFonts w:asciiTheme="minorHAnsi" w:hAnsiTheme="minorHAnsi" w:cstheme="minorHAnsi"/>
              </w:rPr>
              <w:t xml:space="preserve">Whatcom, </w:t>
            </w:r>
            <w:r>
              <w:rPr>
                <w:rFonts w:asciiTheme="minorHAnsi" w:hAnsiTheme="minorHAnsi" w:cstheme="minorHAnsi"/>
              </w:rPr>
              <w:t>Wenatchee &amp; more!</w:t>
            </w:r>
          </w:p>
        </w:tc>
      </w:tr>
      <w:tr w:rsidR="00423B98" w:rsidRPr="002A3233" w14:paraId="21AC8D6F" w14:textId="77777777" w:rsidTr="00423B98">
        <w:trPr>
          <w:trHeight w:val="827"/>
        </w:trPr>
        <w:tc>
          <w:tcPr>
            <w:tcW w:w="630" w:type="dxa"/>
            <w:vAlign w:val="bottom"/>
          </w:tcPr>
          <w:p w14:paraId="11F90BA7" w14:textId="77777777" w:rsidR="00423B98" w:rsidRPr="002A3233" w:rsidRDefault="00423B98" w:rsidP="00B72FA9">
            <w:pPr>
              <w:pStyle w:val="ListParagraph"/>
              <w:ind w:left="0"/>
              <w:jc w:val="center"/>
              <w:rPr>
                <w:rFonts w:asciiTheme="minorHAnsi" w:hAnsiTheme="minorHAnsi" w:cstheme="minorHAnsi"/>
              </w:rPr>
            </w:pPr>
            <w:r>
              <w:rPr>
                <w:rFonts w:asciiTheme="minorHAnsi" w:hAnsiTheme="minorHAnsi" w:cstheme="minorHAnsi"/>
              </w:rPr>
              <w:t>2.</w:t>
            </w:r>
          </w:p>
        </w:tc>
        <w:tc>
          <w:tcPr>
            <w:tcW w:w="10350" w:type="dxa"/>
            <w:vAlign w:val="bottom"/>
          </w:tcPr>
          <w:p w14:paraId="1141E27B" w14:textId="3150B82E" w:rsidR="00423B98" w:rsidRPr="00B21AAA" w:rsidRDefault="00423B98" w:rsidP="00B21AAA">
            <w:pPr>
              <w:rPr>
                <w:rFonts w:asciiTheme="minorHAnsi" w:hAnsiTheme="minorHAnsi" w:cstheme="minorHAnsi"/>
              </w:rPr>
            </w:pPr>
            <w:r w:rsidRPr="004D6CAC">
              <w:rPr>
                <w:rFonts w:asciiTheme="minorHAnsi" w:hAnsiTheme="minorHAnsi" w:cstheme="minorHAnsi"/>
                <w:b/>
                <w:bCs/>
              </w:rPr>
              <w:t>Board Updates, Reminders, &amp; Information:</w:t>
            </w:r>
            <w:r>
              <w:rPr>
                <w:rFonts w:asciiTheme="minorHAnsi" w:hAnsiTheme="minorHAnsi" w:cstheme="minorHAnsi"/>
              </w:rPr>
              <w:t xml:space="preserve"> </w:t>
            </w:r>
            <w:r w:rsidRPr="00B21AAA">
              <w:rPr>
                <w:rFonts w:asciiTheme="minorHAnsi" w:hAnsiTheme="minorHAnsi" w:cstheme="minorHAnsi"/>
              </w:rPr>
              <w:t>Update on Board Projects (Lyall) </w:t>
            </w:r>
          </w:p>
          <w:p w14:paraId="47BEDF23" w14:textId="0DE8BEAF" w:rsidR="00B21AAA" w:rsidRDefault="00B21AAA" w:rsidP="00AF5C62">
            <w:pPr>
              <w:pStyle w:val="ListParagraph"/>
              <w:numPr>
                <w:ilvl w:val="0"/>
                <w:numId w:val="24"/>
              </w:numPr>
              <w:rPr>
                <w:rFonts w:asciiTheme="minorHAnsi" w:hAnsiTheme="minorHAnsi" w:cstheme="minorHAnsi"/>
              </w:rPr>
            </w:pPr>
            <w:r>
              <w:rPr>
                <w:rFonts w:asciiTheme="minorHAnsi" w:hAnsiTheme="minorHAnsi" w:cstheme="minorHAnsi"/>
              </w:rPr>
              <w:t xml:space="preserve">Board was busy over summer!  We have drafted a proposal and reached out to the SBCTC for guidance and support on creating a Council at the SBCTC.  </w:t>
            </w:r>
          </w:p>
          <w:p w14:paraId="279A3B43" w14:textId="6C241786" w:rsidR="00423B98" w:rsidRPr="00AF5C62" w:rsidRDefault="00B21AAA" w:rsidP="00AF5C62">
            <w:pPr>
              <w:pStyle w:val="ListParagraph"/>
              <w:numPr>
                <w:ilvl w:val="0"/>
                <w:numId w:val="24"/>
              </w:numPr>
              <w:rPr>
                <w:rFonts w:asciiTheme="minorHAnsi" w:hAnsiTheme="minorHAnsi" w:cstheme="minorHAnsi"/>
              </w:rPr>
            </w:pPr>
            <w:r>
              <w:rPr>
                <w:rFonts w:asciiTheme="minorHAnsi" w:hAnsiTheme="minorHAnsi" w:cstheme="minorHAnsi"/>
              </w:rPr>
              <w:t xml:space="preserve">Board has completed outreach to all members of Washington State Community and Technical Colleges that were not represented in our group to invite and encourage participation in the LTCA.  We have now grown to include all but 6 WA CTC’s </w:t>
            </w:r>
            <w:r w:rsidRPr="00B21AAA">
              <w:rPr>
                <w:rFonts w:asciiTheme="minorHAnsi" w:hAnsiTheme="minorHAnsi" w:cstheme="minorHAnsi"/>
                <w:highlight w:val="yellow"/>
              </w:rPr>
              <w:t>if anyone has contacts/colleagues within Centralia, Bates, Clover Park, Pierce Fort Steilacoom, Pierce Puyallup, or Spokane Falls, please reach out to your colleagues and invite them to our association.</w:t>
            </w:r>
          </w:p>
          <w:p w14:paraId="44D9433C" w14:textId="77777777" w:rsidR="00423B98" w:rsidRDefault="00B21AAA" w:rsidP="00966345">
            <w:pPr>
              <w:pStyle w:val="ListParagraph"/>
              <w:numPr>
                <w:ilvl w:val="0"/>
                <w:numId w:val="24"/>
              </w:numPr>
              <w:rPr>
                <w:rFonts w:asciiTheme="minorHAnsi" w:hAnsiTheme="minorHAnsi" w:cstheme="minorBidi"/>
              </w:rPr>
            </w:pPr>
            <w:r>
              <w:rPr>
                <w:rFonts w:asciiTheme="minorHAnsi" w:hAnsiTheme="minorHAnsi" w:cstheme="minorBidi"/>
              </w:rPr>
              <w:t>All member poll and secondary poll (in meeting) placed our council name solidly as, “Learning &amp; Tutoring Center Council (</w:t>
            </w:r>
            <w:proofErr w:type="gramStart"/>
            <w:r>
              <w:rPr>
                <w:rFonts w:asciiTheme="minorHAnsi" w:hAnsiTheme="minorHAnsi" w:cstheme="minorBidi"/>
              </w:rPr>
              <w:t>LTCC)  Proposal</w:t>
            </w:r>
            <w:proofErr w:type="gramEnd"/>
            <w:r>
              <w:rPr>
                <w:rFonts w:asciiTheme="minorHAnsi" w:hAnsiTheme="minorHAnsi" w:cstheme="minorBidi"/>
              </w:rPr>
              <w:t xml:space="preserve"> will be updated to reflect this and Team Site named accordingly</w:t>
            </w:r>
          </w:p>
          <w:p w14:paraId="387D2BE9" w14:textId="33F27D41" w:rsidR="00966345" w:rsidRDefault="00966345" w:rsidP="00966345">
            <w:pPr>
              <w:pStyle w:val="ListParagraph"/>
              <w:numPr>
                <w:ilvl w:val="0"/>
                <w:numId w:val="24"/>
              </w:numPr>
              <w:rPr>
                <w:rFonts w:asciiTheme="minorHAnsi" w:hAnsiTheme="minorHAnsi" w:cstheme="minorBidi"/>
              </w:rPr>
            </w:pPr>
            <w:r>
              <w:rPr>
                <w:rFonts w:asciiTheme="minorHAnsi" w:hAnsiTheme="minorHAnsi" w:cstheme="minorBidi"/>
              </w:rPr>
              <w:t xml:space="preserve">Meeting frequency poll: Overwhelming response to hold meetings quarterly, on Friday mornings, </w:t>
            </w:r>
            <w:r w:rsidR="00210B4C">
              <w:rPr>
                <w:rFonts w:asciiTheme="minorHAnsi" w:hAnsiTheme="minorHAnsi" w:cstheme="minorBidi"/>
              </w:rPr>
              <w:t>2-hour</w:t>
            </w:r>
            <w:r>
              <w:rPr>
                <w:rFonts w:asciiTheme="minorHAnsi" w:hAnsiTheme="minorHAnsi" w:cstheme="minorBidi"/>
              </w:rPr>
              <w:t xml:space="preserve"> duration</w:t>
            </w:r>
          </w:p>
          <w:p w14:paraId="1614DEF2" w14:textId="6C0CE29A" w:rsidR="00966345" w:rsidRPr="00966345" w:rsidRDefault="00966345" w:rsidP="00966345">
            <w:pPr>
              <w:pStyle w:val="ListParagraph"/>
              <w:numPr>
                <w:ilvl w:val="0"/>
                <w:numId w:val="24"/>
              </w:numPr>
              <w:rPr>
                <w:rFonts w:asciiTheme="minorHAnsi" w:hAnsiTheme="minorHAnsi" w:cstheme="minorBidi"/>
              </w:rPr>
            </w:pPr>
            <w:r>
              <w:rPr>
                <w:rFonts w:asciiTheme="minorHAnsi" w:hAnsiTheme="minorHAnsi" w:cstheme="minorBidi"/>
              </w:rPr>
              <w:t xml:space="preserve">Lyall R. has made the difficult decision to step down from the board at this time in order to balance personal and professional responsibilities.  </w:t>
            </w:r>
            <w:r w:rsidRPr="00966345">
              <w:rPr>
                <w:rFonts w:asciiTheme="minorHAnsi" w:hAnsiTheme="minorHAnsi" w:cstheme="minorBidi"/>
                <w:highlight w:val="yellow"/>
              </w:rPr>
              <w:t xml:space="preserve">We are accepting volunteers and nominations to fill Lyall’s position. Jeff Janosik has volunteered for this position.  If anyone else is </w:t>
            </w:r>
            <w:proofErr w:type="gramStart"/>
            <w:r w:rsidRPr="00966345">
              <w:rPr>
                <w:rFonts w:asciiTheme="minorHAnsi" w:hAnsiTheme="minorHAnsi" w:cstheme="minorBidi"/>
                <w:highlight w:val="yellow"/>
              </w:rPr>
              <w:t>interested</w:t>
            </w:r>
            <w:proofErr w:type="gramEnd"/>
            <w:r w:rsidRPr="00966345">
              <w:rPr>
                <w:rFonts w:asciiTheme="minorHAnsi" w:hAnsiTheme="minorHAnsi" w:cstheme="minorBidi"/>
                <w:highlight w:val="yellow"/>
              </w:rPr>
              <w:t xml:space="preserve"> please email your board members.</w:t>
            </w:r>
          </w:p>
        </w:tc>
      </w:tr>
      <w:tr w:rsidR="00423B98" w:rsidRPr="002A3233" w14:paraId="4CDC8F53" w14:textId="77777777" w:rsidTr="00423B98">
        <w:trPr>
          <w:trHeight w:val="800"/>
        </w:trPr>
        <w:tc>
          <w:tcPr>
            <w:tcW w:w="630" w:type="dxa"/>
            <w:vAlign w:val="bottom"/>
          </w:tcPr>
          <w:p w14:paraId="73BA904C" w14:textId="77777777" w:rsidR="00423B98" w:rsidRPr="002A3233" w:rsidRDefault="00423B98" w:rsidP="00B72FA9">
            <w:pPr>
              <w:pStyle w:val="ListParagraph"/>
              <w:ind w:left="0"/>
              <w:jc w:val="center"/>
              <w:rPr>
                <w:rFonts w:asciiTheme="minorHAnsi" w:hAnsiTheme="minorHAnsi" w:cstheme="minorHAnsi"/>
              </w:rPr>
            </w:pPr>
            <w:r>
              <w:rPr>
                <w:rFonts w:asciiTheme="minorHAnsi" w:hAnsiTheme="minorHAnsi" w:cstheme="minorHAnsi"/>
              </w:rPr>
              <w:t>3</w:t>
            </w:r>
            <w:r w:rsidRPr="002A3233">
              <w:rPr>
                <w:rFonts w:asciiTheme="minorHAnsi" w:hAnsiTheme="minorHAnsi" w:cstheme="minorHAnsi"/>
              </w:rPr>
              <w:t>.</w:t>
            </w:r>
          </w:p>
        </w:tc>
        <w:tc>
          <w:tcPr>
            <w:tcW w:w="10350" w:type="dxa"/>
            <w:vAlign w:val="bottom"/>
          </w:tcPr>
          <w:p w14:paraId="3C728D62" w14:textId="1166377D" w:rsidR="00423B98" w:rsidRPr="00AB24EF" w:rsidRDefault="00423B98" w:rsidP="00AB24EF">
            <w:pPr>
              <w:rPr>
                <w:rFonts w:asciiTheme="minorHAnsi" w:hAnsiTheme="minorHAnsi" w:cstheme="minorBidi"/>
              </w:rPr>
            </w:pPr>
            <w:r>
              <w:rPr>
                <w:rFonts w:asciiTheme="minorHAnsi" w:hAnsiTheme="minorHAnsi" w:cstheme="minorBidi"/>
                <w:b/>
                <w:bCs/>
                <w:u w:val="single"/>
              </w:rPr>
              <w:t>P</w:t>
            </w:r>
            <w:r w:rsidRPr="00AB24EF">
              <w:rPr>
                <w:rFonts w:asciiTheme="minorHAnsi" w:hAnsiTheme="minorHAnsi" w:cstheme="minorBidi"/>
                <w:b/>
                <w:bCs/>
                <w:u w:val="single"/>
              </w:rPr>
              <w:t>oll Responses</w:t>
            </w:r>
          </w:p>
          <w:p w14:paraId="182F4ACC" w14:textId="373B63E0" w:rsidR="00423B98" w:rsidRPr="00B21AAA" w:rsidRDefault="00B21AAA" w:rsidP="00B21AAA">
            <w:pPr>
              <w:rPr>
                <w:rFonts w:asciiTheme="minorHAnsi" w:hAnsiTheme="minorHAnsi" w:cstheme="minorBidi"/>
              </w:rPr>
            </w:pPr>
            <w:r w:rsidRPr="00C266FB">
              <w:lastRenderedPageBreak/>
              <w:drawing>
                <wp:inline distT="0" distB="0" distL="0" distR="0" wp14:anchorId="7C735D44" wp14:editId="719D77E7">
                  <wp:extent cx="6015990" cy="3786346"/>
                  <wp:effectExtent l="0" t="0" r="3810" b="5080"/>
                  <wp:docPr id="1480828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2896" name="Picture 1" descr="A screenshot of a computer&#10;&#10;Description automatically generated"/>
                          <pic:cNvPicPr/>
                        </pic:nvPicPr>
                        <pic:blipFill>
                          <a:blip r:embed="rId14"/>
                          <a:stretch>
                            <a:fillRect/>
                          </a:stretch>
                        </pic:blipFill>
                        <pic:spPr>
                          <a:xfrm>
                            <a:off x="0" y="0"/>
                            <a:ext cx="6030339" cy="3795377"/>
                          </a:xfrm>
                          <a:prstGeom prst="rect">
                            <a:avLst/>
                          </a:prstGeom>
                        </pic:spPr>
                      </pic:pic>
                    </a:graphicData>
                  </a:graphic>
                </wp:inline>
              </w:drawing>
            </w:r>
          </w:p>
        </w:tc>
      </w:tr>
      <w:tr w:rsidR="00B21AAA" w:rsidRPr="002A3233" w14:paraId="24B07332" w14:textId="77777777" w:rsidTr="00423B98">
        <w:trPr>
          <w:trHeight w:val="800"/>
        </w:trPr>
        <w:tc>
          <w:tcPr>
            <w:tcW w:w="630" w:type="dxa"/>
            <w:vAlign w:val="bottom"/>
          </w:tcPr>
          <w:p w14:paraId="065F419C" w14:textId="77777777" w:rsidR="00B21AAA" w:rsidRDefault="00B21AAA" w:rsidP="00B72FA9">
            <w:pPr>
              <w:pStyle w:val="ListParagraph"/>
              <w:ind w:left="0"/>
              <w:jc w:val="center"/>
              <w:rPr>
                <w:rFonts w:asciiTheme="minorHAnsi" w:hAnsiTheme="minorHAnsi" w:cstheme="minorHAnsi"/>
              </w:rPr>
            </w:pPr>
          </w:p>
        </w:tc>
        <w:tc>
          <w:tcPr>
            <w:tcW w:w="10350" w:type="dxa"/>
            <w:vAlign w:val="bottom"/>
          </w:tcPr>
          <w:p w14:paraId="4738FB15" w14:textId="77777777" w:rsidR="00B21AAA" w:rsidRDefault="00B21AAA" w:rsidP="00AB24EF">
            <w:pPr>
              <w:rPr>
                <w:rFonts w:asciiTheme="minorHAnsi" w:hAnsiTheme="minorHAnsi" w:cstheme="minorBidi"/>
                <w:b/>
                <w:bCs/>
                <w:u w:val="single"/>
              </w:rPr>
            </w:pPr>
            <w:r w:rsidRPr="00C266FB">
              <w:drawing>
                <wp:inline distT="0" distB="0" distL="0" distR="0" wp14:anchorId="5299CD15" wp14:editId="5BDA7022">
                  <wp:extent cx="5753100" cy="2479693"/>
                  <wp:effectExtent l="0" t="0" r="0" b="0"/>
                  <wp:docPr id="1054971473" name="Picture 1" descr="A blue circle with a white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71473" name="Picture 1" descr="A blue circle with a white circle in the middle&#10;&#10;Description automatically generated"/>
                          <pic:cNvPicPr/>
                        </pic:nvPicPr>
                        <pic:blipFill>
                          <a:blip r:embed="rId15"/>
                          <a:stretch>
                            <a:fillRect/>
                          </a:stretch>
                        </pic:blipFill>
                        <pic:spPr>
                          <a:xfrm>
                            <a:off x="0" y="0"/>
                            <a:ext cx="5758450" cy="2481999"/>
                          </a:xfrm>
                          <a:prstGeom prst="rect">
                            <a:avLst/>
                          </a:prstGeom>
                        </pic:spPr>
                      </pic:pic>
                    </a:graphicData>
                  </a:graphic>
                </wp:inline>
              </w:drawing>
            </w:r>
          </w:p>
          <w:p w14:paraId="3A3A5BA0" w14:textId="77777777" w:rsidR="00B21AAA" w:rsidRDefault="00B21AAA" w:rsidP="00AB24EF">
            <w:pPr>
              <w:rPr>
                <w:rFonts w:asciiTheme="minorHAnsi" w:hAnsiTheme="minorHAnsi" w:cstheme="minorBidi"/>
                <w:b/>
                <w:bCs/>
                <w:u w:val="single"/>
              </w:rPr>
            </w:pPr>
            <w:r w:rsidRPr="00C266FB">
              <w:drawing>
                <wp:inline distT="0" distB="0" distL="0" distR="0" wp14:anchorId="1364114B" wp14:editId="6043E436">
                  <wp:extent cx="6096000" cy="2380827"/>
                  <wp:effectExtent l="0" t="0" r="0" b="635"/>
                  <wp:docPr id="1674816726"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16726" name="Picture 1" descr="A graph with different colored bars&#10;&#10;Description automatically generated"/>
                          <pic:cNvPicPr/>
                        </pic:nvPicPr>
                        <pic:blipFill>
                          <a:blip r:embed="rId16"/>
                          <a:stretch>
                            <a:fillRect/>
                          </a:stretch>
                        </pic:blipFill>
                        <pic:spPr>
                          <a:xfrm>
                            <a:off x="0" y="0"/>
                            <a:ext cx="6101475" cy="2382965"/>
                          </a:xfrm>
                          <a:prstGeom prst="rect">
                            <a:avLst/>
                          </a:prstGeom>
                        </pic:spPr>
                      </pic:pic>
                    </a:graphicData>
                  </a:graphic>
                </wp:inline>
              </w:drawing>
            </w:r>
          </w:p>
          <w:p w14:paraId="5E50807C" w14:textId="1F06BEB3" w:rsidR="00210B4C" w:rsidRPr="00210B4C" w:rsidRDefault="00210B4C" w:rsidP="00AB24EF">
            <w:pPr>
              <w:rPr>
                <w:rFonts w:asciiTheme="minorHAnsi" w:hAnsiTheme="minorHAnsi" w:cstheme="minorBidi"/>
                <w:b/>
                <w:bCs/>
              </w:rPr>
            </w:pPr>
            <w:r w:rsidRPr="00210B4C">
              <w:rPr>
                <w:rFonts w:asciiTheme="minorHAnsi" w:hAnsiTheme="minorHAnsi" w:cstheme="minorBidi"/>
                <w:b/>
                <w:bCs/>
                <w:highlight w:val="yellow"/>
              </w:rPr>
              <w:lastRenderedPageBreak/>
              <w:t>A Teams site will be created and piloted for our group. If successful, we will pull over information from the Seattle Canvas Shell. Everyone will receive an email invite to this shell as the link did not work during the meeting.</w:t>
            </w:r>
          </w:p>
          <w:p w14:paraId="25776FA9" w14:textId="77777777" w:rsidR="00966345" w:rsidRPr="00A25B9C" w:rsidRDefault="00966345" w:rsidP="00966345">
            <w:pPr>
              <w:rPr>
                <w:b/>
                <w:bCs/>
                <w:u w:val="single"/>
              </w:rPr>
            </w:pPr>
            <w:r w:rsidRPr="00A25B9C">
              <w:rPr>
                <w:b/>
                <w:bCs/>
                <w:u w:val="single"/>
              </w:rPr>
              <w:t>Service Names:</w:t>
            </w:r>
          </w:p>
          <w:p w14:paraId="72037571" w14:textId="77777777" w:rsidR="00966345" w:rsidRDefault="00966345" w:rsidP="00966345">
            <w:pPr>
              <w:pStyle w:val="ListParagraph"/>
              <w:numPr>
                <w:ilvl w:val="0"/>
                <w:numId w:val="57"/>
              </w:numPr>
              <w:spacing w:after="160" w:line="259" w:lineRule="auto"/>
              <w:contextualSpacing/>
            </w:pPr>
            <w:r>
              <w:t>Tutoring Services (2), Tutoring Center (3), Tutoring &amp; Resource Center</w:t>
            </w:r>
          </w:p>
          <w:p w14:paraId="09BD6218" w14:textId="77777777" w:rsidR="00966345" w:rsidRDefault="00966345" w:rsidP="00966345">
            <w:pPr>
              <w:pStyle w:val="ListParagraph"/>
              <w:numPr>
                <w:ilvl w:val="0"/>
                <w:numId w:val="57"/>
              </w:numPr>
              <w:spacing w:after="160" w:line="259" w:lineRule="auto"/>
              <w:contextualSpacing/>
            </w:pPr>
            <w:r>
              <w:t>STEM Tutoring Center/Business Education Center, Languages &amp; Communication Lab, The Study Hub</w:t>
            </w:r>
          </w:p>
          <w:p w14:paraId="4168F7E1" w14:textId="77777777" w:rsidR="00966345" w:rsidRDefault="00966345" w:rsidP="00966345">
            <w:pPr>
              <w:pStyle w:val="ListParagraph"/>
              <w:numPr>
                <w:ilvl w:val="0"/>
                <w:numId w:val="57"/>
              </w:numPr>
              <w:spacing w:after="160" w:line="259" w:lineRule="auto"/>
              <w:contextualSpacing/>
            </w:pPr>
            <w:r>
              <w:t>Supplemental Instruction</w:t>
            </w:r>
          </w:p>
          <w:p w14:paraId="72FA3F50" w14:textId="77777777" w:rsidR="00966345" w:rsidRDefault="00966345" w:rsidP="00966345">
            <w:pPr>
              <w:pStyle w:val="ListParagraph"/>
              <w:numPr>
                <w:ilvl w:val="0"/>
                <w:numId w:val="57"/>
              </w:numPr>
              <w:spacing w:after="160" w:line="259" w:lineRule="auto"/>
              <w:contextualSpacing/>
            </w:pPr>
            <w:r>
              <w:t>Academic Success Center (2)</w:t>
            </w:r>
          </w:p>
          <w:p w14:paraId="055BD255" w14:textId="77777777" w:rsidR="00966345" w:rsidRDefault="00966345" w:rsidP="00966345">
            <w:pPr>
              <w:pStyle w:val="ListParagraph"/>
              <w:numPr>
                <w:ilvl w:val="0"/>
                <w:numId w:val="57"/>
              </w:numPr>
              <w:spacing w:after="160" w:line="259" w:lineRule="auto"/>
              <w:contextualSpacing/>
            </w:pPr>
            <w:r>
              <w:t>Learning Commons (2), Learning Resources and Career Center, Learning Support Services, Student Learning Center (2), Bock Learning Center, Learning Center</w:t>
            </w:r>
          </w:p>
          <w:p w14:paraId="2EA0BA82" w14:textId="77777777" w:rsidR="00966345" w:rsidRPr="00A25B9C" w:rsidRDefault="00966345" w:rsidP="00966345">
            <w:pPr>
              <w:rPr>
                <w:b/>
                <w:bCs/>
                <w:u w:val="single"/>
              </w:rPr>
            </w:pPr>
            <w:r w:rsidRPr="00A25B9C">
              <w:rPr>
                <w:b/>
                <w:bCs/>
                <w:u w:val="single"/>
              </w:rPr>
              <w:t>Leadership Roles:</w:t>
            </w:r>
          </w:p>
          <w:p w14:paraId="671FC678" w14:textId="77777777" w:rsidR="00966345" w:rsidRDefault="00966345" w:rsidP="00966345">
            <w:pPr>
              <w:pStyle w:val="ListParagraph"/>
              <w:numPr>
                <w:ilvl w:val="0"/>
                <w:numId w:val="58"/>
              </w:numPr>
              <w:spacing w:after="160" w:line="259" w:lineRule="auto"/>
              <w:contextualSpacing/>
            </w:pPr>
            <w:r>
              <w:t>Program Manager (3), Program Coordinator (6), Program Specialist (2)</w:t>
            </w:r>
          </w:p>
          <w:p w14:paraId="490DE11B" w14:textId="77777777" w:rsidR="00966345" w:rsidRDefault="00966345" w:rsidP="00966345">
            <w:pPr>
              <w:pStyle w:val="ListParagraph"/>
              <w:numPr>
                <w:ilvl w:val="0"/>
                <w:numId w:val="58"/>
              </w:numPr>
              <w:spacing w:after="160" w:line="259" w:lineRule="auto"/>
              <w:contextualSpacing/>
            </w:pPr>
            <w:r>
              <w:t>Lab Coordinator/Coordinator (2)</w:t>
            </w:r>
          </w:p>
          <w:p w14:paraId="0F64AF94" w14:textId="0F669E5E" w:rsidR="00966345" w:rsidRDefault="00966345" w:rsidP="00210B4C">
            <w:pPr>
              <w:pStyle w:val="ListParagraph"/>
              <w:numPr>
                <w:ilvl w:val="0"/>
                <w:numId w:val="58"/>
              </w:numPr>
              <w:spacing w:after="160" w:line="259" w:lineRule="auto"/>
              <w:contextualSpacing/>
              <w:rPr>
                <w:rFonts w:asciiTheme="minorHAnsi" w:hAnsiTheme="minorHAnsi" w:cstheme="minorBidi"/>
                <w:b/>
                <w:bCs/>
                <w:u w:val="single"/>
              </w:rPr>
            </w:pPr>
            <w:r>
              <w:t>Director (7), Assistant Director, Assistant Dean</w:t>
            </w:r>
          </w:p>
        </w:tc>
      </w:tr>
      <w:tr w:rsidR="00423B98" w:rsidRPr="002A3233" w14:paraId="36556EE6" w14:textId="77777777" w:rsidTr="00423B98">
        <w:trPr>
          <w:trHeight w:val="800"/>
        </w:trPr>
        <w:tc>
          <w:tcPr>
            <w:tcW w:w="630" w:type="dxa"/>
            <w:vAlign w:val="bottom"/>
          </w:tcPr>
          <w:p w14:paraId="5B5A505E" w14:textId="4BB060FD" w:rsidR="00423B98" w:rsidRDefault="00423B98" w:rsidP="00B72FA9">
            <w:pPr>
              <w:pStyle w:val="ListParagraph"/>
              <w:ind w:left="0"/>
              <w:jc w:val="center"/>
              <w:rPr>
                <w:rFonts w:asciiTheme="minorHAnsi" w:hAnsiTheme="minorHAnsi" w:cstheme="minorHAnsi"/>
              </w:rPr>
            </w:pPr>
            <w:r>
              <w:rPr>
                <w:rFonts w:asciiTheme="minorHAnsi" w:hAnsiTheme="minorHAnsi" w:cstheme="minorHAnsi"/>
              </w:rPr>
              <w:lastRenderedPageBreak/>
              <w:t>4.</w:t>
            </w:r>
          </w:p>
        </w:tc>
        <w:tc>
          <w:tcPr>
            <w:tcW w:w="10350" w:type="dxa"/>
            <w:vAlign w:val="bottom"/>
          </w:tcPr>
          <w:p w14:paraId="31553122" w14:textId="12BD97C0" w:rsidR="00423B98" w:rsidRPr="00651914" w:rsidRDefault="00423B98" w:rsidP="00651914">
            <w:pPr>
              <w:rPr>
                <w:rFonts w:asciiTheme="minorHAnsi" w:hAnsiTheme="minorHAnsi" w:cstheme="minorBidi"/>
              </w:rPr>
            </w:pPr>
            <w:r w:rsidRPr="00651914">
              <w:rPr>
                <w:rFonts w:asciiTheme="minorHAnsi" w:hAnsiTheme="minorHAnsi" w:cstheme="minorBidi"/>
                <w:b/>
                <w:bCs/>
                <w:u w:val="single"/>
              </w:rPr>
              <w:t>Bylaws</w:t>
            </w:r>
            <w:r w:rsidRPr="00651914">
              <w:rPr>
                <w:rFonts w:asciiTheme="minorHAnsi" w:hAnsiTheme="minorHAnsi" w:cstheme="minorBidi"/>
              </w:rPr>
              <w:t>:</w:t>
            </w:r>
          </w:p>
          <w:p w14:paraId="0431E483" w14:textId="77777777" w:rsidR="00966345" w:rsidRPr="00966345" w:rsidRDefault="00966345" w:rsidP="00651914">
            <w:pPr>
              <w:numPr>
                <w:ilvl w:val="0"/>
                <w:numId w:val="47"/>
              </w:numPr>
              <w:rPr>
                <w:rFonts w:asciiTheme="minorHAnsi" w:hAnsiTheme="minorHAnsi" w:cstheme="minorBidi"/>
              </w:rPr>
            </w:pPr>
            <w:r>
              <w:rPr>
                <w:rFonts w:asciiTheme="minorHAnsi" w:hAnsiTheme="minorHAnsi" w:cstheme="minorHAnsi"/>
              </w:rPr>
              <w:t>Minor change to By Laws regarding SBCTC vs. WA CTC’s wording</w:t>
            </w:r>
          </w:p>
          <w:p w14:paraId="0B0F5758" w14:textId="5C9611B3" w:rsidR="00423B98" w:rsidRDefault="00966345" w:rsidP="00651914">
            <w:pPr>
              <w:numPr>
                <w:ilvl w:val="0"/>
                <w:numId w:val="47"/>
              </w:numPr>
              <w:rPr>
                <w:rFonts w:asciiTheme="minorHAnsi" w:hAnsiTheme="minorHAnsi" w:cstheme="minorBidi"/>
              </w:rPr>
            </w:pPr>
            <w:r>
              <w:rPr>
                <w:rFonts w:asciiTheme="minorHAnsi" w:hAnsiTheme="minorHAnsi" w:cstheme="minorHAnsi"/>
              </w:rPr>
              <w:t>Vote to approve the By Laws with changes noted passed 100%, changes adopted</w:t>
            </w:r>
          </w:p>
        </w:tc>
      </w:tr>
      <w:tr w:rsidR="00423B98" w:rsidRPr="002A3233" w14:paraId="018FF154" w14:textId="77777777" w:rsidTr="00423B98">
        <w:trPr>
          <w:trHeight w:val="800"/>
        </w:trPr>
        <w:tc>
          <w:tcPr>
            <w:tcW w:w="630" w:type="dxa"/>
            <w:vAlign w:val="bottom"/>
          </w:tcPr>
          <w:p w14:paraId="5700BBDC" w14:textId="157245D6" w:rsidR="00423B98" w:rsidRDefault="00423B98" w:rsidP="00B72FA9">
            <w:pPr>
              <w:pStyle w:val="ListParagraph"/>
              <w:ind w:left="0"/>
              <w:jc w:val="center"/>
              <w:rPr>
                <w:rFonts w:asciiTheme="minorHAnsi" w:hAnsiTheme="minorHAnsi" w:cstheme="minorHAnsi"/>
              </w:rPr>
            </w:pPr>
            <w:r>
              <w:rPr>
                <w:rFonts w:asciiTheme="minorHAnsi" w:hAnsiTheme="minorHAnsi" w:cstheme="minorHAnsi"/>
              </w:rPr>
              <w:t>5.</w:t>
            </w:r>
          </w:p>
        </w:tc>
        <w:tc>
          <w:tcPr>
            <w:tcW w:w="10350" w:type="dxa"/>
            <w:vAlign w:val="bottom"/>
          </w:tcPr>
          <w:p w14:paraId="7135F631" w14:textId="2CA49047" w:rsidR="00423B98" w:rsidRDefault="00423B98" w:rsidP="0AC0E13F">
            <w:pPr>
              <w:rPr>
                <w:rFonts w:asciiTheme="minorHAnsi" w:hAnsiTheme="minorHAnsi" w:cstheme="minorBidi"/>
                <w:u w:val="single"/>
              </w:rPr>
            </w:pPr>
            <w:r w:rsidRPr="006745CC">
              <w:rPr>
                <w:rFonts w:asciiTheme="minorHAnsi" w:hAnsiTheme="minorHAnsi" w:cstheme="minorBidi"/>
                <w:b/>
                <w:bCs/>
                <w:u w:val="single"/>
              </w:rPr>
              <w:t>Council Proposal:</w:t>
            </w:r>
            <w:r w:rsidRPr="006745CC">
              <w:rPr>
                <w:rFonts w:asciiTheme="minorHAnsi" w:hAnsiTheme="minorHAnsi" w:cstheme="minorBidi"/>
              </w:rPr>
              <w:t xml:space="preserve"> </w:t>
            </w:r>
          </w:p>
          <w:p w14:paraId="26208E65" w14:textId="4A3EABE1" w:rsidR="00423B98" w:rsidRPr="00966345" w:rsidRDefault="00966345" w:rsidP="00966345">
            <w:pPr>
              <w:pStyle w:val="ListParagraph"/>
              <w:numPr>
                <w:ilvl w:val="0"/>
                <w:numId w:val="48"/>
              </w:numPr>
              <w:rPr>
                <w:rFonts w:asciiTheme="minorHAnsi" w:hAnsiTheme="minorHAnsi" w:cstheme="minorHAnsi"/>
              </w:rPr>
            </w:pPr>
            <w:r>
              <w:rPr>
                <w:rFonts w:asciiTheme="minorHAnsi" w:hAnsiTheme="minorHAnsi" w:cstheme="minorHAnsi"/>
              </w:rPr>
              <w:t>Draf</w:t>
            </w:r>
            <w:r>
              <w:rPr>
                <w:rFonts w:asciiTheme="minorHAnsi" w:hAnsiTheme="minorHAnsi" w:cstheme="minorHAnsi"/>
              </w:rPr>
              <w:t>t</w:t>
            </w:r>
            <w:r>
              <w:rPr>
                <w:rFonts w:asciiTheme="minorHAnsi" w:hAnsiTheme="minorHAnsi" w:cstheme="minorHAnsi"/>
              </w:rPr>
              <w:t xml:space="preserve"> proposal was sent to all members, no feedback was received, new draft will be re-sent and posted to shared site for feedback and revisions prior to presentation.</w:t>
            </w:r>
          </w:p>
        </w:tc>
      </w:tr>
      <w:tr w:rsidR="00423B98" w:rsidRPr="002A3233" w14:paraId="505EB8C1" w14:textId="77777777" w:rsidTr="00423B98">
        <w:trPr>
          <w:trHeight w:val="800"/>
        </w:trPr>
        <w:tc>
          <w:tcPr>
            <w:tcW w:w="630" w:type="dxa"/>
            <w:vAlign w:val="bottom"/>
          </w:tcPr>
          <w:p w14:paraId="57F4CF28" w14:textId="2E08653D" w:rsidR="00423B98" w:rsidRDefault="00423B98" w:rsidP="00B72FA9">
            <w:pPr>
              <w:pStyle w:val="ListParagraph"/>
              <w:ind w:left="0"/>
              <w:jc w:val="center"/>
              <w:rPr>
                <w:rFonts w:asciiTheme="minorHAnsi" w:hAnsiTheme="minorHAnsi" w:cstheme="minorHAnsi"/>
              </w:rPr>
            </w:pPr>
            <w:r>
              <w:rPr>
                <w:rFonts w:asciiTheme="minorHAnsi" w:hAnsiTheme="minorHAnsi" w:cstheme="minorHAnsi"/>
              </w:rPr>
              <w:t>6.</w:t>
            </w:r>
          </w:p>
        </w:tc>
        <w:tc>
          <w:tcPr>
            <w:tcW w:w="10350" w:type="dxa"/>
            <w:vAlign w:val="bottom"/>
          </w:tcPr>
          <w:p w14:paraId="3115B327" w14:textId="2524C9B8" w:rsidR="00423B98" w:rsidRPr="00452824" w:rsidRDefault="00423B98" w:rsidP="00452824">
            <w:pPr>
              <w:rPr>
                <w:rFonts w:asciiTheme="minorHAnsi" w:hAnsiTheme="minorHAnsi" w:cstheme="minorBidi"/>
              </w:rPr>
            </w:pPr>
            <w:r>
              <w:rPr>
                <w:rFonts w:asciiTheme="minorHAnsi" w:hAnsiTheme="minorHAnsi" w:cstheme="minorBidi"/>
                <w:b/>
                <w:bCs/>
                <w:u w:val="single"/>
              </w:rPr>
              <w:t xml:space="preserve">Open </w:t>
            </w:r>
            <w:r w:rsidRPr="00452824">
              <w:rPr>
                <w:rFonts w:asciiTheme="minorHAnsi" w:hAnsiTheme="minorHAnsi" w:cstheme="minorBidi"/>
                <w:b/>
                <w:bCs/>
                <w:u w:val="single"/>
              </w:rPr>
              <w:t>Discussion time</w:t>
            </w:r>
            <w:r>
              <w:rPr>
                <w:rFonts w:asciiTheme="minorHAnsi" w:hAnsiTheme="minorHAnsi" w:cstheme="minorBidi"/>
                <w:b/>
                <w:bCs/>
                <w:u w:val="single"/>
              </w:rPr>
              <w:t>/creation of subgroups</w:t>
            </w:r>
            <w:r w:rsidRPr="00452824">
              <w:rPr>
                <w:rFonts w:asciiTheme="minorHAnsi" w:hAnsiTheme="minorHAnsi" w:cstheme="minorBidi"/>
              </w:rPr>
              <w:t xml:space="preserve"> </w:t>
            </w:r>
          </w:p>
          <w:p w14:paraId="3ECA6580" w14:textId="12595E99" w:rsidR="00423B98" w:rsidRPr="00885A59" w:rsidRDefault="00966345" w:rsidP="00885A59">
            <w:pPr>
              <w:rPr>
                <w:rFonts w:asciiTheme="minorHAnsi" w:hAnsiTheme="minorHAnsi" w:cstheme="minorBidi"/>
              </w:rPr>
            </w:pPr>
            <w:r w:rsidRPr="00210B4C">
              <w:rPr>
                <w:rFonts w:asciiTheme="minorHAnsi" w:hAnsiTheme="minorHAnsi" w:cstheme="minorBidi"/>
                <w:highlight w:val="yellow"/>
              </w:rPr>
              <w:t>Discussed several topics below and these will be added to the new Teams site for further discussion and ongoing development</w:t>
            </w:r>
          </w:p>
          <w:p w14:paraId="58EFCEB9" w14:textId="6ABEB0F8" w:rsidR="00423B98" w:rsidRPr="00885A59" w:rsidRDefault="00423B98" w:rsidP="00966345">
            <w:pPr>
              <w:pStyle w:val="ListParagraph"/>
              <w:numPr>
                <w:ilvl w:val="0"/>
                <w:numId w:val="48"/>
              </w:numPr>
              <w:rPr>
                <w:rFonts w:asciiTheme="minorHAnsi" w:hAnsiTheme="minorHAnsi" w:cstheme="minorBidi"/>
              </w:rPr>
            </w:pPr>
            <w:r>
              <w:rPr>
                <w:rFonts w:asciiTheme="minorHAnsi" w:hAnsiTheme="minorHAnsi" w:cstheme="minorBidi"/>
              </w:rPr>
              <w:t xml:space="preserve">How Tutoring is supported by and supports </w:t>
            </w:r>
            <w:r w:rsidRPr="00885A59">
              <w:rPr>
                <w:rFonts w:asciiTheme="minorHAnsi" w:hAnsiTheme="minorHAnsi" w:cstheme="minorBidi"/>
              </w:rPr>
              <w:t>Guided Pathways </w:t>
            </w:r>
          </w:p>
          <w:p w14:paraId="752ADD9E" w14:textId="77777777" w:rsidR="00423B98" w:rsidRDefault="00423B98" w:rsidP="00966345">
            <w:pPr>
              <w:numPr>
                <w:ilvl w:val="0"/>
                <w:numId w:val="48"/>
              </w:numPr>
              <w:rPr>
                <w:rFonts w:asciiTheme="minorHAnsi" w:hAnsiTheme="minorHAnsi" w:cstheme="minorBidi"/>
              </w:rPr>
            </w:pPr>
            <w:r>
              <w:rPr>
                <w:rFonts w:asciiTheme="minorHAnsi" w:hAnsiTheme="minorHAnsi" w:cstheme="minorBidi"/>
              </w:rPr>
              <w:t>Budget/Funding opportunities what is being leveraged, what can be?</w:t>
            </w:r>
          </w:p>
          <w:p w14:paraId="02DA6468" w14:textId="56D6453B" w:rsidR="00423B98" w:rsidRPr="00452824" w:rsidRDefault="00423B98" w:rsidP="00966345">
            <w:pPr>
              <w:numPr>
                <w:ilvl w:val="0"/>
                <w:numId w:val="48"/>
              </w:numPr>
              <w:rPr>
                <w:rFonts w:asciiTheme="minorHAnsi" w:hAnsiTheme="minorHAnsi" w:cstheme="minorBidi"/>
              </w:rPr>
            </w:pPr>
            <w:r w:rsidRPr="00452824">
              <w:rPr>
                <w:rFonts w:asciiTheme="minorHAnsi" w:hAnsiTheme="minorHAnsi" w:cstheme="minorBidi"/>
              </w:rPr>
              <w:t>How are centers organized? Just one general tutoring center or are there multiple centers for specific topics such as a math lab, writing center, online only, etc. </w:t>
            </w:r>
          </w:p>
          <w:p w14:paraId="60C04F1E" w14:textId="77777777" w:rsidR="00423B98" w:rsidRDefault="00423B98" w:rsidP="00966345">
            <w:pPr>
              <w:numPr>
                <w:ilvl w:val="0"/>
                <w:numId w:val="48"/>
              </w:numPr>
              <w:rPr>
                <w:rFonts w:asciiTheme="minorHAnsi" w:hAnsiTheme="minorHAnsi" w:cstheme="minorBidi"/>
              </w:rPr>
            </w:pPr>
            <w:r w:rsidRPr="00C82D39">
              <w:rPr>
                <w:rFonts w:asciiTheme="minorHAnsi" w:hAnsiTheme="minorHAnsi" w:cstheme="minorBidi"/>
              </w:rPr>
              <w:t>Preparing trainings and support for tutors helping n</w:t>
            </w:r>
            <w:r w:rsidRPr="00452824">
              <w:rPr>
                <w:rFonts w:asciiTheme="minorHAnsi" w:hAnsiTheme="minorHAnsi" w:cstheme="minorBidi"/>
              </w:rPr>
              <w:t>eurodivergent and neurotypical students</w:t>
            </w:r>
          </w:p>
          <w:p w14:paraId="79D66FA3" w14:textId="166A1D7D" w:rsidR="00423B98" w:rsidRPr="0AC0E13F" w:rsidRDefault="00423B98" w:rsidP="00966345">
            <w:pPr>
              <w:numPr>
                <w:ilvl w:val="0"/>
                <w:numId w:val="48"/>
              </w:numPr>
              <w:rPr>
                <w:rFonts w:asciiTheme="minorHAnsi" w:hAnsiTheme="minorHAnsi" w:cstheme="minorBidi"/>
              </w:rPr>
            </w:pPr>
            <w:r w:rsidRPr="00F01706">
              <w:rPr>
                <w:rFonts w:asciiTheme="minorHAnsi" w:hAnsiTheme="minorHAnsi" w:cstheme="minorBidi"/>
              </w:rPr>
              <w:t xml:space="preserve">Preparing </w:t>
            </w:r>
            <w:r>
              <w:rPr>
                <w:rFonts w:asciiTheme="minorHAnsi" w:hAnsiTheme="minorHAnsi" w:cstheme="minorBidi"/>
              </w:rPr>
              <w:t>t</w:t>
            </w:r>
            <w:r w:rsidRPr="00F01706">
              <w:rPr>
                <w:rFonts w:asciiTheme="minorHAnsi" w:hAnsiTheme="minorHAnsi" w:cstheme="minorBidi"/>
              </w:rPr>
              <w:t xml:space="preserve">rainings on </w:t>
            </w:r>
            <w:r w:rsidRPr="00452824">
              <w:rPr>
                <w:rFonts w:asciiTheme="minorHAnsi" w:hAnsiTheme="minorHAnsi" w:cstheme="minorBidi"/>
              </w:rPr>
              <w:t xml:space="preserve">AI - how is it being addressed at your institution?  </w:t>
            </w:r>
            <w:r w:rsidRPr="00F01706">
              <w:rPr>
                <w:rFonts w:asciiTheme="minorHAnsi" w:hAnsiTheme="minorHAnsi" w:cstheme="minorBidi"/>
              </w:rPr>
              <w:t xml:space="preserve">Supporting tutors with helping students on </w:t>
            </w:r>
            <w:r w:rsidRPr="00452824">
              <w:rPr>
                <w:rFonts w:asciiTheme="minorHAnsi" w:hAnsiTheme="minorHAnsi" w:cstheme="minorBidi"/>
              </w:rPr>
              <w:t xml:space="preserve">use of AI.  </w:t>
            </w:r>
            <w:r w:rsidRPr="00F01706">
              <w:rPr>
                <w:rFonts w:asciiTheme="minorHAnsi" w:hAnsiTheme="minorHAnsi" w:cstheme="minorBidi"/>
              </w:rPr>
              <w:t>Highlighting p</w:t>
            </w:r>
            <w:r w:rsidRPr="00452824">
              <w:rPr>
                <w:rFonts w:asciiTheme="minorHAnsi" w:hAnsiTheme="minorHAnsi" w:cstheme="minorBidi"/>
              </w:rPr>
              <w:t xml:space="preserve">ositive uses and </w:t>
            </w:r>
            <w:r w:rsidRPr="00F01706">
              <w:rPr>
                <w:rFonts w:asciiTheme="minorHAnsi" w:hAnsiTheme="minorHAnsi" w:cstheme="minorBidi"/>
              </w:rPr>
              <w:t xml:space="preserve">ethical </w:t>
            </w:r>
            <w:proofErr w:type="gramStart"/>
            <w:r w:rsidRPr="00F01706">
              <w:rPr>
                <w:rFonts w:asciiTheme="minorHAnsi" w:hAnsiTheme="minorHAnsi" w:cstheme="minorBidi"/>
              </w:rPr>
              <w:t>use</w:t>
            </w:r>
            <w:proofErr w:type="gramEnd"/>
            <w:r w:rsidRPr="00F01706">
              <w:rPr>
                <w:rFonts w:asciiTheme="minorHAnsi" w:hAnsiTheme="minorHAnsi" w:cstheme="minorBidi"/>
              </w:rPr>
              <w:t>.</w:t>
            </w:r>
          </w:p>
        </w:tc>
      </w:tr>
    </w:tbl>
    <w:p w14:paraId="2C9C4E9E" w14:textId="35446C2D" w:rsidR="009F318B" w:rsidRPr="00C163C5" w:rsidRDefault="009F318B" w:rsidP="00945A2C">
      <w:pPr>
        <w:tabs>
          <w:tab w:val="left" w:pos="1080"/>
        </w:tabs>
        <w:rPr>
          <w:rFonts w:ascii="Book Antiqua" w:hAnsi="Book Antiqua"/>
          <w:sz w:val="28"/>
          <w:szCs w:val="16"/>
        </w:rPr>
      </w:pPr>
    </w:p>
    <w:sectPr w:rsidR="009F318B" w:rsidRPr="00C163C5" w:rsidSect="009451C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AC42" w14:textId="77777777" w:rsidR="00994EA1" w:rsidRDefault="00994EA1" w:rsidP="002F202F">
      <w:r>
        <w:separator/>
      </w:r>
    </w:p>
  </w:endnote>
  <w:endnote w:type="continuationSeparator" w:id="0">
    <w:p w14:paraId="03F39C7B" w14:textId="77777777" w:rsidR="00994EA1" w:rsidRDefault="00994EA1" w:rsidP="002F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A873" w14:textId="77777777" w:rsidR="00994EA1" w:rsidRDefault="00994EA1" w:rsidP="002F202F">
      <w:r>
        <w:separator/>
      </w:r>
    </w:p>
  </w:footnote>
  <w:footnote w:type="continuationSeparator" w:id="0">
    <w:p w14:paraId="5883400D" w14:textId="77777777" w:rsidR="00994EA1" w:rsidRDefault="00994EA1" w:rsidP="002F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AC8"/>
    <w:multiLevelType w:val="hybridMultilevel"/>
    <w:tmpl w:val="0DFAB30E"/>
    <w:lvl w:ilvl="0" w:tplc="3A68312A">
      <w:start w:val="1"/>
      <w:numFmt w:val="decimal"/>
      <w:lvlText w:val="%1."/>
      <w:lvlJc w:val="left"/>
      <w:pPr>
        <w:ind w:left="1080" w:hanging="72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5256"/>
    <w:multiLevelType w:val="multilevel"/>
    <w:tmpl w:val="CF685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8E6620"/>
    <w:multiLevelType w:val="hybridMultilevel"/>
    <w:tmpl w:val="6232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2635"/>
    <w:multiLevelType w:val="hybridMultilevel"/>
    <w:tmpl w:val="F39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6C7F"/>
    <w:multiLevelType w:val="multilevel"/>
    <w:tmpl w:val="2836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27C17"/>
    <w:multiLevelType w:val="hybridMultilevel"/>
    <w:tmpl w:val="C07E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57B4"/>
    <w:multiLevelType w:val="multilevel"/>
    <w:tmpl w:val="9920C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5018E"/>
    <w:multiLevelType w:val="multilevel"/>
    <w:tmpl w:val="81CE3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75D4F"/>
    <w:multiLevelType w:val="multilevel"/>
    <w:tmpl w:val="DA5A6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52FF2"/>
    <w:multiLevelType w:val="multilevel"/>
    <w:tmpl w:val="4C609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EF20B98"/>
    <w:multiLevelType w:val="hybridMultilevel"/>
    <w:tmpl w:val="CF9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D74B54"/>
    <w:multiLevelType w:val="multilevel"/>
    <w:tmpl w:val="57C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565C42"/>
    <w:multiLevelType w:val="hybridMultilevel"/>
    <w:tmpl w:val="7A822992"/>
    <w:lvl w:ilvl="0" w:tplc="04090001">
      <w:start w:val="1"/>
      <w:numFmt w:val="bullet"/>
      <w:lvlText w:val=""/>
      <w:lvlJc w:val="left"/>
      <w:pPr>
        <w:ind w:left="360" w:hanging="360"/>
      </w:pPr>
      <w:rPr>
        <w:rFonts w:ascii="Symbol" w:hAnsi="Symbol" w:hint="default"/>
      </w:rPr>
    </w:lvl>
    <w:lvl w:ilvl="1" w:tplc="50A2B6EC">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1E3A89"/>
    <w:multiLevelType w:val="multilevel"/>
    <w:tmpl w:val="A6FEF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9D6FE9"/>
    <w:multiLevelType w:val="multilevel"/>
    <w:tmpl w:val="FAF2A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D8666C"/>
    <w:multiLevelType w:val="hybridMultilevel"/>
    <w:tmpl w:val="1BE0C0D2"/>
    <w:lvl w:ilvl="0" w:tplc="1FDCA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22856"/>
    <w:multiLevelType w:val="multilevel"/>
    <w:tmpl w:val="E92AB714"/>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3F1EFA"/>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402DB6"/>
    <w:multiLevelType w:val="hybridMultilevel"/>
    <w:tmpl w:val="845AF196"/>
    <w:lvl w:ilvl="0" w:tplc="A33CDDD4">
      <w:start w:val="1"/>
      <w:numFmt w:val="decimal"/>
      <w:lvlText w:val="%1."/>
      <w:lvlJc w:val="left"/>
      <w:pPr>
        <w:ind w:left="720" w:hanging="360"/>
      </w:pPr>
      <w:rPr>
        <w:rFonts w:ascii="Calibri" w:eastAsia="Times New Roman" w:hAnsi="Calibri" w:cs="Times New Roman"/>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968A2"/>
    <w:multiLevelType w:val="hybridMultilevel"/>
    <w:tmpl w:val="C6BCD652"/>
    <w:lvl w:ilvl="0" w:tplc="A33CDDD4">
      <w:start w:val="1"/>
      <w:numFmt w:val="decimal"/>
      <w:lvlText w:val="%1."/>
      <w:lvlJc w:val="left"/>
      <w:pPr>
        <w:ind w:left="720" w:hanging="360"/>
      </w:pPr>
      <w:rPr>
        <w:rFonts w:ascii="Calibri" w:eastAsia="Times New Roman" w:hAnsi="Calibri" w:cs="Times New Roman"/>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111B8"/>
    <w:multiLevelType w:val="hybridMultilevel"/>
    <w:tmpl w:val="F44A492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hint="default"/>
      </w:rPr>
    </w:lvl>
    <w:lvl w:ilvl="8" w:tplc="04090005">
      <w:start w:val="1"/>
      <w:numFmt w:val="bullet"/>
      <w:lvlText w:val=""/>
      <w:lvlJc w:val="left"/>
      <w:pPr>
        <w:ind w:left="7260" w:hanging="360"/>
      </w:pPr>
      <w:rPr>
        <w:rFonts w:ascii="Wingdings" w:hAnsi="Wingdings" w:hint="default"/>
      </w:rPr>
    </w:lvl>
  </w:abstractNum>
  <w:abstractNum w:abstractNumId="21" w15:restartNumberingAfterBreak="0">
    <w:nsid w:val="2EF70278"/>
    <w:multiLevelType w:val="hybridMultilevel"/>
    <w:tmpl w:val="E8B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67801"/>
    <w:multiLevelType w:val="multilevel"/>
    <w:tmpl w:val="4BD6E0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27454B6"/>
    <w:multiLevelType w:val="multilevel"/>
    <w:tmpl w:val="0ACEC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15253F"/>
    <w:multiLevelType w:val="multilevel"/>
    <w:tmpl w:val="53DEC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D5A80"/>
    <w:multiLevelType w:val="multilevel"/>
    <w:tmpl w:val="6C36B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514AB"/>
    <w:multiLevelType w:val="hybridMultilevel"/>
    <w:tmpl w:val="4F609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BA393C"/>
    <w:multiLevelType w:val="multilevel"/>
    <w:tmpl w:val="D22A5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C658A"/>
    <w:multiLevelType w:val="hybridMultilevel"/>
    <w:tmpl w:val="55A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0FEA"/>
    <w:multiLevelType w:val="multilevel"/>
    <w:tmpl w:val="59023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B69C6"/>
    <w:multiLevelType w:val="multilevel"/>
    <w:tmpl w:val="2A2C58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5AA3FA3"/>
    <w:multiLevelType w:val="hybridMultilevel"/>
    <w:tmpl w:val="1E02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3241E9"/>
    <w:multiLevelType w:val="hybridMultilevel"/>
    <w:tmpl w:val="EEB41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B7E6E90"/>
    <w:multiLevelType w:val="hybridMultilevel"/>
    <w:tmpl w:val="E7BA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E07F77"/>
    <w:multiLevelType w:val="hybridMultilevel"/>
    <w:tmpl w:val="B9081E0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D173BB8"/>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8456E4"/>
    <w:multiLevelType w:val="hybridMultilevel"/>
    <w:tmpl w:val="5AF0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07C51"/>
    <w:multiLevelType w:val="hybridMultilevel"/>
    <w:tmpl w:val="1D70C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3094B8E"/>
    <w:multiLevelType w:val="hybridMultilevel"/>
    <w:tmpl w:val="7974B4E0"/>
    <w:lvl w:ilvl="0" w:tplc="0409000F">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15:restartNumberingAfterBreak="0">
    <w:nsid w:val="536634BD"/>
    <w:multiLevelType w:val="multilevel"/>
    <w:tmpl w:val="0CF8E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856AF2"/>
    <w:multiLevelType w:val="hybridMultilevel"/>
    <w:tmpl w:val="F3E423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4290080"/>
    <w:multiLevelType w:val="multilevel"/>
    <w:tmpl w:val="D232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FB0F16"/>
    <w:multiLevelType w:val="multilevel"/>
    <w:tmpl w:val="DBA6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493374"/>
    <w:multiLevelType w:val="multilevel"/>
    <w:tmpl w:val="4072B0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CA5F42"/>
    <w:multiLevelType w:val="hybridMultilevel"/>
    <w:tmpl w:val="4E5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7B464B"/>
    <w:multiLevelType w:val="multilevel"/>
    <w:tmpl w:val="50F643B4"/>
    <w:lvl w:ilvl="0">
      <w:start w:val="3"/>
      <w:numFmt w:val="lowerLetter"/>
      <w:lvlText w:val="%1."/>
      <w:lvlJc w:val="left"/>
      <w:pPr>
        <w:tabs>
          <w:tab w:val="num" w:pos="720"/>
        </w:tabs>
        <w:ind w:left="720" w:hanging="360"/>
      </w:pPr>
    </w:lvl>
    <w:lvl w:ilvl="1">
      <w:start w:val="3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2B341D5"/>
    <w:multiLevelType w:val="multilevel"/>
    <w:tmpl w:val="95E4C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4916864"/>
    <w:multiLevelType w:val="hybridMultilevel"/>
    <w:tmpl w:val="1A72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A01236"/>
    <w:multiLevelType w:val="hybridMultilevel"/>
    <w:tmpl w:val="536A80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15:restartNumberingAfterBreak="0">
    <w:nsid w:val="68C05888"/>
    <w:multiLevelType w:val="multilevel"/>
    <w:tmpl w:val="2860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216FAA"/>
    <w:multiLevelType w:val="multilevel"/>
    <w:tmpl w:val="26B69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74584D"/>
    <w:multiLevelType w:val="multilevel"/>
    <w:tmpl w:val="7D220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581105"/>
    <w:multiLevelType w:val="multilevel"/>
    <w:tmpl w:val="49B4F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5A1674"/>
    <w:multiLevelType w:val="hybridMultilevel"/>
    <w:tmpl w:val="06F66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2B731BC"/>
    <w:multiLevelType w:val="multilevel"/>
    <w:tmpl w:val="9146D7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3695416"/>
    <w:multiLevelType w:val="multilevel"/>
    <w:tmpl w:val="4AC01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A4431C"/>
    <w:multiLevelType w:val="hybridMultilevel"/>
    <w:tmpl w:val="7306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FB4A6E"/>
    <w:multiLevelType w:val="hybridMultilevel"/>
    <w:tmpl w:val="66B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850860">
    <w:abstractNumId w:val="36"/>
  </w:num>
  <w:num w:numId="2" w16cid:durableId="1664746736">
    <w:abstractNumId w:val="18"/>
  </w:num>
  <w:num w:numId="3" w16cid:durableId="231430537">
    <w:abstractNumId w:val="19"/>
  </w:num>
  <w:num w:numId="4" w16cid:durableId="1942833637">
    <w:abstractNumId w:val="38"/>
  </w:num>
  <w:num w:numId="5" w16cid:durableId="30343540">
    <w:abstractNumId w:val="2"/>
  </w:num>
  <w:num w:numId="6" w16cid:durableId="758908073">
    <w:abstractNumId w:val="20"/>
  </w:num>
  <w:num w:numId="7" w16cid:durableId="433746714">
    <w:abstractNumId w:val="0"/>
  </w:num>
  <w:num w:numId="8" w16cid:durableId="1376466559">
    <w:abstractNumId w:val="40"/>
  </w:num>
  <w:num w:numId="9" w16cid:durableId="1473016741">
    <w:abstractNumId w:val="37"/>
  </w:num>
  <w:num w:numId="10" w16cid:durableId="401566063">
    <w:abstractNumId w:val="53"/>
  </w:num>
  <w:num w:numId="11" w16cid:durableId="1618948666">
    <w:abstractNumId w:val="34"/>
  </w:num>
  <w:num w:numId="12" w16cid:durableId="1979648602">
    <w:abstractNumId w:val="31"/>
  </w:num>
  <w:num w:numId="13" w16cid:durableId="959142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351870">
    <w:abstractNumId w:val="47"/>
  </w:num>
  <w:num w:numId="15" w16cid:durableId="205946774">
    <w:abstractNumId w:val="35"/>
  </w:num>
  <w:num w:numId="16" w16cid:durableId="642388899">
    <w:abstractNumId w:val="15"/>
  </w:num>
  <w:num w:numId="17" w16cid:durableId="1939171581">
    <w:abstractNumId w:val="26"/>
  </w:num>
  <w:num w:numId="18" w16cid:durableId="783040945">
    <w:abstractNumId w:val="17"/>
  </w:num>
  <w:num w:numId="19" w16cid:durableId="473833756">
    <w:abstractNumId w:val="33"/>
  </w:num>
  <w:num w:numId="20" w16cid:durableId="479466959">
    <w:abstractNumId w:val="12"/>
  </w:num>
  <w:num w:numId="21" w16cid:durableId="858466823">
    <w:abstractNumId w:val="10"/>
  </w:num>
  <w:num w:numId="22" w16cid:durableId="855775010">
    <w:abstractNumId w:val="5"/>
  </w:num>
  <w:num w:numId="23" w16cid:durableId="1940083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054791">
    <w:abstractNumId w:val="56"/>
  </w:num>
  <w:num w:numId="25" w16cid:durableId="1080298879">
    <w:abstractNumId w:val="11"/>
  </w:num>
  <w:num w:numId="26" w16cid:durableId="161162112">
    <w:abstractNumId w:val="46"/>
  </w:num>
  <w:num w:numId="27" w16cid:durableId="1690256994">
    <w:abstractNumId w:val="14"/>
  </w:num>
  <w:num w:numId="28" w16cid:durableId="6762647">
    <w:abstractNumId w:val="45"/>
  </w:num>
  <w:num w:numId="29" w16cid:durableId="999769202">
    <w:abstractNumId w:val="30"/>
  </w:num>
  <w:num w:numId="30" w16cid:durableId="1965038498">
    <w:abstractNumId w:val="1"/>
  </w:num>
  <w:num w:numId="31" w16cid:durableId="1491293130">
    <w:abstractNumId w:val="29"/>
  </w:num>
  <w:num w:numId="32" w16cid:durableId="722337958">
    <w:abstractNumId w:val="25"/>
  </w:num>
  <w:num w:numId="33" w16cid:durableId="727150660">
    <w:abstractNumId w:val="7"/>
  </w:num>
  <w:num w:numId="34" w16cid:durableId="1370106932">
    <w:abstractNumId w:val="27"/>
  </w:num>
  <w:num w:numId="35" w16cid:durableId="1116483292">
    <w:abstractNumId w:val="50"/>
  </w:num>
  <w:num w:numId="36" w16cid:durableId="1932080404">
    <w:abstractNumId w:val="54"/>
  </w:num>
  <w:num w:numId="37" w16cid:durableId="596256440">
    <w:abstractNumId w:val="8"/>
  </w:num>
  <w:num w:numId="38" w16cid:durableId="756439607">
    <w:abstractNumId w:val="6"/>
  </w:num>
  <w:num w:numId="39" w16cid:durableId="1835029829">
    <w:abstractNumId w:val="24"/>
  </w:num>
  <w:num w:numId="40" w16cid:durableId="1015764100">
    <w:abstractNumId w:val="52"/>
  </w:num>
  <w:num w:numId="41" w16cid:durableId="1970163311">
    <w:abstractNumId w:val="9"/>
  </w:num>
  <w:num w:numId="42" w16cid:durableId="1499811843">
    <w:abstractNumId w:val="28"/>
  </w:num>
  <w:num w:numId="43" w16cid:durableId="1059674174">
    <w:abstractNumId w:val="3"/>
  </w:num>
  <w:num w:numId="44" w16cid:durableId="1000279379">
    <w:abstractNumId w:val="51"/>
  </w:num>
  <w:num w:numId="45" w16cid:durableId="30345763">
    <w:abstractNumId w:val="41"/>
  </w:num>
  <w:num w:numId="46" w16cid:durableId="174223706">
    <w:abstractNumId w:val="16"/>
  </w:num>
  <w:num w:numId="47" w16cid:durableId="447285986">
    <w:abstractNumId w:val="42"/>
  </w:num>
  <w:num w:numId="48" w16cid:durableId="2075161090">
    <w:abstractNumId w:val="57"/>
  </w:num>
  <w:num w:numId="49" w16cid:durableId="58408633">
    <w:abstractNumId w:val="23"/>
  </w:num>
  <w:num w:numId="50" w16cid:durableId="1365181002">
    <w:abstractNumId w:val="49"/>
  </w:num>
  <w:num w:numId="51" w16cid:durableId="1294402811">
    <w:abstractNumId w:val="55"/>
  </w:num>
  <w:num w:numId="52" w16cid:durableId="919942938">
    <w:abstractNumId w:val="4"/>
  </w:num>
  <w:num w:numId="53" w16cid:durableId="2123451112">
    <w:abstractNumId w:val="22"/>
  </w:num>
  <w:num w:numId="54" w16cid:durableId="1925919602">
    <w:abstractNumId w:val="13"/>
  </w:num>
  <w:num w:numId="55" w16cid:durableId="811099659">
    <w:abstractNumId w:val="39"/>
  </w:num>
  <w:num w:numId="56" w16cid:durableId="1743411884">
    <w:abstractNumId w:val="43"/>
  </w:num>
  <w:num w:numId="57" w16cid:durableId="618683278">
    <w:abstractNumId w:val="21"/>
  </w:num>
  <w:num w:numId="58" w16cid:durableId="45097772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97"/>
    <w:rsid w:val="000117D6"/>
    <w:rsid w:val="000273CD"/>
    <w:rsid w:val="00027C72"/>
    <w:rsid w:val="00080A50"/>
    <w:rsid w:val="000926B1"/>
    <w:rsid w:val="000940C4"/>
    <w:rsid w:val="000D538E"/>
    <w:rsid w:val="001103E8"/>
    <w:rsid w:val="00140642"/>
    <w:rsid w:val="00157013"/>
    <w:rsid w:val="00177BD4"/>
    <w:rsid w:val="00190C50"/>
    <w:rsid w:val="001A6CA3"/>
    <w:rsid w:val="001B5F84"/>
    <w:rsid w:val="00210B4C"/>
    <w:rsid w:val="00233A7E"/>
    <w:rsid w:val="00243633"/>
    <w:rsid w:val="002A3233"/>
    <w:rsid w:val="002B1805"/>
    <w:rsid w:val="002E06CB"/>
    <w:rsid w:val="002F202F"/>
    <w:rsid w:val="0036193D"/>
    <w:rsid w:val="00370D45"/>
    <w:rsid w:val="003B1CE8"/>
    <w:rsid w:val="003B301E"/>
    <w:rsid w:val="003D6525"/>
    <w:rsid w:val="003F22AF"/>
    <w:rsid w:val="00423B98"/>
    <w:rsid w:val="00442A07"/>
    <w:rsid w:val="00452824"/>
    <w:rsid w:val="004800FC"/>
    <w:rsid w:val="00494249"/>
    <w:rsid w:val="004D6CAC"/>
    <w:rsid w:val="004F08C4"/>
    <w:rsid w:val="004F3FCE"/>
    <w:rsid w:val="00507394"/>
    <w:rsid w:val="00567597"/>
    <w:rsid w:val="005D22C7"/>
    <w:rsid w:val="00624225"/>
    <w:rsid w:val="0063650B"/>
    <w:rsid w:val="00651914"/>
    <w:rsid w:val="006745CC"/>
    <w:rsid w:val="006959FB"/>
    <w:rsid w:val="006A0CDD"/>
    <w:rsid w:val="00702E39"/>
    <w:rsid w:val="00725632"/>
    <w:rsid w:val="00730507"/>
    <w:rsid w:val="00757A66"/>
    <w:rsid w:val="00767049"/>
    <w:rsid w:val="008226DE"/>
    <w:rsid w:val="00885A59"/>
    <w:rsid w:val="008B79C9"/>
    <w:rsid w:val="00940A08"/>
    <w:rsid w:val="009451C5"/>
    <w:rsid w:val="00945A2C"/>
    <w:rsid w:val="00966345"/>
    <w:rsid w:val="00966F17"/>
    <w:rsid w:val="00977B21"/>
    <w:rsid w:val="00994EA1"/>
    <w:rsid w:val="009A43A1"/>
    <w:rsid w:val="009E7BDD"/>
    <w:rsid w:val="009F318B"/>
    <w:rsid w:val="00A77B51"/>
    <w:rsid w:val="00AA3801"/>
    <w:rsid w:val="00AA4D0C"/>
    <w:rsid w:val="00AB24EF"/>
    <w:rsid w:val="00AF5C62"/>
    <w:rsid w:val="00B02AE6"/>
    <w:rsid w:val="00B21AAA"/>
    <w:rsid w:val="00B21EC5"/>
    <w:rsid w:val="00B72FA9"/>
    <w:rsid w:val="00B85C2E"/>
    <w:rsid w:val="00B965C8"/>
    <w:rsid w:val="00C163C5"/>
    <w:rsid w:val="00C268BF"/>
    <w:rsid w:val="00C50A8C"/>
    <w:rsid w:val="00C73DBF"/>
    <w:rsid w:val="00C80B86"/>
    <w:rsid w:val="00C82D39"/>
    <w:rsid w:val="00CB1341"/>
    <w:rsid w:val="00CB4F80"/>
    <w:rsid w:val="00CB6A45"/>
    <w:rsid w:val="00CE032C"/>
    <w:rsid w:val="00CE31C8"/>
    <w:rsid w:val="00D13468"/>
    <w:rsid w:val="00D23DD5"/>
    <w:rsid w:val="00D90A63"/>
    <w:rsid w:val="00DB60F5"/>
    <w:rsid w:val="00DC0DAC"/>
    <w:rsid w:val="00E03B97"/>
    <w:rsid w:val="00E64AC1"/>
    <w:rsid w:val="00E971D2"/>
    <w:rsid w:val="00EB5C7B"/>
    <w:rsid w:val="00ED594A"/>
    <w:rsid w:val="00EE2195"/>
    <w:rsid w:val="00EE4630"/>
    <w:rsid w:val="00F01706"/>
    <w:rsid w:val="00F050D0"/>
    <w:rsid w:val="00F14EF9"/>
    <w:rsid w:val="00F91619"/>
    <w:rsid w:val="00FA1175"/>
    <w:rsid w:val="00FF3CE9"/>
    <w:rsid w:val="011594AF"/>
    <w:rsid w:val="01CB90D9"/>
    <w:rsid w:val="05B3D212"/>
    <w:rsid w:val="0A00101B"/>
    <w:rsid w:val="0AC0E13F"/>
    <w:rsid w:val="14F35B2D"/>
    <w:rsid w:val="1971C524"/>
    <w:rsid w:val="1B65A1E0"/>
    <w:rsid w:val="1ECAB40A"/>
    <w:rsid w:val="27947329"/>
    <w:rsid w:val="31775975"/>
    <w:rsid w:val="357311A5"/>
    <w:rsid w:val="3C233FEC"/>
    <w:rsid w:val="3E854CEE"/>
    <w:rsid w:val="449C991A"/>
    <w:rsid w:val="44B99D17"/>
    <w:rsid w:val="4ABEE05E"/>
    <w:rsid w:val="4CF9D0DB"/>
    <w:rsid w:val="4E75DF5D"/>
    <w:rsid w:val="4EEA7F1D"/>
    <w:rsid w:val="5FA58B5E"/>
    <w:rsid w:val="6365FC19"/>
    <w:rsid w:val="6B83E3E4"/>
    <w:rsid w:val="6D5B544D"/>
    <w:rsid w:val="74C393E8"/>
    <w:rsid w:val="7D6CB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9C6E9B"/>
  <w15:docId w15:val="{D60D69D9-E27A-495B-800C-56F4B1C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F5"/>
    <w:rPr>
      <w:sz w:val="24"/>
      <w:szCs w:val="24"/>
    </w:rPr>
  </w:style>
  <w:style w:type="paragraph" w:styleId="Heading1">
    <w:name w:val="heading 1"/>
    <w:basedOn w:val="Normal"/>
    <w:next w:val="Normal"/>
    <w:link w:val="Heading1Char"/>
    <w:qFormat/>
    <w:rsid w:val="002F202F"/>
    <w:pPr>
      <w:outlineLvl w:val="0"/>
    </w:pPr>
    <w:rPr>
      <w:rFonts w:asciiTheme="majorHAnsi" w:hAnsiTheme="majorHAns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F17"/>
    <w:pPr>
      <w:spacing w:before="100" w:beforeAutospacing="1" w:after="100" w:afterAutospacing="1"/>
    </w:pPr>
  </w:style>
  <w:style w:type="paragraph" w:styleId="ListParagraph">
    <w:name w:val="List Paragraph"/>
    <w:basedOn w:val="Normal"/>
    <w:uiPriority w:val="34"/>
    <w:qFormat/>
    <w:rsid w:val="00966F17"/>
    <w:pPr>
      <w:ind w:left="720"/>
    </w:pPr>
  </w:style>
  <w:style w:type="table" w:styleId="TableGrid">
    <w:name w:val="Table Grid"/>
    <w:basedOn w:val="TableNormal"/>
    <w:rsid w:val="00E64AC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C268BF"/>
    <w:pPr>
      <w:ind w:left="360" w:hanging="360"/>
    </w:pPr>
    <w:rPr>
      <w:rFonts w:ascii="Calibri" w:hAnsi="Calibri"/>
      <w:sz w:val="22"/>
      <w:szCs w:val="22"/>
    </w:rPr>
  </w:style>
  <w:style w:type="paragraph" w:styleId="BodyText">
    <w:name w:val="Body Text"/>
    <w:basedOn w:val="Normal"/>
    <w:link w:val="BodyTextChar"/>
    <w:uiPriority w:val="99"/>
    <w:semiHidden/>
    <w:unhideWhenUsed/>
    <w:rsid w:val="00C268BF"/>
    <w:pPr>
      <w:spacing w:after="120"/>
    </w:pPr>
    <w:rPr>
      <w:rFonts w:ascii="Calibri" w:hAnsi="Calibri"/>
      <w:sz w:val="22"/>
      <w:szCs w:val="22"/>
    </w:rPr>
  </w:style>
  <w:style w:type="character" w:customStyle="1" w:styleId="BodyTextChar">
    <w:name w:val="Body Text Char"/>
    <w:basedOn w:val="DefaultParagraphFont"/>
    <w:link w:val="BodyText"/>
    <w:uiPriority w:val="99"/>
    <w:semiHidden/>
    <w:rsid w:val="00C268BF"/>
    <w:rPr>
      <w:rFonts w:ascii="Calibri" w:hAnsi="Calibri"/>
      <w:sz w:val="22"/>
      <w:szCs w:val="22"/>
    </w:rPr>
  </w:style>
  <w:style w:type="paragraph" w:styleId="BalloonText">
    <w:name w:val="Balloon Text"/>
    <w:basedOn w:val="Normal"/>
    <w:link w:val="BalloonTextChar"/>
    <w:uiPriority w:val="99"/>
    <w:semiHidden/>
    <w:unhideWhenUsed/>
    <w:rsid w:val="00F91619"/>
    <w:rPr>
      <w:rFonts w:ascii="Tahoma" w:hAnsi="Tahoma" w:cs="Tahoma"/>
      <w:sz w:val="16"/>
      <w:szCs w:val="16"/>
    </w:rPr>
  </w:style>
  <w:style w:type="character" w:customStyle="1" w:styleId="BalloonTextChar">
    <w:name w:val="Balloon Text Char"/>
    <w:basedOn w:val="DefaultParagraphFont"/>
    <w:link w:val="BalloonText"/>
    <w:uiPriority w:val="99"/>
    <w:semiHidden/>
    <w:rsid w:val="00F91619"/>
    <w:rPr>
      <w:rFonts w:ascii="Tahoma" w:hAnsi="Tahoma" w:cs="Tahoma"/>
      <w:sz w:val="16"/>
      <w:szCs w:val="16"/>
    </w:rPr>
  </w:style>
  <w:style w:type="character" w:customStyle="1" w:styleId="Heading1Char">
    <w:name w:val="Heading 1 Char"/>
    <w:basedOn w:val="DefaultParagraphFont"/>
    <w:link w:val="Heading1"/>
    <w:rsid w:val="002F202F"/>
    <w:rPr>
      <w:rFonts w:asciiTheme="majorHAnsi" w:hAnsiTheme="majorHAnsi"/>
      <w:b/>
      <w:sz w:val="26"/>
      <w:szCs w:val="24"/>
    </w:rPr>
  </w:style>
  <w:style w:type="table" w:customStyle="1" w:styleId="TableGrid1">
    <w:name w:val="Table Grid1"/>
    <w:basedOn w:val="TableNormal"/>
    <w:next w:val="TableGrid"/>
    <w:rsid w:val="002F202F"/>
    <w:rPr>
      <w:rFonts w:ascii="Century Gothic"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202F"/>
    <w:rPr>
      <w:rFonts w:ascii="Century Gothic"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BD4"/>
    <w:rPr>
      <w:color w:val="0000FF" w:themeColor="hyperlink"/>
      <w:u w:val="single"/>
    </w:rPr>
  </w:style>
  <w:style w:type="character" w:styleId="UnresolvedMention">
    <w:name w:val="Unresolved Mention"/>
    <w:basedOn w:val="DefaultParagraphFont"/>
    <w:uiPriority w:val="99"/>
    <w:semiHidden/>
    <w:unhideWhenUsed/>
    <w:rsid w:val="0017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1810">
      <w:bodyDiv w:val="1"/>
      <w:marLeft w:val="0"/>
      <w:marRight w:val="0"/>
      <w:marTop w:val="0"/>
      <w:marBottom w:val="0"/>
      <w:divBdr>
        <w:top w:val="none" w:sz="0" w:space="0" w:color="auto"/>
        <w:left w:val="none" w:sz="0" w:space="0" w:color="auto"/>
        <w:bottom w:val="none" w:sz="0" w:space="0" w:color="auto"/>
        <w:right w:val="none" w:sz="0" w:space="0" w:color="auto"/>
      </w:divBdr>
    </w:div>
    <w:div w:id="84084257">
      <w:bodyDiv w:val="1"/>
      <w:marLeft w:val="0"/>
      <w:marRight w:val="0"/>
      <w:marTop w:val="0"/>
      <w:marBottom w:val="0"/>
      <w:divBdr>
        <w:top w:val="none" w:sz="0" w:space="0" w:color="auto"/>
        <w:left w:val="none" w:sz="0" w:space="0" w:color="auto"/>
        <w:bottom w:val="none" w:sz="0" w:space="0" w:color="auto"/>
        <w:right w:val="none" w:sz="0" w:space="0" w:color="auto"/>
      </w:divBdr>
    </w:div>
    <w:div w:id="440303594">
      <w:bodyDiv w:val="1"/>
      <w:marLeft w:val="0"/>
      <w:marRight w:val="0"/>
      <w:marTop w:val="0"/>
      <w:marBottom w:val="0"/>
      <w:divBdr>
        <w:top w:val="none" w:sz="0" w:space="0" w:color="auto"/>
        <w:left w:val="none" w:sz="0" w:space="0" w:color="auto"/>
        <w:bottom w:val="none" w:sz="0" w:space="0" w:color="auto"/>
        <w:right w:val="none" w:sz="0" w:space="0" w:color="auto"/>
      </w:divBdr>
    </w:div>
    <w:div w:id="601495195">
      <w:bodyDiv w:val="1"/>
      <w:marLeft w:val="0"/>
      <w:marRight w:val="0"/>
      <w:marTop w:val="0"/>
      <w:marBottom w:val="0"/>
      <w:divBdr>
        <w:top w:val="none" w:sz="0" w:space="0" w:color="auto"/>
        <w:left w:val="none" w:sz="0" w:space="0" w:color="auto"/>
        <w:bottom w:val="none" w:sz="0" w:space="0" w:color="auto"/>
        <w:right w:val="none" w:sz="0" w:space="0" w:color="auto"/>
      </w:divBdr>
    </w:div>
    <w:div w:id="753402469">
      <w:bodyDiv w:val="1"/>
      <w:marLeft w:val="0"/>
      <w:marRight w:val="0"/>
      <w:marTop w:val="0"/>
      <w:marBottom w:val="0"/>
      <w:divBdr>
        <w:top w:val="none" w:sz="0" w:space="0" w:color="auto"/>
        <w:left w:val="none" w:sz="0" w:space="0" w:color="auto"/>
        <w:bottom w:val="none" w:sz="0" w:space="0" w:color="auto"/>
        <w:right w:val="none" w:sz="0" w:space="0" w:color="auto"/>
      </w:divBdr>
      <w:divsChild>
        <w:div w:id="25910628">
          <w:marLeft w:val="0"/>
          <w:marRight w:val="0"/>
          <w:marTop w:val="0"/>
          <w:marBottom w:val="0"/>
          <w:divBdr>
            <w:top w:val="none" w:sz="0" w:space="0" w:color="auto"/>
            <w:left w:val="none" w:sz="0" w:space="0" w:color="auto"/>
            <w:bottom w:val="none" w:sz="0" w:space="0" w:color="auto"/>
            <w:right w:val="none" w:sz="0" w:space="0" w:color="auto"/>
          </w:divBdr>
          <w:divsChild>
            <w:div w:id="165096338">
              <w:marLeft w:val="0"/>
              <w:marRight w:val="0"/>
              <w:marTop w:val="0"/>
              <w:marBottom w:val="0"/>
              <w:divBdr>
                <w:top w:val="none" w:sz="0" w:space="0" w:color="auto"/>
                <w:left w:val="none" w:sz="0" w:space="0" w:color="auto"/>
                <w:bottom w:val="none" w:sz="0" w:space="0" w:color="auto"/>
                <w:right w:val="none" w:sz="0" w:space="0" w:color="auto"/>
              </w:divBdr>
            </w:div>
            <w:div w:id="142699311">
              <w:marLeft w:val="0"/>
              <w:marRight w:val="0"/>
              <w:marTop w:val="0"/>
              <w:marBottom w:val="0"/>
              <w:divBdr>
                <w:top w:val="none" w:sz="0" w:space="0" w:color="auto"/>
                <w:left w:val="none" w:sz="0" w:space="0" w:color="auto"/>
                <w:bottom w:val="none" w:sz="0" w:space="0" w:color="auto"/>
                <w:right w:val="none" w:sz="0" w:space="0" w:color="auto"/>
              </w:divBdr>
            </w:div>
          </w:divsChild>
        </w:div>
        <w:div w:id="1858153776">
          <w:marLeft w:val="0"/>
          <w:marRight w:val="0"/>
          <w:marTop w:val="0"/>
          <w:marBottom w:val="0"/>
          <w:divBdr>
            <w:top w:val="none" w:sz="0" w:space="0" w:color="auto"/>
            <w:left w:val="none" w:sz="0" w:space="0" w:color="auto"/>
            <w:bottom w:val="none" w:sz="0" w:space="0" w:color="auto"/>
            <w:right w:val="none" w:sz="0" w:space="0" w:color="auto"/>
          </w:divBdr>
          <w:divsChild>
            <w:div w:id="1952205041">
              <w:marLeft w:val="0"/>
              <w:marRight w:val="0"/>
              <w:marTop w:val="0"/>
              <w:marBottom w:val="0"/>
              <w:divBdr>
                <w:top w:val="none" w:sz="0" w:space="0" w:color="auto"/>
                <w:left w:val="none" w:sz="0" w:space="0" w:color="auto"/>
                <w:bottom w:val="none" w:sz="0" w:space="0" w:color="auto"/>
                <w:right w:val="none" w:sz="0" w:space="0" w:color="auto"/>
              </w:divBdr>
            </w:div>
            <w:div w:id="1073308232">
              <w:marLeft w:val="0"/>
              <w:marRight w:val="0"/>
              <w:marTop w:val="0"/>
              <w:marBottom w:val="0"/>
              <w:divBdr>
                <w:top w:val="none" w:sz="0" w:space="0" w:color="auto"/>
                <w:left w:val="none" w:sz="0" w:space="0" w:color="auto"/>
                <w:bottom w:val="none" w:sz="0" w:space="0" w:color="auto"/>
                <w:right w:val="none" w:sz="0" w:space="0" w:color="auto"/>
              </w:divBdr>
            </w:div>
            <w:div w:id="774208562">
              <w:marLeft w:val="0"/>
              <w:marRight w:val="0"/>
              <w:marTop w:val="0"/>
              <w:marBottom w:val="0"/>
              <w:divBdr>
                <w:top w:val="none" w:sz="0" w:space="0" w:color="auto"/>
                <w:left w:val="none" w:sz="0" w:space="0" w:color="auto"/>
                <w:bottom w:val="none" w:sz="0" w:space="0" w:color="auto"/>
                <w:right w:val="none" w:sz="0" w:space="0" w:color="auto"/>
              </w:divBdr>
            </w:div>
            <w:div w:id="1501895405">
              <w:marLeft w:val="0"/>
              <w:marRight w:val="0"/>
              <w:marTop w:val="0"/>
              <w:marBottom w:val="0"/>
              <w:divBdr>
                <w:top w:val="none" w:sz="0" w:space="0" w:color="auto"/>
                <w:left w:val="none" w:sz="0" w:space="0" w:color="auto"/>
                <w:bottom w:val="none" w:sz="0" w:space="0" w:color="auto"/>
                <w:right w:val="none" w:sz="0" w:space="0" w:color="auto"/>
              </w:divBdr>
            </w:div>
            <w:div w:id="1234466977">
              <w:marLeft w:val="0"/>
              <w:marRight w:val="0"/>
              <w:marTop w:val="0"/>
              <w:marBottom w:val="0"/>
              <w:divBdr>
                <w:top w:val="none" w:sz="0" w:space="0" w:color="auto"/>
                <w:left w:val="none" w:sz="0" w:space="0" w:color="auto"/>
                <w:bottom w:val="none" w:sz="0" w:space="0" w:color="auto"/>
                <w:right w:val="none" w:sz="0" w:space="0" w:color="auto"/>
              </w:divBdr>
            </w:div>
            <w:div w:id="1852528351">
              <w:marLeft w:val="0"/>
              <w:marRight w:val="0"/>
              <w:marTop w:val="0"/>
              <w:marBottom w:val="0"/>
              <w:divBdr>
                <w:top w:val="none" w:sz="0" w:space="0" w:color="auto"/>
                <w:left w:val="none" w:sz="0" w:space="0" w:color="auto"/>
                <w:bottom w:val="none" w:sz="0" w:space="0" w:color="auto"/>
                <w:right w:val="none" w:sz="0" w:space="0" w:color="auto"/>
              </w:divBdr>
            </w:div>
            <w:div w:id="1072971295">
              <w:marLeft w:val="0"/>
              <w:marRight w:val="0"/>
              <w:marTop w:val="0"/>
              <w:marBottom w:val="0"/>
              <w:divBdr>
                <w:top w:val="none" w:sz="0" w:space="0" w:color="auto"/>
                <w:left w:val="none" w:sz="0" w:space="0" w:color="auto"/>
                <w:bottom w:val="none" w:sz="0" w:space="0" w:color="auto"/>
                <w:right w:val="none" w:sz="0" w:space="0" w:color="auto"/>
              </w:divBdr>
            </w:div>
            <w:div w:id="12994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73">
      <w:bodyDiv w:val="1"/>
      <w:marLeft w:val="0"/>
      <w:marRight w:val="0"/>
      <w:marTop w:val="0"/>
      <w:marBottom w:val="0"/>
      <w:divBdr>
        <w:top w:val="none" w:sz="0" w:space="0" w:color="auto"/>
        <w:left w:val="none" w:sz="0" w:space="0" w:color="auto"/>
        <w:bottom w:val="none" w:sz="0" w:space="0" w:color="auto"/>
        <w:right w:val="none" w:sz="0" w:space="0" w:color="auto"/>
      </w:divBdr>
    </w:div>
    <w:div w:id="1015570980">
      <w:bodyDiv w:val="1"/>
      <w:marLeft w:val="0"/>
      <w:marRight w:val="0"/>
      <w:marTop w:val="0"/>
      <w:marBottom w:val="0"/>
      <w:divBdr>
        <w:top w:val="none" w:sz="0" w:space="0" w:color="auto"/>
        <w:left w:val="none" w:sz="0" w:space="0" w:color="auto"/>
        <w:bottom w:val="none" w:sz="0" w:space="0" w:color="auto"/>
        <w:right w:val="none" w:sz="0" w:space="0" w:color="auto"/>
      </w:divBdr>
    </w:div>
    <w:div w:id="102355537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242060492">
      <w:bodyDiv w:val="1"/>
      <w:marLeft w:val="0"/>
      <w:marRight w:val="0"/>
      <w:marTop w:val="0"/>
      <w:marBottom w:val="0"/>
      <w:divBdr>
        <w:top w:val="none" w:sz="0" w:space="0" w:color="auto"/>
        <w:left w:val="none" w:sz="0" w:space="0" w:color="auto"/>
        <w:bottom w:val="none" w:sz="0" w:space="0" w:color="auto"/>
        <w:right w:val="none" w:sz="0" w:space="0" w:color="auto"/>
      </w:divBdr>
    </w:div>
    <w:div w:id="1320115708">
      <w:bodyDiv w:val="1"/>
      <w:marLeft w:val="0"/>
      <w:marRight w:val="0"/>
      <w:marTop w:val="0"/>
      <w:marBottom w:val="0"/>
      <w:divBdr>
        <w:top w:val="none" w:sz="0" w:space="0" w:color="auto"/>
        <w:left w:val="none" w:sz="0" w:space="0" w:color="auto"/>
        <w:bottom w:val="none" w:sz="0" w:space="0" w:color="auto"/>
        <w:right w:val="none" w:sz="0" w:space="0" w:color="auto"/>
      </w:divBdr>
    </w:div>
    <w:div w:id="1547647282">
      <w:bodyDiv w:val="1"/>
      <w:marLeft w:val="0"/>
      <w:marRight w:val="0"/>
      <w:marTop w:val="0"/>
      <w:marBottom w:val="0"/>
      <w:divBdr>
        <w:top w:val="none" w:sz="0" w:space="0" w:color="auto"/>
        <w:left w:val="none" w:sz="0" w:space="0" w:color="auto"/>
        <w:bottom w:val="none" w:sz="0" w:space="0" w:color="auto"/>
        <w:right w:val="none" w:sz="0" w:space="0" w:color="auto"/>
      </w:divBdr>
    </w:div>
    <w:div w:id="1766029228">
      <w:bodyDiv w:val="1"/>
      <w:marLeft w:val="0"/>
      <w:marRight w:val="0"/>
      <w:marTop w:val="0"/>
      <w:marBottom w:val="0"/>
      <w:divBdr>
        <w:top w:val="none" w:sz="0" w:space="0" w:color="auto"/>
        <w:left w:val="none" w:sz="0" w:space="0" w:color="auto"/>
        <w:bottom w:val="none" w:sz="0" w:space="0" w:color="auto"/>
        <w:right w:val="none" w:sz="0" w:space="0" w:color="auto"/>
      </w:divBdr>
    </w:div>
    <w:div w:id="1775713170">
      <w:bodyDiv w:val="1"/>
      <w:marLeft w:val="0"/>
      <w:marRight w:val="0"/>
      <w:marTop w:val="0"/>
      <w:marBottom w:val="0"/>
      <w:divBdr>
        <w:top w:val="none" w:sz="0" w:space="0" w:color="auto"/>
        <w:left w:val="none" w:sz="0" w:space="0" w:color="auto"/>
        <w:bottom w:val="none" w:sz="0" w:space="0" w:color="auto"/>
        <w:right w:val="none" w:sz="0" w:space="0" w:color="auto"/>
      </w:divBdr>
    </w:div>
    <w:div w:id="1875803467">
      <w:bodyDiv w:val="1"/>
      <w:marLeft w:val="0"/>
      <w:marRight w:val="0"/>
      <w:marTop w:val="0"/>
      <w:marBottom w:val="0"/>
      <w:divBdr>
        <w:top w:val="none" w:sz="0" w:space="0" w:color="auto"/>
        <w:left w:val="none" w:sz="0" w:space="0" w:color="auto"/>
        <w:bottom w:val="none" w:sz="0" w:space="0" w:color="auto"/>
        <w:right w:val="none" w:sz="0" w:space="0" w:color="auto"/>
      </w:divBdr>
    </w:div>
    <w:div w:id="2067026013">
      <w:bodyDiv w:val="1"/>
      <w:marLeft w:val="0"/>
      <w:marRight w:val="0"/>
      <w:marTop w:val="0"/>
      <w:marBottom w:val="0"/>
      <w:divBdr>
        <w:top w:val="none" w:sz="0" w:space="0" w:color="auto"/>
        <w:left w:val="none" w:sz="0" w:space="0" w:color="auto"/>
        <w:bottom w:val="none" w:sz="0" w:space="0" w:color="auto"/>
        <w:right w:val="none" w:sz="0" w:space="0" w:color="auto"/>
      </w:divBdr>
    </w:div>
    <w:div w:id="2085296232">
      <w:bodyDiv w:val="1"/>
      <w:marLeft w:val="0"/>
      <w:marRight w:val="0"/>
      <w:marTop w:val="0"/>
      <w:marBottom w:val="0"/>
      <w:divBdr>
        <w:top w:val="none" w:sz="0" w:space="0" w:color="auto"/>
        <w:left w:val="none" w:sz="0" w:space="0" w:color="auto"/>
        <w:bottom w:val="none" w:sz="0" w:space="0" w:color="auto"/>
        <w:right w:val="none" w:sz="0" w:space="0" w:color="auto"/>
      </w:divBdr>
    </w:div>
    <w:div w:id="2129931157">
      <w:bodyDiv w:val="1"/>
      <w:marLeft w:val="0"/>
      <w:marRight w:val="0"/>
      <w:marTop w:val="0"/>
      <w:marBottom w:val="0"/>
      <w:divBdr>
        <w:top w:val="none" w:sz="0" w:space="0" w:color="auto"/>
        <w:left w:val="none" w:sz="0" w:space="0" w:color="auto"/>
        <w:bottom w:val="none" w:sz="0" w:space="0" w:color="auto"/>
        <w:right w:val="none" w:sz="0" w:space="0" w:color="auto"/>
      </w:divBdr>
      <w:divsChild>
        <w:div w:id="302465713">
          <w:marLeft w:val="0"/>
          <w:marRight w:val="0"/>
          <w:marTop w:val="0"/>
          <w:marBottom w:val="0"/>
          <w:divBdr>
            <w:top w:val="none" w:sz="0" w:space="0" w:color="auto"/>
            <w:left w:val="none" w:sz="0" w:space="0" w:color="auto"/>
            <w:bottom w:val="none" w:sz="0" w:space="0" w:color="auto"/>
            <w:right w:val="none" w:sz="0" w:space="0" w:color="auto"/>
          </w:divBdr>
          <w:divsChild>
            <w:div w:id="135925262">
              <w:marLeft w:val="0"/>
              <w:marRight w:val="0"/>
              <w:marTop w:val="0"/>
              <w:marBottom w:val="0"/>
              <w:divBdr>
                <w:top w:val="none" w:sz="0" w:space="0" w:color="auto"/>
                <w:left w:val="none" w:sz="0" w:space="0" w:color="auto"/>
                <w:bottom w:val="none" w:sz="0" w:space="0" w:color="auto"/>
                <w:right w:val="none" w:sz="0" w:space="0" w:color="auto"/>
              </w:divBdr>
            </w:div>
            <w:div w:id="913972059">
              <w:marLeft w:val="0"/>
              <w:marRight w:val="0"/>
              <w:marTop w:val="0"/>
              <w:marBottom w:val="0"/>
              <w:divBdr>
                <w:top w:val="none" w:sz="0" w:space="0" w:color="auto"/>
                <w:left w:val="none" w:sz="0" w:space="0" w:color="auto"/>
                <w:bottom w:val="none" w:sz="0" w:space="0" w:color="auto"/>
                <w:right w:val="none" w:sz="0" w:space="0" w:color="auto"/>
              </w:divBdr>
            </w:div>
          </w:divsChild>
        </w:div>
        <w:div w:id="1984386234">
          <w:marLeft w:val="0"/>
          <w:marRight w:val="0"/>
          <w:marTop w:val="0"/>
          <w:marBottom w:val="0"/>
          <w:divBdr>
            <w:top w:val="none" w:sz="0" w:space="0" w:color="auto"/>
            <w:left w:val="none" w:sz="0" w:space="0" w:color="auto"/>
            <w:bottom w:val="none" w:sz="0" w:space="0" w:color="auto"/>
            <w:right w:val="none" w:sz="0" w:space="0" w:color="auto"/>
          </w:divBdr>
          <w:divsChild>
            <w:div w:id="1492792041">
              <w:marLeft w:val="0"/>
              <w:marRight w:val="0"/>
              <w:marTop w:val="0"/>
              <w:marBottom w:val="0"/>
              <w:divBdr>
                <w:top w:val="none" w:sz="0" w:space="0" w:color="auto"/>
                <w:left w:val="none" w:sz="0" w:space="0" w:color="auto"/>
                <w:bottom w:val="none" w:sz="0" w:space="0" w:color="auto"/>
                <w:right w:val="none" w:sz="0" w:space="0" w:color="auto"/>
              </w:divBdr>
            </w:div>
            <w:div w:id="2028554295">
              <w:marLeft w:val="0"/>
              <w:marRight w:val="0"/>
              <w:marTop w:val="0"/>
              <w:marBottom w:val="0"/>
              <w:divBdr>
                <w:top w:val="none" w:sz="0" w:space="0" w:color="auto"/>
                <w:left w:val="none" w:sz="0" w:space="0" w:color="auto"/>
                <w:bottom w:val="none" w:sz="0" w:space="0" w:color="auto"/>
                <w:right w:val="none" w:sz="0" w:space="0" w:color="auto"/>
              </w:divBdr>
            </w:div>
            <w:div w:id="725177617">
              <w:marLeft w:val="0"/>
              <w:marRight w:val="0"/>
              <w:marTop w:val="0"/>
              <w:marBottom w:val="0"/>
              <w:divBdr>
                <w:top w:val="none" w:sz="0" w:space="0" w:color="auto"/>
                <w:left w:val="none" w:sz="0" w:space="0" w:color="auto"/>
                <w:bottom w:val="none" w:sz="0" w:space="0" w:color="auto"/>
                <w:right w:val="none" w:sz="0" w:space="0" w:color="auto"/>
              </w:divBdr>
            </w:div>
            <w:div w:id="1485199005">
              <w:marLeft w:val="0"/>
              <w:marRight w:val="0"/>
              <w:marTop w:val="0"/>
              <w:marBottom w:val="0"/>
              <w:divBdr>
                <w:top w:val="none" w:sz="0" w:space="0" w:color="auto"/>
                <w:left w:val="none" w:sz="0" w:space="0" w:color="auto"/>
                <w:bottom w:val="none" w:sz="0" w:space="0" w:color="auto"/>
                <w:right w:val="none" w:sz="0" w:space="0" w:color="auto"/>
              </w:divBdr>
            </w:div>
            <w:div w:id="235170080">
              <w:marLeft w:val="0"/>
              <w:marRight w:val="0"/>
              <w:marTop w:val="0"/>
              <w:marBottom w:val="0"/>
              <w:divBdr>
                <w:top w:val="none" w:sz="0" w:space="0" w:color="auto"/>
                <w:left w:val="none" w:sz="0" w:space="0" w:color="auto"/>
                <w:bottom w:val="none" w:sz="0" w:space="0" w:color="auto"/>
                <w:right w:val="none" w:sz="0" w:space="0" w:color="auto"/>
              </w:divBdr>
            </w:div>
            <w:div w:id="62484363">
              <w:marLeft w:val="0"/>
              <w:marRight w:val="0"/>
              <w:marTop w:val="0"/>
              <w:marBottom w:val="0"/>
              <w:divBdr>
                <w:top w:val="none" w:sz="0" w:space="0" w:color="auto"/>
                <w:left w:val="none" w:sz="0" w:space="0" w:color="auto"/>
                <w:bottom w:val="none" w:sz="0" w:space="0" w:color="auto"/>
                <w:right w:val="none" w:sz="0" w:space="0" w:color="auto"/>
              </w:divBdr>
            </w:div>
            <w:div w:id="2050110379">
              <w:marLeft w:val="0"/>
              <w:marRight w:val="0"/>
              <w:marTop w:val="0"/>
              <w:marBottom w:val="0"/>
              <w:divBdr>
                <w:top w:val="none" w:sz="0" w:space="0" w:color="auto"/>
                <w:left w:val="none" w:sz="0" w:space="0" w:color="auto"/>
                <w:bottom w:val="none" w:sz="0" w:space="0" w:color="auto"/>
                <w:right w:val="none" w:sz="0" w:space="0" w:color="auto"/>
              </w:divBdr>
            </w:div>
            <w:div w:id="84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taylor@clark.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sey.powers@bellevuecolleg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jmitchell@lcc.ctc.edu"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BC160571D92441835A401420D87BD6" ma:contentTypeVersion="17" ma:contentTypeDescription="Create a new document." ma:contentTypeScope="" ma:versionID="0f56dea4a6ed85dfb4befe11f0fc4654">
  <xsd:schema xmlns:xsd="http://www.w3.org/2001/XMLSchema" xmlns:xs="http://www.w3.org/2001/XMLSchema" xmlns:p="http://schemas.microsoft.com/office/2006/metadata/properties" xmlns:ns2="b781f382-176d-439e-b6cd-3d8f1986d040" xmlns:ns3="03e6615a-b390-498f-9e0a-f43846df8d3d" targetNamespace="http://schemas.microsoft.com/office/2006/metadata/properties" ma:root="true" ma:fieldsID="078292d6945cbd207d74b54e3230a0b0" ns2:_="" ns3:_="">
    <xsd:import namespace="b781f382-176d-439e-b6cd-3d8f1986d040"/>
    <xsd:import namespace="03e6615a-b390-498f-9e0a-f43846df8d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1f382-176d-439e-b6cd-3d8f1986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6615a-b390-498f-9e0a-f43846df8d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3d5e2f6-840f-4438-b142-b486791cbf3e}" ma:internalName="TaxCatchAll" ma:showField="CatchAllData" ma:web="03e6615a-b390-498f-9e0a-f43846df8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e6615a-b390-498f-9e0a-f43846df8d3d" xsi:nil="true"/>
    <lcf76f155ced4ddcb4097134ff3c332f xmlns="b781f382-176d-439e-b6cd-3d8f1986d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B10C77-B318-4B3E-A6C6-B51CEBB96F9A}">
  <ds:schemaRefs>
    <ds:schemaRef ds:uri="http://schemas.microsoft.com/sharepoint/v3/contenttype/forms"/>
  </ds:schemaRefs>
</ds:datastoreItem>
</file>

<file path=customXml/itemProps2.xml><?xml version="1.0" encoding="utf-8"?>
<ds:datastoreItem xmlns:ds="http://schemas.openxmlformats.org/officeDocument/2006/customXml" ds:itemID="{9140F3FE-77E2-4B4B-8AD2-C5B4462E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1f382-176d-439e-b6cd-3d8f1986d040"/>
    <ds:schemaRef ds:uri="03e6615a-b390-498f-9e0a-f43846df8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751F-3368-4B8B-AF33-7E77A292E9C5}">
  <ds:schemaRefs>
    <ds:schemaRef ds:uri="http://schemas.openxmlformats.org/officeDocument/2006/bibliography"/>
  </ds:schemaRefs>
</ds:datastoreItem>
</file>

<file path=customXml/itemProps4.xml><?xml version="1.0" encoding="utf-8"?>
<ds:datastoreItem xmlns:ds="http://schemas.openxmlformats.org/officeDocument/2006/customXml" ds:itemID="{10563F46-346D-4761-B13F-3A89EE33437C}">
  <ds:schemaRefs>
    <ds:schemaRef ds:uri="http://schemas.microsoft.com/office/2006/metadata/properties"/>
    <ds:schemaRef ds:uri="http://schemas.microsoft.com/office/infopath/2007/PartnerControls"/>
    <ds:schemaRef ds:uri="03e6615a-b390-498f-9e0a-f43846df8d3d"/>
    <ds:schemaRef ds:uri="b781f382-176d-439e-b6cd-3d8f1986d0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College</dc:creator>
  <cp:keywords/>
  <dc:description/>
  <cp:lastModifiedBy>Taylor, Janice (Tutoring Services)</cp:lastModifiedBy>
  <cp:revision>2</cp:revision>
  <cp:lastPrinted>2023-10-05T16:43:00Z</cp:lastPrinted>
  <dcterms:created xsi:type="dcterms:W3CDTF">2024-10-18T20:31:00Z</dcterms:created>
  <dcterms:modified xsi:type="dcterms:W3CDTF">2024-10-18T20:31:00Z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0x0101007EBC160571D92441835A401420D87BD6</vt:lpwstr>
  </property>
  <property fmtid="{D5CDD505-2E9C-101B-9397-08002B2CF9AE}" pid="3" name="Order">
    <vt:r8>670000</vt:r8>
  </property>
  <property fmtid="{D5CDD505-2E9C-101B-9397-08002B2CF9AE}" pid="4" name="MediaServiceImageTags">
    <vt:lpwstr/>
  </property>
</Properties>
</file>