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77777777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673F40" wp14:editId="5AF26399">
                  <wp:extent cx="1864360" cy="1151890"/>
                  <wp:effectExtent l="0" t="0" r="2540" b="0"/>
                  <wp:docPr id="2" name="Picture 2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60F429FE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Winter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77777777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Date:  February 13 and 14</w:t>
            </w:r>
          </w:p>
          <w:p w14:paraId="03392217" w14:textId="37D67EC0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>
              <w:rPr>
                <w:rFonts w:ascii="Tahoma" w:hAnsi="Tahoma"/>
                <w:b/>
                <w:sz w:val="24"/>
              </w:rPr>
              <w:t xml:space="preserve">South Puget Sound </w:t>
            </w:r>
            <w:r w:rsidR="00951EF5">
              <w:rPr>
                <w:rFonts w:ascii="Tahoma" w:hAnsi="Tahoma"/>
                <w:b/>
                <w:sz w:val="24"/>
              </w:rPr>
              <w:t>Communit</w:t>
            </w:r>
            <w:r w:rsidR="00951EF5">
              <w:rPr>
                <w:rFonts w:ascii="Tahoma" w:hAnsi="Tahoma" w:cs="Tahoma"/>
                <w:b/>
                <w:sz w:val="24"/>
                <w:szCs w:val="24"/>
              </w:rPr>
              <w:t>y College</w:t>
            </w:r>
          </w:p>
          <w:p w14:paraId="6E2950EC" w14:textId="0F54D69E" w:rsidR="000A7F10" w:rsidRPr="00F6423D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Hosting Rep:  Karen Halpern</w:t>
            </w: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7D2ECE62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07B07972" w14:textId="77777777" w:rsidR="000A7F10" w:rsidRPr="003B6793" w:rsidRDefault="000A7F10" w:rsidP="000A7F10">
      <w:pPr>
        <w:jc w:val="center"/>
        <w:rPr>
          <w:rFonts w:cs="Tahoma"/>
          <w:b/>
          <w:vanish/>
          <w:color w:val="FF0000"/>
          <w:sz w:val="40"/>
          <w:szCs w:val="40"/>
          <w:u w:val="single"/>
        </w:rPr>
      </w:pPr>
      <w:r w:rsidRPr="003B6793">
        <w:rPr>
          <w:rFonts w:cs="Tahoma"/>
          <w:b/>
          <w:vanish/>
          <w:color w:val="FF0000"/>
          <w:sz w:val="40"/>
          <w:szCs w:val="40"/>
          <w:u w:val="single"/>
        </w:rPr>
        <w:t xml:space="preserve">ELLEN BREMEN’S BOOK   </w:t>
      </w:r>
    </w:p>
    <w:p w14:paraId="0862A6AC" w14:textId="77777777" w:rsidR="00F017CB" w:rsidRPr="003B6793" w:rsidRDefault="000A7F10" w:rsidP="000A7F10">
      <w:pPr>
        <w:rPr>
          <w:rFonts w:cs="Tahoma"/>
          <w:b/>
          <w:sz w:val="40"/>
          <w:szCs w:val="40"/>
        </w:rPr>
      </w:pPr>
      <w:r w:rsidRPr="003B6793">
        <w:rPr>
          <w:rFonts w:cs="Tahoma"/>
          <w:b/>
          <w:sz w:val="40"/>
          <w:szCs w:val="40"/>
        </w:rPr>
        <w:t xml:space="preserve">Thursday, </w:t>
      </w:r>
      <w:r w:rsidR="00916593" w:rsidRPr="003B6793">
        <w:rPr>
          <w:rFonts w:cs="Tahoma"/>
          <w:b/>
          <w:sz w:val="40"/>
          <w:szCs w:val="40"/>
        </w:rPr>
        <w:t>February 13</w:t>
      </w:r>
      <w:r w:rsidRPr="003B6793">
        <w:rPr>
          <w:rFonts w:cs="Tahoma"/>
          <w:b/>
          <w:sz w:val="40"/>
          <w:szCs w:val="40"/>
        </w:rPr>
        <w:t xml:space="preserve"> – </w:t>
      </w:r>
      <w:bookmarkStart w:id="0" w:name="_Hlk30862135"/>
      <w:r w:rsidR="00916593" w:rsidRPr="003B6793">
        <w:rPr>
          <w:rFonts w:cs="Tahoma"/>
          <w:b/>
          <w:sz w:val="40"/>
          <w:szCs w:val="40"/>
        </w:rPr>
        <w:t xml:space="preserve">Building 28, Room 106  </w:t>
      </w:r>
      <w:bookmarkEnd w:id="0"/>
    </w:p>
    <w:p w14:paraId="182FB700" w14:textId="1A8556E1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(Times approximate to accommodate our guests.)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1F5E4C87" w:rsidR="000A7F10" w:rsidRDefault="000A7F10" w:rsidP="008F3C98">
      <w:pPr>
        <w:ind w:left="1800" w:hanging="1800"/>
        <w:rPr>
          <w:rFonts w:cs="Tahoma"/>
          <w:b/>
          <w:sz w:val="24"/>
          <w:szCs w:val="24"/>
        </w:rPr>
      </w:pPr>
      <w:r w:rsidRPr="00C567F2">
        <w:rPr>
          <w:rFonts w:cs="Tahoma"/>
          <w:sz w:val="24"/>
          <w:szCs w:val="24"/>
        </w:rPr>
        <w:t>4:00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4:15 pm</w:t>
      </w:r>
      <w:r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>Call to order; welcome to the college by</w:t>
      </w:r>
      <w:r w:rsidR="008416FD" w:rsidRPr="00AB2981">
        <w:rPr>
          <w:rFonts w:cs="Tahoma"/>
          <w:b/>
          <w:bCs/>
          <w:sz w:val="24"/>
          <w:szCs w:val="24"/>
        </w:rPr>
        <w:t xml:space="preserve"> </w:t>
      </w:r>
      <w:r w:rsidR="00C23362" w:rsidRPr="00AB2981">
        <w:rPr>
          <w:rFonts w:cs="Tahoma"/>
          <w:b/>
          <w:sz w:val="24"/>
          <w:szCs w:val="24"/>
        </w:rPr>
        <w:t xml:space="preserve">President </w:t>
      </w:r>
      <w:r w:rsidR="00916593">
        <w:rPr>
          <w:rFonts w:cs="Tahoma"/>
          <w:b/>
          <w:sz w:val="24"/>
          <w:szCs w:val="24"/>
        </w:rPr>
        <w:t>Tim Stokes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599F8C5F" w14:textId="2C5B9F02" w:rsidR="00916593" w:rsidRPr="00916593" w:rsidRDefault="002A1604" w:rsidP="00916593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4:15</w:t>
      </w:r>
      <w:r w:rsidR="000A7F10">
        <w:rPr>
          <w:rFonts w:cs="Tahoma"/>
          <w:sz w:val="24"/>
          <w:szCs w:val="24"/>
        </w:rPr>
        <w:t xml:space="preserve"> –</w:t>
      </w:r>
      <w:r w:rsidR="00916593">
        <w:rPr>
          <w:rFonts w:cs="Tahoma"/>
          <w:sz w:val="24"/>
          <w:szCs w:val="24"/>
        </w:rPr>
        <w:t xml:space="preserve"> </w:t>
      </w:r>
      <w:r w:rsidR="000A7F10">
        <w:rPr>
          <w:rFonts w:cs="Tahoma"/>
          <w:sz w:val="24"/>
          <w:szCs w:val="24"/>
        </w:rPr>
        <w:t>5:</w:t>
      </w:r>
      <w:r w:rsidR="00531F05">
        <w:rPr>
          <w:rFonts w:cs="Tahoma"/>
          <w:sz w:val="24"/>
          <w:szCs w:val="24"/>
        </w:rPr>
        <w:t>15</w:t>
      </w:r>
      <w:r w:rsidR="000A7F10">
        <w:rPr>
          <w:rFonts w:cs="Tahoma"/>
          <w:sz w:val="24"/>
          <w:szCs w:val="24"/>
        </w:rPr>
        <w:t xml:space="preserve"> </w:t>
      </w:r>
      <w:r w:rsidR="000A7F10" w:rsidRPr="00C567F2">
        <w:rPr>
          <w:rFonts w:cs="Tahoma"/>
          <w:sz w:val="24"/>
          <w:szCs w:val="24"/>
        </w:rPr>
        <w:t xml:space="preserve">pm 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916593" w:rsidRPr="00916593">
        <w:rPr>
          <w:rFonts w:cs="Tahoma"/>
          <w:b/>
          <w:sz w:val="24"/>
          <w:szCs w:val="24"/>
        </w:rPr>
        <w:t>SBCTC Updates: Guided Pathways</w:t>
      </w:r>
    </w:p>
    <w:p w14:paraId="58D8FB6A" w14:textId="59C30F9D" w:rsidR="00916593" w:rsidRPr="00916593" w:rsidRDefault="00916593" w:rsidP="00916593">
      <w:pPr>
        <w:ind w:left="1800" w:hanging="1800"/>
        <w:rPr>
          <w:rFonts w:cs="Tahoma"/>
          <w:bCs/>
          <w:sz w:val="24"/>
          <w:szCs w:val="24"/>
        </w:rPr>
      </w:pPr>
      <w:r w:rsidRPr="00916593">
        <w:rPr>
          <w:rFonts w:cs="Tahoma"/>
          <w:b/>
          <w:sz w:val="24"/>
          <w:szCs w:val="24"/>
        </w:rPr>
        <w:tab/>
      </w:r>
      <w:r w:rsidRPr="00916593">
        <w:rPr>
          <w:rFonts w:cs="Tahoma"/>
          <w:b/>
          <w:sz w:val="24"/>
          <w:szCs w:val="24"/>
        </w:rPr>
        <w:tab/>
      </w:r>
      <w:r w:rsidRPr="00916593">
        <w:rPr>
          <w:rFonts w:cs="Tahoma"/>
          <w:bCs/>
          <w:sz w:val="24"/>
          <w:szCs w:val="24"/>
        </w:rPr>
        <w:t>Kristi Wellington-Baker, Student Success Center Director</w:t>
      </w:r>
    </w:p>
    <w:p w14:paraId="173208B9" w14:textId="28742FD6" w:rsidR="00916593" w:rsidRDefault="00DC3E51" w:rsidP="00916593">
      <w:pPr>
        <w:ind w:left="2160"/>
        <w:rPr>
          <w:rFonts w:cs="Tahoma"/>
          <w:sz w:val="24"/>
          <w:szCs w:val="24"/>
        </w:rPr>
      </w:pPr>
      <w:hyperlink r:id="rId9" w:history="1">
        <w:r w:rsidR="00916593" w:rsidRPr="00916593">
          <w:rPr>
            <w:rStyle w:val="Hyperlink"/>
            <w:rFonts w:cs="Tahoma"/>
            <w:sz w:val="24"/>
            <w:szCs w:val="24"/>
          </w:rPr>
          <w:t>https://www.sbctc.edu/colleges-staff/programs-services/student-success-center/guided-pathways.aspx</w:t>
        </w:r>
      </w:hyperlink>
    </w:p>
    <w:p w14:paraId="0C5BE3C3" w14:textId="77777777" w:rsidR="00916593" w:rsidRPr="00916593" w:rsidRDefault="00916593" w:rsidP="00916593">
      <w:pPr>
        <w:ind w:left="2160"/>
        <w:rPr>
          <w:rFonts w:cs="Tahoma"/>
          <w:bCs/>
          <w:sz w:val="24"/>
          <w:szCs w:val="24"/>
        </w:rPr>
      </w:pPr>
    </w:p>
    <w:p w14:paraId="0035739B" w14:textId="690E6C80" w:rsidR="00DD26B6" w:rsidRDefault="00916593" w:rsidP="00DD26B6">
      <w:pPr>
        <w:ind w:left="180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5:</w:t>
      </w:r>
      <w:r w:rsidR="00531F05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- 6:00 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DD26B6" w:rsidRPr="00F017CB">
        <w:rPr>
          <w:rFonts w:cs="Tahoma"/>
          <w:b/>
          <w:bCs/>
          <w:sz w:val="24"/>
          <w:szCs w:val="24"/>
        </w:rPr>
        <w:t>Officers’ Reports</w:t>
      </w:r>
      <w:r w:rsidR="00F017CB" w:rsidRPr="00F017CB">
        <w:rPr>
          <w:rFonts w:cs="Tahoma"/>
          <w:b/>
          <w:bCs/>
          <w:sz w:val="24"/>
          <w:szCs w:val="24"/>
        </w:rPr>
        <w:t>:</w:t>
      </w:r>
    </w:p>
    <w:p w14:paraId="696563A8" w14:textId="6B56C101" w:rsidR="00DC3E51" w:rsidRPr="00DC3E51" w:rsidRDefault="00DC3E51" w:rsidP="00DD26B6">
      <w:pPr>
        <w:ind w:left="1800" w:hanging="1800"/>
        <w:rPr>
          <w:rFonts w:cs="Tahoma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Communications:  Sally Sheedy, Whatcom </w:t>
      </w:r>
    </w:p>
    <w:p w14:paraId="1DA0A534" w14:textId="31ADD7B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>Secretary: Denise Vaughn</w:t>
      </w:r>
      <w:r w:rsidR="00F017CB">
        <w:rPr>
          <w:rFonts w:cs="Tahoma"/>
          <w:sz w:val="24"/>
          <w:szCs w:val="24"/>
        </w:rPr>
        <w:t>, Seattle Central</w:t>
      </w:r>
    </w:p>
    <w:p w14:paraId="36EE6F98" w14:textId="08F52465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Treasurer: </w:t>
      </w:r>
      <w:r w:rsidR="00F017CB">
        <w:rPr>
          <w:rFonts w:cs="Tahoma"/>
          <w:sz w:val="24"/>
          <w:szCs w:val="24"/>
        </w:rPr>
        <w:t>Rob Vogel, Spokane</w:t>
      </w:r>
    </w:p>
    <w:p w14:paraId="743BE8D1" w14:textId="74D84FA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Vice-president: </w:t>
      </w:r>
      <w:r w:rsidR="00F017CB">
        <w:rPr>
          <w:rFonts w:cs="Tahoma"/>
          <w:sz w:val="24"/>
          <w:szCs w:val="24"/>
        </w:rPr>
        <w:t>Jody Petersen, Centralia</w:t>
      </w:r>
    </w:p>
    <w:p w14:paraId="395F8885" w14:textId="7538E875" w:rsid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 w:rsidR="00F017CB">
        <w:rPr>
          <w:rFonts w:cs="Tahoma"/>
          <w:sz w:val="24"/>
          <w:szCs w:val="24"/>
        </w:rPr>
        <w:t>Terry Taylor, Shoreline</w:t>
      </w:r>
    </w:p>
    <w:p w14:paraId="3B17BB03" w14:textId="186E2C59" w:rsidR="00F017CB" w:rsidRDefault="00F017CB" w:rsidP="00F017CB">
      <w:pPr>
        <w:rPr>
          <w:rFonts w:cs="Tahoma"/>
          <w:sz w:val="24"/>
          <w:szCs w:val="24"/>
        </w:rPr>
      </w:pPr>
    </w:p>
    <w:p w14:paraId="55A80608" w14:textId="6B24043B" w:rsidR="00F017CB" w:rsidRPr="00DD26B6" w:rsidRDefault="00F017CB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Theme conversation:  The Future of FACTC (continue to dinner)</w:t>
      </w:r>
    </w:p>
    <w:p w14:paraId="436E64CD" w14:textId="3D6C1982" w:rsidR="00D92DBA" w:rsidRPr="00D92DBA" w:rsidRDefault="00916593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D92DBA">
        <w:rPr>
          <w:rFonts w:cs="Tahoma"/>
          <w:sz w:val="24"/>
          <w:szCs w:val="24"/>
        </w:rPr>
        <w:tab/>
      </w:r>
    </w:p>
    <w:p w14:paraId="4C07861A" w14:textId="7E2DC85A" w:rsidR="000A7F10" w:rsidRDefault="008F3C98" w:rsidP="00E2167C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6:</w:t>
      </w:r>
      <w:r w:rsidR="008416FD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pm – 8:00 </w:t>
      </w:r>
      <w:proofErr w:type="gramStart"/>
      <w:r>
        <w:rPr>
          <w:rFonts w:cs="Tahoma"/>
          <w:sz w:val="24"/>
          <w:szCs w:val="24"/>
        </w:rPr>
        <w:t xml:space="preserve">pm  </w:t>
      </w:r>
      <w:r w:rsidR="00D92DBA">
        <w:rPr>
          <w:rFonts w:cs="Tahoma"/>
          <w:sz w:val="24"/>
          <w:szCs w:val="24"/>
        </w:rPr>
        <w:tab/>
      </w:r>
      <w:proofErr w:type="gramEnd"/>
      <w:r w:rsidR="000A7F10" w:rsidRPr="00C567F2">
        <w:rPr>
          <w:rFonts w:cs="Tahoma"/>
          <w:b/>
          <w:sz w:val="24"/>
          <w:szCs w:val="24"/>
        </w:rPr>
        <w:t>Working Dinner</w:t>
      </w:r>
      <w:r w:rsidR="000A7F10" w:rsidRPr="00C567F2">
        <w:rPr>
          <w:rFonts w:cs="Tahoma"/>
          <w:sz w:val="24"/>
          <w:szCs w:val="24"/>
        </w:rPr>
        <w:t xml:space="preserve"> </w:t>
      </w:r>
      <w:r w:rsidR="00916593">
        <w:rPr>
          <w:rFonts w:cs="Tahoma"/>
          <w:sz w:val="24"/>
          <w:szCs w:val="24"/>
        </w:rPr>
        <w:t>(choices to be polled</w:t>
      </w:r>
      <w:r w:rsidR="00F017CB">
        <w:rPr>
          <w:rFonts w:cs="Tahoma"/>
          <w:sz w:val="24"/>
          <w:szCs w:val="24"/>
        </w:rPr>
        <w:t xml:space="preserve"> by e-mail</w:t>
      </w:r>
      <w:r w:rsidR="00916593">
        <w:rPr>
          <w:rFonts w:cs="Tahoma"/>
          <w:sz w:val="24"/>
          <w:szCs w:val="24"/>
        </w:rPr>
        <w:t>).</w:t>
      </w:r>
    </w:p>
    <w:p w14:paraId="5337724C" w14:textId="77777777" w:rsidR="00916593" w:rsidRDefault="00916593" w:rsidP="00E2167C">
      <w:pPr>
        <w:ind w:left="2160" w:hanging="2160"/>
      </w:pPr>
    </w:p>
    <w:p w14:paraId="10E11B53" w14:textId="77777777" w:rsidR="00F017CB" w:rsidRDefault="00F017CB" w:rsidP="000A7F10">
      <w:pPr>
        <w:rPr>
          <w:rFonts w:cs="Tahoma"/>
          <w:b/>
          <w:sz w:val="28"/>
          <w:szCs w:val="28"/>
        </w:rPr>
      </w:pPr>
    </w:p>
    <w:p w14:paraId="4387EEC8" w14:textId="77777777" w:rsidR="00F017CB" w:rsidRDefault="00F017CB" w:rsidP="000A7F10">
      <w:pPr>
        <w:rPr>
          <w:rFonts w:cs="Tahoma"/>
          <w:b/>
          <w:sz w:val="28"/>
          <w:szCs w:val="28"/>
        </w:rPr>
      </w:pPr>
    </w:p>
    <w:p w14:paraId="40EAA17F" w14:textId="26E1E7D7" w:rsidR="00F017CB" w:rsidRPr="003B6793" w:rsidRDefault="000A7F10" w:rsidP="000A7F10">
      <w:pPr>
        <w:rPr>
          <w:rFonts w:cs="Tahoma"/>
          <w:b/>
          <w:sz w:val="40"/>
          <w:szCs w:val="40"/>
        </w:rPr>
      </w:pPr>
      <w:r w:rsidRPr="003B6793">
        <w:rPr>
          <w:rFonts w:cs="Tahoma"/>
          <w:b/>
          <w:sz w:val="40"/>
          <w:szCs w:val="40"/>
        </w:rPr>
        <w:t xml:space="preserve">Friday, </w:t>
      </w:r>
      <w:r w:rsidR="00916593" w:rsidRPr="003B6793">
        <w:rPr>
          <w:rFonts w:cs="Tahoma"/>
          <w:b/>
          <w:sz w:val="40"/>
          <w:szCs w:val="40"/>
        </w:rPr>
        <w:t>February</w:t>
      </w:r>
      <w:r w:rsidRPr="003B6793">
        <w:rPr>
          <w:rFonts w:cs="Tahoma"/>
          <w:b/>
          <w:sz w:val="40"/>
          <w:szCs w:val="40"/>
        </w:rPr>
        <w:t xml:space="preserve"> </w:t>
      </w:r>
      <w:r w:rsidR="00916593" w:rsidRPr="003B6793">
        <w:rPr>
          <w:rFonts w:cs="Tahoma"/>
          <w:b/>
          <w:sz w:val="40"/>
          <w:szCs w:val="40"/>
        </w:rPr>
        <w:t>14</w:t>
      </w:r>
      <w:r w:rsidRPr="003B6793">
        <w:rPr>
          <w:rFonts w:cs="Tahoma"/>
          <w:b/>
          <w:sz w:val="40"/>
          <w:szCs w:val="40"/>
        </w:rPr>
        <w:t xml:space="preserve"> </w:t>
      </w:r>
      <w:r w:rsidR="00C5184F" w:rsidRPr="003B6793">
        <w:rPr>
          <w:rFonts w:cs="Tahoma"/>
          <w:b/>
          <w:sz w:val="40"/>
          <w:szCs w:val="40"/>
        </w:rPr>
        <w:t xml:space="preserve">– </w:t>
      </w:r>
      <w:r w:rsidR="00916593" w:rsidRPr="003B6793">
        <w:rPr>
          <w:rFonts w:cs="Tahoma"/>
          <w:b/>
          <w:sz w:val="40"/>
          <w:szCs w:val="40"/>
        </w:rPr>
        <w:t xml:space="preserve">Building 28, Room 106  </w:t>
      </w:r>
    </w:p>
    <w:p w14:paraId="269C9859" w14:textId="41F3E30A" w:rsidR="000A7F10" w:rsidRDefault="00531F05" w:rsidP="000A7F10">
      <w:pPr>
        <w:rPr>
          <w:rFonts w:cs="Tahoma"/>
          <w:b/>
        </w:rPr>
      </w:pPr>
      <w:r w:rsidRPr="00F017CB">
        <w:rPr>
          <w:rFonts w:cs="Tahoma"/>
          <w:b/>
        </w:rPr>
        <w:t>(Times approximate to accommodate our guests.)</w:t>
      </w:r>
    </w:p>
    <w:p w14:paraId="4459CC47" w14:textId="43FE8ADF" w:rsidR="00DC3E51" w:rsidRDefault="00DC3E51" w:rsidP="000A7F10">
      <w:pPr>
        <w:rPr>
          <w:rFonts w:cs="Tahoma"/>
          <w:b/>
        </w:rPr>
      </w:pPr>
    </w:p>
    <w:p w14:paraId="17226701" w14:textId="77777777" w:rsidR="00DC3E51" w:rsidRPr="00F017CB" w:rsidRDefault="00DC3E51" w:rsidP="000A7F10">
      <w:pPr>
        <w:rPr>
          <w:rFonts w:cs="Tahoma"/>
          <w:b/>
        </w:rPr>
      </w:pPr>
    </w:p>
    <w:p w14:paraId="608D59C8" w14:textId="77777777" w:rsidR="000A7F10" w:rsidRPr="00C567F2" w:rsidRDefault="000A7F10" w:rsidP="000A7F10">
      <w:pPr>
        <w:rPr>
          <w:rFonts w:cs="Tahoma"/>
          <w:sz w:val="24"/>
          <w:szCs w:val="24"/>
        </w:rPr>
      </w:pPr>
    </w:p>
    <w:p w14:paraId="29BA4A7D" w14:textId="7C54CEFA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8:30 – 9:</w:t>
      </w:r>
      <w:r w:rsidR="00916593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am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Continental Breakfast and Conversation</w:t>
      </w:r>
    </w:p>
    <w:p w14:paraId="6AC86869" w14:textId="07DE0E79" w:rsidR="000A7F10" w:rsidRPr="00C5184F" w:rsidRDefault="000A7F10" w:rsidP="000A7F10">
      <w:pPr>
        <w:rPr>
          <w:rFonts w:cs="Tahoma"/>
          <w:sz w:val="24"/>
          <w:szCs w:val="24"/>
        </w:rPr>
      </w:pPr>
    </w:p>
    <w:p w14:paraId="693D325A" w14:textId="3E384336" w:rsidR="001301CC" w:rsidRDefault="008416FD" w:rsidP="00531F05">
      <w:pPr>
        <w:ind w:left="2160" w:hanging="2160"/>
        <w:rPr>
          <w:rFonts w:cs="Tahoma"/>
          <w:b/>
          <w:bCs/>
          <w:sz w:val="24"/>
          <w:szCs w:val="24"/>
        </w:rPr>
      </w:pPr>
      <w:r w:rsidRPr="00C5184F">
        <w:rPr>
          <w:rFonts w:cs="Tahoma"/>
          <w:sz w:val="24"/>
          <w:szCs w:val="24"/>
        </w:rPr>
        <w:t>9:15 – 10:</w:t>
      </w:r>
      <w:r w:rsidR="00531F05">
        <w:rPr>
          <w:rFonts w:cs="Tahoma"/>
          <w:sz w:val="24"/>
          <w:szCs w:val="24"/>
        </w:rPr>
        <w:t>15</w:t>
      </w:r>
      <w:proofErr w:type="gramStart"/>
      <w:r w:rsidRPr="00C5184F">
        <w:rPr>
          <w:rFonts w:cs="Tahoma"/>
          <w:sz w:val="24"/>
          <w:szCs w:val="24"/>
        </w:rPr>
        <w:t xml:space="preserve">am  </w:t>
      </w:r>
      <w:r w:rsidRPr="00C5184F">
        <w:rPr>
          <w:rFonts w:cs="Tahoma"/>
          <w:sz w:val="24"/>
          <w:szCs w:val="24"/>
        </w:rPr>
        <w:tab/>
      </w:r>
      <w:proofErr w:type="gramEnd"/>
      <w:r w:rsidR="00433289" w:rsidRPr="00433289">
        <w:rPr>
          <w:rFonts w:cs="Tahoma"/>
          <w:b/>
          <w:bCs/>
          <w:sz w:val="24"/>
          <w:szCs w:val="24"/>
        </w:rPr>
        <w:t>SBCTC</w:t>
      </w:r>
      <w:r w:rsidR="00433289">
        <w:rPr>
          <w:rFonts w:cs="Tahoma"/>
          <w:b/>
          <w:bCs/>
          <w:sz w:val="24"/>
          <w:szCs w:val="24"/>
        </w:rPr>
        <w:t xml:space="preserve"> Updates: Faculty Survey</w:t>
      </w:r>
    </w:p>
    <w:p w14:paraId="495AEB6A" w14:textId="5A703B2E" w:rsidR="00433289" w:rsidRPr="00433289" w:rsidRDefault="00433289" w:rsidP="00531F05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sz w:val="24"/>
          <w:szCs w:val="24"/>
        </w:rPr>
        <w:t>Bill Moore, Director of K-12 Partnerships</w:t>
      </w:r>
    </w:p>
    <w:p w14:paraId="30D96FF2" w14:textId="0C1F0D25" w:rsidR="003B4695" w:rsidRPr="00C5184F" w:rsidRDefault="003B4695" w:rsidP="000A7F1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AB2981">
        <w:rPr>
          <w:rFonts w:cs="Tahoma"/>
          <w:sz w:val="24"/>
          <w:szCs w:val="24"/>
        </w:rPr>
        <w:tab/>
      </w:r>
    </w:p>
    <w:p w14:paraId="39089D4B" w14:textId="19881F10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10:</w:t>
      </w:r>
      <w:r w:rsidR="00531F05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– 10:</w:t>
      </w:r>
      <w:r w:rsidR="00531F05">
        <w:rPr>
          <w:rFonts w:cs="Tahoma"/>
          <w:sz w:val="24"/>
          <w:szCs w:val="24"/>
        </w:rPr>
        <w:t>30</w:t>
      </w:r>
      <w:r w:rsidRPr="00C5184F">
        <w:rPr>
          <w:rFonts w:cs="Tahoma"/>
          <w:sz w:val="24"/>
          <w:szCs w:val="24"/>
        </w:rPr>
        <w:t xml:space="preserve"> am</w:t>
      </w:r>
      <w:r w:rsidR="00531F05">
        <w:rPr>
          <w:rFonts w:cs="Tahoma"/>
          <w:sz w:val="24"/>
          <w:szCs w:val="24"/>
        </w:rPr>
        <w:t xml:space="preserve">       </w:t>
      </w:r>
      <w:r w:rsidRPr="00C5184F">
        <w:rPr>
          <w:rFonts w:cs="Tahoma"/>
          <w:b/>
          <w:sz w:val="24"/>
          <w:szCs w:val="24"/>
        </w:rPr>
        <w:t>BREAK</w:t>
      </w:r>
    </w:p>
    <w:p w14:paraId="70093293" w14:textId="77777777" w:rsidR="00161C64" w:rsidRPr="00C5184F" w:rsidRDefault="00161C64" w:rsidP="000A7F10">
      <w:pPr>
        <w:rPr>
          <w:rFonts w:cs="Tahoma"/>
          <w:sz w:val="24"/>
          <w:szCs w:val="24"/>
        </w:rPr>
      </w:pPr>
    </w:p>
    <w:p w14:paraId="359DBE0C" w14:textId="77777777" w:rsidR="00DC3E51" w:rsidRDefault="00DC3E51" w:rsidP="0043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cs="Tahoma"/>
          <w:sz w:val="24"/>
          <w:szCs w:val="24"/>
        </w:rPr>
      </w:pPr>
    </w:p>
    <w:p w14:paraId="7164C559" w14:textId="77777777" w:rsidR="00DC3E51" w:rsidRDefault="00DC3E51" w:rsidP="0043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cs="Tahoma"/>
          <w:sz w:val="24"/>
          <w:szCs w:val="24"/>
        </w:rPr>
      </w:pPr>
    </w:p>
    <w:p w14:paraId="47B835FD" w14:textId="744AB73E" w:rsidR="00433289" w:rsidRDefault="000A7F10" w:rsidP="0043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cs="Tahoma"/>
          <w:b/>
          <w:sz w:val="24"/>
          <w:szCs w:val="24"/>
        </w:rPr>
      </w:pPr>
      <w:r w:rsidRPr="00CD1FDC">
        <w:rPr>
          <w:rFonts w:cs="Tahoma"/>
          <w:sz w:val="24"/>
          <w:szCs w:val="24"/>
        </w:rPr>
        <w:t>10:</w:t>
      </w:r>
      <w:r w:rsidR="00531F05">
        <w:rPr>
          <w:rFonts w:cs="Tahoma"/>
          <w:sz w:val="24"/>
          <w:szCs w:val="24"/>
        </w:rPr>
        <w:t>30</w:t>
      </w:r>
      <w:r w:rsidRPr="00CD1FDC">
        <w:rPr>
          <w:rFonts w:cs="Tahoma"/>
          <w:sz w:val="24"/>
          <w:szCs w:val="24"/>
        </w:rPr>
        <w:t xml:space="preserve"> – 11:</w:t>
      </w:r>
      <w:r w:rsidR="00531F05">
        <w:rPr>
          <w:rFonts w:cs="Tahoma"/>
          <w:sz w:val="24"/>
          <w:szCs w:val="24"/>
        </w:rPr>
        <w:t>30</w:t>
      </w:r>
      <w:r w:rsidR="00AB2981" w:rsidRPr="00CD1FDC">
        <w:rPr>
          <w:rFonts w:cs="Tahoma"/>
          <w:sz w:val="24"/>
          <w:szCs w:val="24"/>
        </w:rPr>
        <w:t xml:space="preserve"> am</w:t>
      </w:r>
      <w:r w:rsidRPr="00C5184F">
        <w:rPr>
          <w:rFonts w:cs="Tahoma"/>
          <w:sz w:val="24"/>
          <w:szCs w:val="24"/>
        </w:rPr>
        <w:tab/>
      </w:r>
      <w:bookmarkStart w:id="1" w:name="_Hlk30861890"/>
      <w:r w:rsidRPr="00C5184F">
        <w:rPr>
          <w:rFonts w:cs="Tahoma"/>
          <w:b/>
          <w:sz w:val="24"/>
          <w:szCs w:val="24"/>
        </w:rPr>
        <w:t xml:space="preserve">SBCTC </w:t>
      </w:r>
      <w:bookmarkEnd w:id="1"/>
      <w:r w:rsidR="00433289">
        <w:rPr>
          <w:rFonts w:cs="Tahoma"/>
          <w:b/>
          <w:sz w:val="24"/>
          <w:szCs w:val="24"/>
        </w:rPr>
        <w:t>Updates:  2020 Legislative Session</w:t>
      </w:r>
    </w:p>
    <w:p w14:paraId="30D08491" w14:textId="1AD7AE32" w:rsidR="00FA22AF" w:rsidRPr="00433289" w:rsidRDefault="00433289" w:rsidP="000C2DE5">
      <w:pPr>
        <w:ind w:left="2160" w:hanging="2160"/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>Arlen Harris, Legislative Director</w:t>
      </w:r>
    </w:p>
    <w:p w14:paraId="38A902B8" w14:textId="1B6D062A" w:rsidR="000A7F10" w:rsidRDefault="000A7F10" w:rsidP="000A7F10">
      <w:r w:rsidRPr="00C5184F">
        <w:rPr>
          <w:rFonts w:cs="Tahoma"/>
          <w:b/>
          <w:sz w:val="24"/>
          <w:szCs w:val="24"/>
        </w:rPr>
        <w:tab/>
      </w:r>
      <w:r w:rsidR="003251BB">
        <w:rPr>
          <w:rFonts w:cs="Tahoma"/>
          <w:b/>
          <w:sz w:val="24"/>
          <w:szCs w:val="24"/>
        </w:rPr>
        <w:tab/>
      </w:r>
      <w:r w:rsidR="003251BB">
        <w:rPr>
          <w:rFonts w:cs="Tahoma"/>
          <w:b/>
          <w:sz w:val="24"/>
          <w:szCs w:val="24"/>
        </w:rPr>
        <w:tab/>
      </w:r>
      <w:hyperlink r:id="rId10" w:history="1">
        <w:r w:rsidR="003251BB" w:rsidRPr="003251BB">
          <w:rPr>
            <w:color w:val="0000FF"/>
            <w:u w:val="single"/>
          </w:rPr>
          <w:t>https://www.sbctc.edu/about/government-relations/</w:t>
        </w:r>
      </w:hyperlink>
    </w:p>
    <w:p w14:paraId="40924263" w14:textId="77777777" w:rsidR="003B6793" w:rsidRPr="00C5184F" w:rsidRDefault="003B6793" w:rsidP="000A7F10">
      <w:pPr>
        <w:rPr>
          <w:sz w:val="24"/>
          <w:szCs w:val="24"/>
        </w:rPr>
      </w:pPr>
    </w:p>
    <w:p w14:paraId="3D273391" w14:textId="0F43CC82" w:rsidR="00AB2981" w:rsidRPr="00433289" w:rsidRDefault="00531F05" w:rsidP="00531F05">
      <w:pPr>
        <w:ind w:left="2160" w:hanging="216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11:30-12:30 </w:t>
      </w:r>
      <w:r w:rsidR="00433289">
        <w:rPr>
          <w:rFonts w:cs="Tahoma"/>
          <w:sz w:val="24"/>
          <w:szCs w:val="24"/>
        </w:rPr>
        <w:tab/>
      </w:r>
      <w:r w:rsidR="00433289" w:rsidRPr="00433289">
        <w:rPr>
          <w:rFonts w:cs="Tahoma"/>
          <w:b/>
          <w:bCs/>
          <w:sz w:val="24"/>
          <w:szCs w:val="24"/>
        </w:rPr>
        <w:t>SBCTC Updates: GP Webinar Series</w:t>
      </w:r>
      <w:r w:rsidR="00433289">
        <w:rPr>
          <w:rFonts w:cs="Tahoma"/>
          <w:b/>
          <w:bCs/>
          <w:sz w:val="24"/>
          <w:szCs w:val="24"/>
        </w:rPr>
        <w:t xml:space="preserve"> (Equity and Programs)</w:t>
      </w:r>
    </w:p>
    <w:p w14:paraId="10A24C1E" w14:textId="131C60B5" w:rsidR="00531F05" w:rsidRDefault="00433289" w:rsidP="00433289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Jen Whetham, ATL</w:t>
      </w:r>
      <w:r>
        <w:rPr>
          <w:rFonts w:cs="Tahoma"/>
          <w:sz w:val="24"/>
          <w:szCs w:val="24"/>
        </w:rPr>
        <w:tab/>
        <w:t xml:space="preserve"> Education Division</w:t>
      </w:r>
    </w:p>
    <w:p w14:paraId="1A1AC30D" w14:textId="2B724D44" w:rsidR="00F017CB" w:rsidRDefault="00F017CB" w:rsidP="00433289">
      <w:pPr>
        <w:rPr>
          <w:rFonts w:cs="Tahoma"/>
          <w:sz w:val="24"/>
          <w:szCs w:val="24"/>
        </w:rPr>
      </w:pPr>
    </w:p>
    <w:p w14:paraId="5AC85667" w14:textId="1DD64A9C" w:rsidR="00F017CB" w:rsidRDefault="00F017CB" w:rsidP="00433289">
      <w:pPr>
        <w:tabs>
          <w:tab w:val="left" w:pos="4030"/>
        </w:tabs>
        <w:ind w:left="2160" w:hanging="2160"/>
        <w:rPr>
          <w:rFonts w:cs="Tahoma"/>
          <w:sz w:val="24"/>
          <w:szCs w:val="24"/>
        </w:rPr>
      </w:pPr>
      <w:bookmarkStart w:id="2" w:name="_GoBack"/>
      <w:bookmarkEnd w:id="2"/>
    </w:p>
    <w:p w14:paraId="24A3FD5F" w14:textId="10A2BBC7" w:rsidR="00531F05" w:rsidRDefault="00531F05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12:30- </w:t>
      </w:r>
      <w:r w:rsidR="000A7F10" w:rsidRPr="00C5184F">
        <w:rPr>
          <w:rFonts w:cs="Tahoma"/>
          <w:sz w:val="24"/>
          <w:szCs w:val="24"/>
        </w:rPr>
        <w:t>1:</w:t>
      </w:r>
      <w:r>
        <w:rPr>
          <w:rFonts w:cs="Tahoma"/>
          <w:sz w:val="24"/>
          <w:szCs w:val="24"/>
        </w:rPr>
        <w:t>00</w:t>
      </w:r>
      <w:r w:rsidR="000A7F10" w:rsidRPr="00C5184F">
        <w:rPr>
          <w:rFonts w:cs="Tahoma"/>
          <w:sz w:val="24"/>
          <w:szCs w:val="24"/>
        </w:rPr>
        <w:t xml:space="preserve"> pm</w:t>
      </w:r>
      <w:r w:rsidR="000A7F10" w:rsidRPr="00C5184F">
        <w:rPr>
          <w:rFonts w:cs="Tahoma"/>
          <w:sz w:val="24"/>
          <w:szCs w:val="24"/>
        </w:rPr>
        <w:tab/>
      </w:r>
      <w:r w:rsidR="00F017CB" w:rsidRPr="00F017CB">
        <w:rPr>
          <w:rFonts w:cs="Tahoma"/>
          <w:b/>
          <w:bCs/>
          <w:sz w:val="24"/>
          <w:szCs w:val="24"/>
        </w:rPr>
        <w:t>Plan for Spring Meeting</w:t>
      </w:r>
      <w:r w:rsidR="00F017CB">
        <w:rPr>
          <w:rFonts w:cs="Tahoma"/>
          <w:b/>
          <w:bCs/>
          <w:sz w:val="24"/>
          <w:szCs w:val="24"/>
        </w:rPr>
        <w:t xml:space="preserve">:  </w:t>
      </w:r>
    </w:p>
    <w:p w14:paraId="59ECD754" w14:textId="3EDF51C4" w:rsidR="00F017CB" w:rsidRDefault="00F017CB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>ATL Conference May 6-8, 2020</w:t>
      </w:r>
    </w:p>
    <w:p w14:paraId="18509449" w14:textId="6207638E" w:rsidR="00F017CB" w:rsidRDefault="00DC3E51" w:rsidP="00F017CB">
      <w:pPr>
        <w:ind w:left="2160"/>
        <w:rPr>
          <w:rFonts w:cs="Tahoma"/>
          <w:b/>
          <w:bCs/>
          <w:sz w:val="24"/>
          <w:szCs w:val="24"/>
        </w:rPr>
      </w:pPr>
      <w:hyperlink r:id="rId11" w:history="1">
        <w:r w:rsidR="00F017CB" w:rsidRPr="003E5C88">
          <w:rPr>
            <w:rStyle w:val="Hyperlink"/>
          </w:rPr>
          <w:t>https://www.sbctc.edu/colleges-staff/programs-services/assessment-teaching-learning/atl-conference-registration-logistics.aspx</w:t>
        </w:r>
      </w:hyperlink>
    </w:p>
    <w:p w14:paraId="15D26D0B" w14:textId="2DC9C54C" w:rsidR="00F017CB" w:rsidRPr="00F017CB" w:rsidRDefault="00F017CB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>FACTC Meeting, Friday, May 8 and Saturday, May 9, 2020</w:t>
      </w:r>
    </w:p>
    <w:p w14:paraId="0D760E48" w14:textId="77777777" w:rsidR="00531F05" w:rsidRDefault="00531F05" w:rsidP="00531F05">
      <w:pPr>
        <w:rPr>
          <w:rFonts w:cs="Tahoma"/>
          <w:sz w:val="24"/>
          <w:szCs w:val="24"/>
        </w:rPr>
      </w:pPr>
    </w:p>
    <w:p w14:paraId="1E9DF8DB" w14:textId="72C392DE" w:rsidR="00531F05" w:rsidRDefault="003251BB" w:rsidP="00531F0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/>
    <w:sectPr w:rsidR="005A640E" w:rsidSect="00CA667A">
      <w:footerReference w:type="default" r:id="rId12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226EB6"/>
    <w:rsid w:val="00230C9A"/>
    <w:rsid w:val="002A1604"/>
    <w:rsid w:val="002E7EC8"/>
    <w:rsid w:val="003251BB"/>
    <w:rsid w:val="003B4695"/>
    <w:rsid w:val="003B6793"/>
    <w:rsid w:val="00433289"/>
    <w:rsid w:val="004B459B"/>
    <w:rsid w:val="00516693"/>
    <w:rsid w:val="00523B6B"/>
    <w:rsid w:val="00531F05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4121A"/>
    <w:rsid w:val="00D92DBA"/>
    <w:rsid w:val="00DA17FE"/>
    <w:rsid w:val="00DC3E51"/>
    <w:rsid w:val="00DD26B6"/>
    <w:rsid w:val="00E2167C"/>
    <w:rsid w:val="00E27F39"/>
    <w:rsid w:val="00E66833"/>
    <w:rsid w:val="00E85C3C"/>
    <w:rsid w:val="00EB4F6C"/>
    <w:rsid w:val="00EE4047"/>
    <w:rsid w:val="00F017CB"/>
    <w:rsid w:val="00F05672"/>
    <w:rsid w:val="00F2260B"/>
    <w:rsid w:val="00FA22AF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ctc.edu/colleges-staff/programs-services/assessment-teaching-learning/atl-conference-registration-logistic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bctc.edu/about/government-re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ctc.edu/colleges-staff/programs-services/student-success-center/guided-pathway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E878-18C7-454F-8B57-31C986B0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2</cp:revision>
  <cp:lastPrinted>2019-09-13T15:38:00Z</cp:lastPrinted>
  <dcterms:created xsi:type="dcterms:W3CDTF">2020-01-30T21:57:00Z</dcterms:created>
  <dcterms:modified xsi:type="dcterms:W3CDTF">2020-01-30T21:57:00Z</dcterms:modified>
</cp:coreProperties>
</file>