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F7E45" w14:textId="77777777" w:rsidR="00B26E81" w:rsidRDefault="008147EC">
      <w:r>
        <w:t>FACTC Friday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7198"/>
      </w:tblGrid>
      <w:tr w:rsidR="00F5482C" w14:paraId="42718E03" w14:textId="77777777" w:rsidTr="00F5482C">
        <w:trPr>
          <w:trHeight w:val="12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494D" w14:textId="11242E54" w:rsidR="00F5482C" w:rsidRDefault="00F5482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7E001D" wp14:editId="6D55D6F4">
                  <wp:extent cx="1676400" cy="866775"/>
                  <wp:effectExtent l="0" t="0" r="0" b="9525"/>
                  <wp:docPr id="1" name="Picture 1" descr="wpe2.jpg (39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e2.jpg (39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70C" w14:textId="77777777" w:rsidR="00F5482C" w:rsidRDefault="00F5482C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Winter 2018 Meeting Agenda</w:t>
            </w:r>
            <w:r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26C96CBD" w14:textId="77777777" w:rsidR="00F5482C" w:rsidRDefault="00F5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Dates:  </w:t>
            </w:r>
            <w:r>
              <w:rPr>
                <w:rFonts w:cs="Times New Roman"/>
                <w:sz w:val="24"/>
                <w:szCs w:val="24"/>
              </w:rPr>
              <w:t>February 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cs="Times New Roman"/>
                <w:sz w:val="24"/>
                <w:szCs w:val="24"/>
              </w:rPr>
              <w:t xml:space="preserve"> and 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85D5F49" w14:textId="77777777" w:rsidR="00F5482C" w:rsidRDefault="00F5482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11D3814" w14:textId="77777777" w:rsidR="00F5482C" w:rsidRDefault="00F548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Location: South Puget Sound Community College, Lacey Campus</w:t>
            </w:r>
            <w:r>
              <w:rPr>
                <w:rFonts w:cs="Times New Roman"/>
                <w:sz w:val="24"/>
                <w:szCs w:val="24"/>
              </w:rPr>
              <w:t>,  Main Building 1, room 188:  4220 6th Ave. SE, Lacey, WA 98503</w:t>
            </w:r>
          </w:p>
          <w:p w14:paraId="68FD38D2" w14:textId="77777777" w:rsidR="00F5482C" w:rsidRDefault="00F5482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579BD29" w14:textId="77777777" w:rsidR="00F5482C" w:rsidRDefault="00F5482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Hosts</w:t>
            </w:r>
            <w:r>
              <w:rPr>
                <w:rFonts w:ascii="Tahoma" w:hAnsi="Tahoma" w:cs="Tahoma"/>
                <w:sz w:val="24"/>
                <w:szCs w:val="24"/>
              </w:rPr>
              <w:t>: SPSCC Host: Karen Halpern</w:t>
            </w:r>
          </w:p>
          <w:p w14:paraId="3A5AA4D0" w14:textId="77777777" w:rsidR="00F5482C" w:rsidRDefault="00F5482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14:paraId="1961E9C0" w14:textId="77777777" w:rsidR="00F5482C" w:rsidRDefault="00F5482C" w:rsidP="00F5482C">
      <w:pPr>
        <w:rPr>
          <w:rFonts w:ascii="Tahoma" w:hAnsi="Tahoma" w:cs="Tahoma"/>
          <w:b/>
          <w:sz w:val="24"/>
          <w:szCs w:val="24"/>
        </w:rPr>
      </w:pPr>
    </w:p>
    <w:p w14:paraId="5C512A5D" w14:textId="77777777" w:rsidR="00F5482C" w:rsidRDefault="00F5482C" w:rsidP="00F548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Thursday, February 1</w:t>
      </w:r>
      <w:r>
        <w:rPr>
          <w:rFonts w:cs="Times New Roman"/>
          <w:b/>
          <w:sz w:val="28"/>
          <w:szCs w:val="28"/>
          <w:vertAlign w:val="superscript"/>
        </w:rPr>
        <w:t>st</w:t>
      </w:r>
      <w:r>
        <w:rPr>
          <w:rFonts w:cs="Times New Roman"/>
          <w:b/>
          <w:sz w:val="28"/>
          <w:szCs w:val="28"/>
        </w:rPr>
        <w:t xml:space="preserve">      </w:t>
      </w:r>
    </w:p>
    <w:p w14:paraId="30D313CB" w14:textId="77777777" w:rsidR="00F5482C" w:rsidRDefault="00F5482C" w:rsidP="00F5482C">
      <w:pPr>
        <w:rPr>
          <w:rFonts w:cs="Times New Roman"/>
          <w:sz w:val="28"/>
          <w:szCs w:val="28"/>
        </w:rPr>
      </w:pPr>
    </w:p>
    <w:p w14:paraId="3B78E395" w14:textId="77777777" w:rsidR="00F5482C" w:rsidRDefault="00F5482C" w:rsidP="00F5482C">
      <w:pPr>
        <w:rPr>
          <w:rFonts w:cs="Times New Roman"/>
          <w:b/>
          <w:sz w:val="28"/>
          <w:szCs w:val="28"/>
        </w:rPr>
      </w:pPr>
    </w:p>
    <w:p w14:paraId="27BF9BD4" w14:textId="77777777" w:rsidR="00F5482C" w:rsidRDefault="00F5482C" w:rsidP="00F548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4:15-4:45 pm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Officers’ Reports</w:t>
      </w:r>
      <w:r>
        <w:rPr>
          <w:rFonts w:cs="Times New Roman"/>
          <w:sz w:val="28"/>
          <w:szCs w:val="28"/>
        </w:rPr>
        <w:t xml:space="preserve"> </w:t>
      </w:r>
    </w:p>
    <w:p w14:paraId="7CC9DF8A" w14:textId="77777777" w:rsidR="00F5482C" w:rsidRDefault="00F5482C" w:rsidP="00F5482C">
      <w:pPr>
        <w:ind w:left="3600" w:hanging="144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Secretary: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Denise Vaughn</w:t>
      </w:r>
    </w:p>
    <w:p w14:paraId="6791B4EE" w14:textId="77777777" w:rsidR="00F5482C" w:rsidRDefault="00F5482C" w:rsidP="00F5482C">
      <w:pPr>
        <w:ind w:right="-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Treasurer: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Randy Nelson</w:t>
      </w:r>
    </w:p>
    <w:p w14:paraId="5BD6FBC8" w14:textId="77777777" w:rsidR="00F5482C" w:rsidRDefault="00F5482C" w:rsidP="00F5482C">
      <w:pPr>
        <w:ind w:left="2880" w:hanging="21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</w:t>
      </w:r>
      <w:r>
        <w:rPr>
          <w:rFonts w:cs="Times New Roman"/>
          <w:b/>
          <w:sz w:val="28"/>
          <w:szCs w:val="28"/>
        </w:rPr>
        <w:t xml:space="preserve">Vice-president: 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>Terry Taylor</w:t>
      </w:r>
    </w:p>
    <w:p w14:paraId="61860205" w14:textId="77777777" w:rsidR="00F5482C" w:rsidRDefault="00F5482C" w:rsidP="00F5482C">
      <w:pPr>
        <w:ind w:left="216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President: 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>Gerard Smith</w:t>
      </w:r>
    </w:p>
    <w:p w14:paraId="6D0855E7" w14:textId="77777777" w:rsidR="00F5482C" w:rsidRDefault="00F5482C" w:rsidP="00F548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73D461D2" w14:textId="77777777" w:rsidR="00F5482C" w:rsidRDefault="00F5482C" w:rsidP="00F5482C">
      <w:pPr>
        <w:ind w:left="2160" w:hanging="21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4:45-5:00 pm</w:t>
      </w:r>
      <w:r>
        <w:rPr>
          <w:rFonts w:cs="Times New Roman"/>
          <w:sz w:val="28"/>
          <w:szCs w:val="28"/>
        </w:rPr>
        <w:tab/>
        <w:t>Action Items from IC/WACTC/SBCTC Meetings</w:t>
      </w:r>
    </w:p>
    <w:p w14:paraId="35B9AC80" w14:textId="77777777" w:rsidR="00F5482C" w:rsidRDefault="00F5482C" w:rsidP="00F5482C">
      <w:pPr>
        <w:rPr>
          <w:rFonts w:cs="Times New Roman"/>
          <w:sz w:val="28"/>
          <w:szCs w:val="28"/>
        </w:rPr>
      </w:pPr>
    </w:p>
    <w:p w14:paraId="2F1B840A" w14:textId="77777777" w:rsidR="00F5482C" w:rsidRDefault="00F5482C" w:rsidP="00F548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5:00-5:15 pm</w:t>
      </w:r>
      <w:r>
        <w:rPr>
          <w:rFonts w:cs="Times New Roman"/>
          <w:sz w:val="28"/>
          <w:szCs w:val="28"/>
        </w:rPr>
        <w:tab/>
        <w:t>Communications Report, Rob Vogel</w:t>
      </w:r>
      <w:r>
        <w:rPr>
          <w:rFonts w:cs="Times New Roman"/>
          <w:sz w:val="28"/>
          <w:szCs w:val="28"/>
        </w:rPr>
        <w:tab/>
      </w:r>
    </w:p>
    <w:p w14:paraId="4DA54FCB" w14:textId="77777777" w:rsidR="00F5482C" w:rsidRDefault="00F5482C" w:rsidP="00F5482C">
      <w:pPr>
        <w:rPr>
          <w:rFonts w:cs="Times New Roman"/>
          <w:sz w:val="28"/>
          <w:szCs w:val="28"/>
        </w:rPr>
      </w:pPr>
    </w:p>
    <w:p w14:paraId="59F3089E" w14:textId="77777777" w:rsidR="00F5482C" w:rsidRDefault="00F5482C" w:rsidP="00F548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5:30-6:00 pm</w:t>
      </w:r>
      <w:r>
        <w:rPr>
          <w:rFonts w:cs="Times New Roman"/>
          <w:sz w:val="28"/>
          <w:szCs w:val="28"/>
        </w:rPr>
        <w:tab/>
        <w:t>Bill Moore: Smarter Balance Changes</w:t>
      </w:r>
    </w:p>
    <w:p w14:paraId="5B9E887D" w14:textId="77777777" w:rsidR="00F5482C" w:rsidRDefault="00F5482C" w:rsidP="00F5482C">
      <w:pPr>
        <w:ind w:left="2160" w:hanging="2160"/>
        <w:rPr>
          <w:rFonts w:cs="Times New Roman"/>
          <w:sz w:val="28"/>
          <w:szCs w:val="28"/>
        </w:rPr>
      </w:pPr>
    </w:p>
    <w:p w14:paraId="6BE6FD3F" w14:textId="77777777" w:rsidR="00F5482C" w:rsidRDefault="00F5482C" w:rsidP="00F5482C">
      <w:pPr>
        <w:shd w:val="clear" w:color="auto" w:fill="F4F4F4"/>
        <w:rPr>
          <w:rFonts w:cs="Arial"/>
          <w:sz w:val="28"/>
          <w:szCs w:val="28"/>
        </w:rPr>
      </w:pPr>
      <w:r>
        <w:rPr>
          <w:rFonts w:cs="Times New Roman"/>
          <w:sz w:val="28"/>
          <w:szCs w:val="28"/>
        </w:rPr>
        <w:t>6:30 – 8:00 pm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Working Dinner:  </w:t>
      </w:r>
      <w:proofErr w:type="spellStart"/>
      <w:r>
        <w:rPr>
          <w:sz w:val="28"/>
          <w:szCs w:val="28"/>
        </w:rPr>
        <w:t>Mercato</w:t>
      </w:r>
      <w:proofErr w:type="spellEnd"/>
      <w:r>
        <w:rPr>
          <w:sz w:val="28"/>
          <w:szCs w:val="28"/>
        </w:rPr>
        <w:t xml:space="preserve"> Ristorante 111 Market Street </w:t>
      </w:r>
    </w:p>
    <w:p w14:paraId="178E51ED" w14:textId="77777777" w:rsidR="00F5482C" w:rsidRDefault="00F5482C" w:rsidP="00F5482C">
      <w:pPr>
        <w:shd w:val="clear" w:color="auto" w:fill="F4F4F4"/>
        <w:ind w:left="1440" w:firstLine="720"/>
        <w:rPr>
          <w:sz w:val="28"/>
          <w:szCs w:val="28"/>
        </w:rPr>
      </w:pPr>
      <w:r>
        <w:rPr>
          <w:sz w:val="28"/>
          <w:szCs w:val="28"/>
        </w:rPr>
        <w:t>NE Olympia, Washington 98501</w:t>
      </w:r>
    </w:p>
    <w:p w14:paraId="49E9A446" w14:textId="77777777" w:rsidR="00F5482C" w:rsidRDefault="00F5482C" w:rsidP="00F5482C">
      <w:pPr>
        <w:ind w:left="2160" w:hanging="2160"/>
        <w:rPr>
          <w:rFonts w:cs="Times New Roman"/>
          <w:b/>
          <w:sz w:val="28"/>
          <w:szCs w:val="28"/>
        </w:rPr>
      </w:pPr>
    </w:p>
    <w:p w14:paraId="382A2857" w14:textId="758EB92F" w:rsidR="00F5482C" w:rsidRPr="00B101C8" w:rsidRDefault="001F0C14" w:rsidP="00B101C8">
      <w:pPr>
        <w:ind w:left="2160" w:hanging="2160"/>
        <w:rPr>
          <w:rFonts w:cs="Times New Roman"/>
          <w:sz w:val="28"/>
          <w:szCs w:val="28"/>
        </w:rPr>
      </w:pPr>
      <w:r w:rsidRPr="001F0C14">
        <w:rPr>
          <w:sz w:val="28"/>
          <w:szCs w:val="28"/>
        </w:rPr>
        <w:t>Friday, Feb 2</w:t>
      </w:r>
    </w:p>
    <w:p w14:paraId="46BA2C31" w14:textId="511197E9" w:rsidR="00F5482C" w:rsidRDefault="00F5482C" w:rsidP="005510DD">
      <w:pPr>
        <w:rPr>
          <w:rFonts w:cs="Times New Roman"/>
          <w:sz w:val="28"/>
          <w:szCs w:val="28"/>
        </w:rPr>
      </w:pPr>
      <w:r w:rsidRPr="00F5482C">
        <w:rPr>
          <w:rFonts w:cs="Times New Roman"/>
          <w:sz w:val="28"/>
          <w:szCs w:val="28"/>
        </w:rPr>
        <w:t xml:space="preserve">Jan </w:t>
      </w:r>
      <w:proofErr w:type="spellStart"/>
      <w:r w:rsidRPr="00F5482C">
        <w:rPr>
          <w:rFonts w:cs="Times New Roman"/>
          <w:sz w:val="28"/>
          <w:szCs w:val="28"/>
        </w:rPr>
        <w:t>Yoshiwara</w:t>
      </w:r>
      <w:proofErr w:type="spellEnd"/>
      <w:r w:rsidRPr="00F5482C">
        <w:rPr>
          <w:rFonts w:cs="Times New Roman"/>
          <w:sz w:val="28"/>
          <w:szCs w:val="28"/>
        </w:rPr>
        <w:t xml:space="preserve">, SBCTC Executive Director </w:t>
      </w:r>
    </w:p>
    <w:p w14:paraId="28663F92" w14:textId="5C3F538A" w:rsidR="00B576F1" w:rsidRDefault="005510DD" w:rsidP="00F5482C">
      <w:pPr>
        <w:pStyle w:val="ListParagraph"/>
        <w:numPr>
          <w:ilvl w:val="0"/>
          <w:numId w:val="1"/>
        </w:numPr>
      </w:pPr>
      <w:r>
        <w:t xml:space="preserve">Update on </w:t>
      </w:r>
      <w:r w:rsidR="00B576F1">
        <w:t>5</w:t>
      </w:r>
      <w:r>
        <w:t xml:space="preserve"> core themes that will</w:t>
      </w:r>
      <w:r w:rsidR="00B576F1">
        <w:t xml:space="preserve"> guide the system for the next few years</w:t>
      </w:r>
    </w:p>
    <w:p w14:paraId="181B615E" w14:textId="77777777" w:rsidR="00F277E5" w:rsidRDefault="00F277E5" w:rsidP="00F277E5">
      <w:pPr>
        <w:pStyle w:val="ListParagraph"/>
        <w:numPr>
          <w:ilvl w:val="1"/>
          <w:numId w:val="1"/>
        </w:numPr>
      </w:pPr>
      <w:r>
        <w:t>Enrollment</w:t>
      </w:r>
    </w:p>
    <w:p w14:paraId="4892946E" w14:textId="2D844AA3" w:rsidR="00F277E5" w:rsidRDefault="00F277E5" w:rsidP="005510DD">
      <w:pPr>
        <w:pStyle w:val="ListParagraph"/>
        <w:numPr>
          <w:ilvl w:val="2"/>
          <w:numId w:val="1"/>
        </w:numPr>
      </w:pPr>
      <w:r>
        <w:t>System as a whole has enrollment challenges, in every age cohort…something more going on beside strong economy; unless we tackle it and take charge, we just have to wait for the next recession? Not a good strategy</w:t>
      </w:r>
    </w:p>
    <w:p w14:paraId="3A552437" w14:textId="1604E2D0" w:rsidR="00F277E5" w:rsidRDefault="00F277E5" w:rsidP="00F277E5">
      <w:pPr>
        <w:pStyle w:val="ListParagraph"/>
        <w:numPr>
          <w:ilvl w:val="2"/>
          <w:numId w:val="1"/>
        </w:numPr>
      </w:pPr>
      <w:r>
        <w:t>Tuition revenue/college budgets down with low enrollment</w:t>
      </w:r>
    </w:p>
    <w:p w14:paraId="42F3B7C9" w14:textId="733E93A8" w:rsidR="002D2E3D" w:rsidRDefault="005510DD" w:rsidP="001D3570">
      <w:pPr>
        <w:pStyle w:val="ListParagraph"/>
        <w:numPr>
          <w:ilvl w:val="2"/>
          <w:numId w:val="1"/>
        </w:numPr>
      </w:pPr>
      <w:r w:rsidRPr="00F5482C">
        <w:rPr>
          <w:rFonts w:cs="Times New Roman"/>
          <w:sz w:val="28"/>
          <w:szCs w:val="28"/>
        </w:rPr>
        <w:t>Devin Dupree</w:t>
      </w:r>
      <w:r>
        <w:rPr>
          <w:rFonts w:cs="Times New Roman"/>
          <w:sz w:val="28"/>
          <w:szCs w:val="28"/>
        </w:rPr>
        <w:t xml:space="preserve">, </w:t>
      </w:r>
      <w:r w:rsidRPr="00F5482C">
        <w:rPr>
          <w:rFonts w:cs="Times New Roman"/>
          <w:sz w:val="28"/>
          <w:szCs w:val="28"/>
        </w:rPr>
        <w:t>SB</w:t>
      </w:r>
      <w:r>
        <w:rPr>
          <w:rFonts w:cs="Times New Roman"/>
          <w:sz w:val="28"/>
          <w:szCs w:val="28"/>
        </w:rPr>
        <w:t xml:space="preserve">CTC Policy Research Associates is studying; </w:t>
      </w:r>
    </w:p>
    <w:p w14:paraId="1ADE72D0" w14:textId="77777777" w:rsidR="00F277E5" w:rsidRDefault="00F277E5" w:rsidP="00F277E5">
      <w:pPr>
        <w:pStyle w:val="ListParagraph"/>
        <w:numPr>
          <w:ilvl w:val="1"/>
          <w:numId w:val="1"/>
        </w:numPr>
      </w:pPr>
      <w:r>
        <w:t>Completion</w:t>
      </w:r>
    </w:p>
    <w:p w14:paraId="62E75267" w14:textId="05C7CDA2" w:rsidR="00F277E5" w:rsidRDefault="005510DD" w:rsidP="00F277E5">
      <w:pPr>
        <w:pStyle w:val="ListParagraph"/>
        <w:numPr>
          <w:ilvl w:val="2"/>
          <w:numId w:val="1"/>
        </w:numPr>
      </w:pPr>
      <w:r>
        <w:t xml:space="preserve">Evidence based, guided pathways research </w:t>
      </w:r>
      <w:r w:rsidR="00D22567">
        <w:t>is a means to discover how to serve students best; moving completion work and equity work together in parallel.</w:t>
      </w:r>
    </w:p>
    <w:p w14:paraId="3D42A224" w14:textId="77777777" w:rsidR="00F277E5" w:rsidRDefault="00035527" w:rsidP="00F277E5">
      <w:pPr>
        <w:pStyle w:val="ListParagraph"/>
        <w:numPr>
          <w:ilvl w:val="2"/>
          <w:numId w:val="1"/>
        </w:numPr>
      </w:pPr>
      <w:r>
        <w:t>Everett</w:t>
      </w:r>
      <w:r w:rsidR="00F277E5">
        <w:t xml:space="preserve"> leading the pack, Skagit, pierce also doing great work in equity</w:t>
      </w:r>
    </w:p>
    <w:p w14:paraId="73ABC5FB" w14:textId="77777777" w:rsidR="00F277E5" w:rsidRDefault="00F277E5" w:rsidP="00F277E5">
      <w:pPr>
        <w:pStyle w:val="ListParagraph"/>
        <w:numPr>
          <w:ilvl w:val="1"/>
          <w:numId w:val="1"/>
        </w:numPr>
      </w:pPr>
      <w:r>
        <w:t>Advocacy</w:t>
      </w:r>
    </w:p>
    <w:p w14:paraId="1FD733B5" w14:textId="591302D4" w:rsidR="0056790B" w:rsidRDefault="0056790B" w:rsidP="0056790B">
      <w:pPr>
        <w:pStyle w:val="ListParagraph"/>
        <w:numPr>
          <w:ilvl w:val="2"/>
          <w:numId w:val="1"/>
        </w:numPr>
      </w:pPr>
      <w:r>
        <w:t xml:space="preserve">Goal to come up </w:t>
      </w:r>
      <w:r w:rsidR="00D22567">
        <w:t>vibrant</w:t>
      </w:r>
      <w:r>
        <w:t xml:space="preserve"> advocacy strategy for 2019 leg session to advocate for the college system</w:t>
      </w:r>
      <w:r w:rsidR="00D22567">
        <w:t xml:space="preserve">; </w:t>
      </w:r>
    </w:p>
    <w:p w14:paraId="1DE7749B" w14:textId="77777777" w:rsidR="0056790B" w:rsidRDefault="0056790B" w:rsidP="0056790B">
      <w:pPr>
        <w:pStyle w:val="ListParagraph"/>
        <w:numPr>
          <w:ilvl w:val="2"/>
          <w:numId w:val="1"/>
        </w:numPr>
      </w:pPr>
      <w:r>
        <w:t xml:space="preserve">Just hired communications consulting firm to create messaging, to look at selves from outside selves; to put together strategic plan </w:t>
      </w:r>
    </w:p>
    <w:p w14:paraId="53712D95" w14:textId="64142BCC" w:rsidR="0056790B" w:rsidRDefault="00D22567" w:rsidP="0056790B">
      <w:pPr>
        <w:pStyle w:val="ListParagraph"/>
        <w:numPr>
          <w:ilvl w:val="2"/>
          <w:numId w:val="1"/>
        </w:numPr>
      </w:pPr>
      <w:r>
        <w:t>Including</w:t>
      </w:r>
      <w:r w:rsidR="0056790B">
        <w:t xml:space="preserve"> faculty, </w:t>
      </w:r>
      <w:proofErr w:type="spellStart"/>
      <w:r w:rsidR="0056790B">
        <w:t>pres</w:t>
      </w:r>
      <w:proofErr w:type="spellEnd"/>
      <w:r w:rsidR="0056790B">
        <w:t xml:space="preserve">, chief diversity officers…for broad </w:t>
      </w:r>
      <w:r w:rsidR="00035527">
        <w:t>representation</w:t>
      </w:r>
    </w:p>
    <w:p w14:paraId="564A5D31" w14:textId="77777777" w:rsidR="00F277E5" w:rsidRDefault="00F277E5" w:rsidP="00F277E5">
      <w:pPr>
        <w:pStyle w:val="ListParagraph"/>
        <w:numPr>
          <w:ilvl w:val="1"/>
          <w:numId w:val="1"/>
        </w:numPr>
      </w:pPr>
      <w:proofErr w:type="spellStart"/>
      <w:r>
        <w:t>Ctc</w:t>
      </w:r>
      <w:proofErr w:type="spellEnd"/>
      <w:r>
        <w:t xml:space="preserve"> link</w:t>
      </w:r>
      <w:r w:rsidR="00035527">
        <w:t>-Christy</w:t>
      </w:r>
      <w:r w:rsidR="00574AD1">
        <w:t>=expert</w:t>
      </w:r>
    </w:p>
    <w:p w14:paraId="7D459ACB" w14:textId="77777777" w:rsidR="00574AD1" w:rsidRDefault="00574AD1" w:rsidP="00574AD1">
      <w:pPr>
        <w:pStyle w:val="ListParagraph"/>
        <w:numPr>
          <w:ilvl w:val="2"/>
          <w:numId w:val="1"/>
        </w:numPr>
      </w:pPr>
      <w:r>
        <w:t>Got a new plan/budget/set of processes approved; released funding so we can move forward to do that work</w:t>
      </w:r>
    </w:p>
    <w:p w14:paraId="72506BBC" w14:textId="77777777" w:rsidR="00F277E5" w:rsidRDefault="00F11284" w:rsidP="00F277E5">
      <w:pPr>
        <w:pStyle w:val="ListParagraph"/>
        <w:numPr>
          <w:ilvl w:val="1"/>
          <w:numId w:val="1"/>
        </w:numPr>
      </w:pPr>
      <w:r>
        <w:t>E</w:t>
      </w:r>
      <w:r w:rsidR="00F277E5">
        <w:t>quity</w:t>
      </w:r>
    </w:p>
    <w:p w14:paraId="1241ED3B" w14:textId="4A7518F7" w:rsidR="00F11284" w:rsidRDefault="00F11284" w:rsidP="00F11284">
      <w:pPr>
        <w:pStyle w:val="ListParagraph"/>
        <w:numPr>
          <w:ilvl w:val="2"/>
          <w:numId w:val="1"/>
        </w:numPr>
      </w:pPr>
      <w:r>
        <w:t>Presidents have taken on this work</w:t>
      </w:r>
      <w:r w:rsidR="001F0C14">
        <w:t>.</w:t>
      </w:r>
    </w:p>
    <w:p w14:paraId="7ECB4D12" w14:textId="70FBBC8E" w:rsidR="00F11284" w:rsidRDefault="001F0C14" w:rsidP="001F0C14">
      <w:pPr>
        <w:pStyle w:val="ListParagraph"/>
        <w:numPr>
          <w:ilvl w:val="2"/>
          <w:numId w:val="1"/>
        </w:numPr>
      </w:pPr>
      <w:r>
        <w:t>There is a g</w:t>
      </w:r>
      <w:r w:rsidR="00F11284">
        <w:t>rowing group of chief equity officers</w:t>
      </w:r>
      <w:r>
        <w:t>, and</w:t>
      </w:r>
      <w:r w:rsidR="00F11284">
        <w:t xml:space="preserve"> p</w:t>
      </w:r>
      <w:r>
        <w:t>rof development for presidents.</w:t>
      </w:r>
      <w:r w:rsidR="00F11284">
        <w:t xml:space="preserve"> </w:t>
      </w:r>
    </w:p>
    <w:p w14:paraId="5858A166" w14:textId="1ECBA38A" w:rsidR="00F11284" w:rsidRDefault="00F11284" w:rsidP="00F11284">
      <w:pPr>
        <w:pStyle w:val="ListParagraph"/>
        <w:numPr>
          <w:ilvl w:val="2"/>
          <w:numId w:val="1"/>
        </w:numPr>
      </w:pPr>
      <w:r>
        <w:t>Hoping to create resource bank of best practices of colleges around hiring, bias response</w:t>
      </w:r>
      <w:r w:rsidR="00C03671">
        <w:t xml:space="preserve">….after policy audit, </w:t>
      </w:r>
      <w:r w:rsidR="001F0C14">
        <w:t xml:space="preserve">and </w:t>
      </w:r>
      <w:r w:rsidR="00C03671">
        <w:t xml:space="preserve">prof </w:t>
      </w:r>
      <w:r w:rsidR="00035527">
        <w:t>develop</w:t>
      </w:r>
      <w:r w:rsidR="001F0C14">
        <w:t>. They are</w:t>
      </w:r>
      <w:r w:rsidR="00C03671">
        <w:t xml:space="preserve"> trying out prof dev on themselves to tr</w:t>
      </w:r>
      <w:r w:rsidR="001F0C14">
        <w:t xml:space="preserve">y out resources </w:t>
      </w:r>
      <w:r w:rsidR="00C03671">
        <w:t xml:space="preserve"> on themselves</w:t>
      </w:r>
    </w:p>
    <w:p w14:paraId="54B592A7" w14:textId="7A21952A" w:rsidR="00F5482C" w:rsidRPr="001F0C14" w:rsidRDefault="00F5482C" w:rsidP="001F0C14">
      <w:pPr>
        <w:rPr>
          <w:rFonts w:cs="Times New Roman"/>
          <w:sz w:val="28"/>
          <w:szCs w:val="28"/>
        </w:rPr>
      </w:pPr>
      <w:r w:rsidRPr="001F0C14">
        <w:rPr>
          <w:rFonts w:cs="Times New Roman"/>
          <w:sz w:val="28"/>
          <w:szCs w:val="28"/>
        </w:rPr>
        <w:t xml:space="preserve">Completion Data, Devin Dupree, SBCTC Policy Research Associates  </w:t>
      </w:r>
      <w:r w:rsidRPr="001F0C14">
        <w:rPr>
          <w:rFonts w:cs="Times New Roman"/>
          <w:sz w:val="28"/>
          <w:szCs w:val="28"/>
        </w:rPr>
        <w:tab/>
        <w:t xml:space="preserve"> </w:t>
      </w:r>
    </w:p>
    <w:p w14:paraId="3E374255" w14:textId="77777777" w:rsidR="002D2E3D" w:rsidRDefault="002D2E3D" w:rsidP="00B576F1">
      <w:pPr>
        <w:pStyle w:val="ListParagraph"/>
        <w:numPr>
          <w:ilvl w:val="1"/>
          <w:numId w:val="1"/>
        </w:numPr>
      </w:pPr>
      <w:r>
        <w:t>Enrollment task force: ~ 25 includes faculty</w:t>
      </w:r>
    </w:p>
    <w:p w14:paraId="68F89B21" w14:textId="6E8813F4" w:rsidR="002D2E3D" w:rsidRDefault="001F0C14" w:rsidP="002D2E3D">
      <w:pPr>
        <w:pStyle w:val="ListParagraph"/>
        <w:numPr>
          <w:ilvl w:val="2"/>
          <w:numId w:val="1"/>
        </w:numPr>
      </w:pPr>
      <w:r>
        <w:t xml:space="preserve">Focus on </w:t>
      </w:r>
      <w:r w:rsidR="002D2E3D">
        <w:t>HS students who don’t go to college; adults who never went to college – in BTS but not transitioning to college; why are recent HS grads not going to college</w:t>
      </w:r>
    </w:p>
    <w:p w14:paraId="2464428B" w14:textId="77777777" w:rsidR="00533755" w:rsidRDefault="00533755"/>
    <w:p w14:paraId="35598425" w14:textId="77777777" w:rsidR="00533755" w:rsidRDefault="00533755">
      <w:r>
        <w:t>Completion data</w:t>
      </w:r>
      <w:r w:rsidR="00213966">
        <w:t>-David Dupre</w:t>
      </w:r>
    </w:p>
    <w:p w14:paraId="21D16D36" w14:textId="257763DD" w:rsidR="00213966" w:rsidRDefault="00F1144C" w:rsidP="001F0C14">
      <w:pPr>
        <w:pStyle w:val="ListParagraph"/>
        <w:numPr>
          <w:ilvl w:val="0"/>
          <w:numId w:val="1"/>
        </w:numPr>
      </w:pPr>
      <w:r>
        <w:t>PowerPoint</w:t>
      </w:r>
      <w:r w:rsidR="001F0C14">
        <w:t xml:space="preserve"> </w:t>
      </w:r>
      <w:r w:rsidR="00213966">
        <w:t>presentation</w:t>
      </w:r>
      <w:r w:rsidR="001D3570">
        <w:t xml:space="preserve"> to explain criteria that is being considered to evaluate enrollments, graduation rates, completions and trends. </w:t>
      </w:r>
    </w:p>
    <w:p w14:paraId="58375ECD" w14:textId="77777777" w:rsidR="00F1144C" w:rsidRDefault="00F1144C" w:rsidP="00E6174D">
      <w:pPr>
        <w:pStyle w:val="ListParagraph"/>
        <w:numPr>
          <w:ilvl w:val="0"/>
          <w:numId w:val="1"/>
        </w:numPr>
      </w:pPr>
      <w:r>
        <w:t>CHALLEN</w:t>
      </w:r>
      <w:r w:rsidR="00222A51">
        <w:t>GES</w:t>
      </w:r>
    </w:p>
    <w:p w14:paraId="5F3CC187" w14:textId="77777777" w:rsidR="00F1144C" w:rsidRDefault="00F1144C" w:rsidP="00F1144C">
      <w:pPr>
        <w:pStyle w:val="ListParagraph"/>
        <w:numPr>
          <w:ilvl w:val="1"/>
          <w:numId w:val="1"/>
        </w:numPr>
      </w:pPr>
      <w:r>
        <w:t>31000 left without credential</w:t>
      </w:r>
    </w:p>
    <w:p w14:paraId="38D936D4" w14:textId="77777777" w:rsidR="00F1144C" w:rsidRDefault="00F1144C" w:rsidP="00F1144C">
      <w:pPr>
        <w:pStyle w:val="ListParagraph"/>
        <w:numPr>
          <w:ilvl w:val="1"/>
          <w:numId w:val="1"/>
        </w:numPr>
      </w:pPr>
      <w:r>
        <w:t>Some credentials not leading to job above min wage OR future career advancement</w:t>
      </w:r>
    </w:p>
    <w:p w14:paraId="0019343E" w14:textId="77777777" w:rsidR="00F1144C" w:rsidRDefault="00F1144C" w:rsidP="00F1144C">
      <w:pPr>
        <w:pStyle w:val="ListParagraph"/>
        <w:numPr>
          <w:ilvl w:val="1"/>
          <w:numId w:val="1"/>
        </w:numPr>
      </w:pPr>
      <w:r>
        <w:lastRenderedPageBreak/>
        <w:t xml:space="preserve">Historically underserved not necessarily getting jobs in high pay/high opportunity </w:t>
      </w:r>
    </w:p>
    <w:p w14:paraId="75158384" w14:textId="77777777" w:rsidR="00E6174D" w:rsidRDefault="00E6174D" w:rsidP="00E6174D">
      <w:pPr>
        <w:pStyle w:val="ListParagraph"/>
        <w:numPr>
          <w:ilvl w:val="1"/>
          <w:numId w:val="1"/>
        </w:numPr>
      </w:pPr>
      <w:r>
        <w:t xml:space="preserve">We will become more significant part of educational attainment, as </w:t>
      </w:r>
      <w:proofErr w:type="spellStart"/>
      <w:r>
        <w:t>ed</w:t>
      </w:r>
      <w:proofErr w:type="spellEnd"/>
      <w:r>
        <w:t xml:space="preserve"> attainment increases</w:t>
      </w:r>
    </w:p>
    <w:p w14:paraId="3BEAB706" w14:textId="4433082B" w:rsidR="001604F8" w:rsidRDefault="001604F8" w:rsidP="001D3570">
      <w:pPr>
        <w:pStyle w:val="ListParagraph"/>
        <w:numPr>
          <w:ilvl w:val="0"/>
          <w:numId w:val="1"/>
        </w:numPr>
      </w:pPr>
      <w:r>
        <w:t>ADDITIONAL CONTEXT</w:t>
      </w:r>
    </w:p>
    <w:p w14:paraId="367C248B" w14:textId="77777777" w:rsidR="001604F8" w:rsidRDefault="001604F8" w:rsidP="001604F8">
      <w:pPr>
        <w:pStyle w:val="ListParagraph"/>
        <w:numPr>
          <w:ilvl w:val="2"/>
          <w:numId w:val="1"/>
        </w:numPr>
      </w:pPr>
      <w:r>
        <w:t>MORE THAN ½ students left with no credential, transfer, substantial gains</w:t>
      </w:r>
    </w:p>
    <w:p w14:paraId="5392A749" w14:textId="77777777" w:rsidR="001604F8" w:rsidRDefault="001604F8" w:rsidP="001604F8">
      <w:pPr>
        <w:pStyle w:val="ListParagraph"/>
        <w:numPr>
          <w:ilvl w:val="2"/>
          <w:numId w:val="1"/>
        </w:numPr>
      </w:pPr>
      <w:r>
        <w:t xml:space="preserve">How can faculty help </w:t>
      </w:r>
      <w:r w:rsidR="00DF2D33">
        <w:t>students</w:t>
      </w:r>
      <w:r>
        <w:t xml:space="preserve"> make informed decisions, </w:t>
      </w:r>
      <w:r w:rsidR="00DF2D33">
        <w:t>get a strong start, persist through challenges to finish education/career goals, help underserved students</w:t>
      </w:r>
    </w:p>
    <w:p w14:paraId="3C287D9A" w14:textId="77777777" w:rsidR="00DF2D33" w:rsidRDefault="00DF2D33" w:rsidP="001604F8">
      <w:pPr>
        <w:pStyle w:val="ListParagraph"/>
        <w:numPr>
          <w:ilvl w:val="2"/>
          <w:numId w:val="1"/>
        </w:numPr>
      </w:pPr>
      <w:r>
        <w:t>Need resources</w:t>
      </w:r>
    </w:p>
    <w:p w14:paraId="78674DDD" w14:textId="77777777" w:rsidR="00DF2D33" w:rsidRDefault="00DF2D33" w:rsidP="001604F8">
      <w:pPr>
        <w:pStyle w:val="ListParagraph"/>
        <w:numPr>
          <w:ilvl w:val="2"/>
          <w:numId w:val="1"/>
        </w:numPr>
      </w:pPr>
      <w:r>
        <w:t>See guided pathways dashboards (SBCTC website, research tab)</w:t>
      </w:r>
    </w:p>
    <w:p w14:paraId="2E231E15" w14:textId="77777777" w:rsidR="00DF2D33" w:rsidRDefault="00DF2D33" w:rsidP="00DF2D33">
      <w:pPr>
        <w:pStyle w:val="ListParagraph"/>
        <w:numPr>
          <w:ilvl w:val="3"/>
          <w:numId w:val="1"/>
        </w:numPr>
      </w:pPr>
      <w:r>
        <w:t>David Prince office on completion</w:t>
      </w:r>
    </w:p>
    <w:p w14:paraId="1445DCC7" w14:textId="77777777" w:rsidR="00DF2D33" w:rsidRDefault="00DF2D33" w:rsidP="00DF2D33">
      <w:pPr>
        <w:pStyle w:val="ListParagraph"/>
        <w:numPr>
          <w:ilvl w:val="3"/>
          <w:numId w:val="1"/>
        </w:numPr>
      </w:pPr>
      <w:r>
        <w:t>Sara Delaney: videos/instructions how to navigate</w:t>
      </w:r>
    </w:p>
    <w:p w14:paraId="57338D44" w14:textId="77777777" w:rsidR="00DF2D33" w:rsidRDefault="00DF2D33" w:rsidP="00DF2D33">
      <w:pPr>
        <w:pStyle w:val="ListParagraph"/>
        <w:numPr>
          <w:ilvl w:val="3"/>
          <w:numId w:val="1"/>
        </w:numPr>
      </w:pPr>
      <w:r>
        <w:t>Info on basic milestones other metrics</w:t>
      </w:r>
    </w:p>
    <w:p w14:paraId="75B1FF70" w14:textId="77777777" w:rsidR="00F5482C" w:rsidRDefault="00F5482C" w:rsidP="00F5482C">
      <w:r w:rsidRPr="00F5482C">
        <w:rPr>
          <w:rFonts w:cs="Times New Roman"/>
          <w:sz w:val="28"/>
          <w:szCs w:val="28"/>
        </w:rPr>
        <w:t>Christy Campbell, CTC Link Update</w:t>
      </w:r>
      <w:r>
        <w:t xml:space="preserve"> </w:t>
      </w:r>
    </w:p>
    <w:p w14:paraId="1A241F6D" w14:textId="351B2B31" w:rsidR="00DF2D33" w:rsidRDefault="00DF2D33" w:rsidP="00F5482C">
      <w:pPr>
        <w:pStyle w:val="ListParagraph"/>
        <w:numPr>
          <w:ilvl w:val="0"/>
          <w:numId w:val="1"/>
        </w:numPr>
      </w:pPr>
      <w:r>
        <w:t xml:space="preserve">Background in </w:t>
      </w:r>
      <w:r w:rsidR="00BA1B0C">
        <w:t>various computer firms; project manager in large scale implementation</w:t>
      </w:r>
    </w:p>
    <w:p w14:paraId="76D656DC" w14:textId="77777777" w:rsidR="00BA1B0C" w:rsidRDefault="00BA1B0C" w:rsidP="00DF2D33">
      <w:pPr>
        <w:pStyle w:val="ListParagraph"/>
        <w:numPr>
          <w:ilvl w:val="0"/>
          <w:numId w:val="1"/>
        </w:numPr>
      </w:pPr>
      <w:r>
        <w:t xml:space="preserve">In higher </w:t>
      </w:r>
      <w:proofErr w:type="spellStart"/>
      <w:r>
        <w:t>ed</w:t>
      </w:r>
      <w:proofErr w:type="spellEnd"/>
      <w:r>
        <w:t xml:space="preserve"> for 10 years; does understand </w:t>
      </w:r>
      <w:proofErr w:type="spellStart"/>
      <w:r>
        <w:t>ctc</w:t>
      </w:r>
      <w:proofErr w:type="spellEnd"/>
      <w:r>
        <w:t xml:space="preserve"> link implementation and why things are the way they are</w:t>
      </w:r>
    </w:p>
    <w:p w14:paraId="17CF33F4" w14:textId="25878AEB" w:rsidR="00BA1B0C" w:rsidRDefault="001D3570" w:rsidP="00DF2D33">
      <w:pPr>
        <w:pStyle w:val="ListParagraph"/>
        <w:numPr>
          <w:ilvl w:val="0"/>
          <w:numId w:val="1"/>
        </w:numPr>
      </w:pPr>
      <w:r>
        <w:t xml:space="preserve">Gave an </w:t>
      </w:r>
      <w:proofErr w:type="spellStart"/>
      <w:r>
        <w:t>indepth</w:t>
      </w:r>
      <w:proofErr w:type="spellEnd"/>
      <w:r>
        <w:t xml:space="preserve"> analysis of where things stand now with CTC link and choices that have been made</w:t>
      </w:r>
    </w:p>
    <w:p w14:paraId="0308DF34" w14:textId="77777777" w:rsidR="00BA1B0C" w:rsidRDefault="00BA1B0C" w:rsidP="00BA1B0C">
      <w:pPr>
        <w:pStyle w:val="ListParagraph"/>
        <w:numPr>
          <w:ilvl w:val="1"/>
          <w:numId w:val="1"/>
        </w:numPr>
      </w:pPr>
      <w:r>
        <w:t>Remediation, where we are and where we are going</w:t>
      </w:r>
    </w:p>
    <w:p w14:paraId="06676CEA" w14:textId="77777777" w:rsidR="00EA06FC" w:rsidRDefault="00EA06FC" w:rsidP="00BA1B0C">
      <w:pPr>
        <w:pStyle w:val="ListParagraph"/>
        <w:numPr>
          <w:ilvl w:val="1"/>
          <w:numId w:val="1"/>
        </w:numPr>
      </w:pPr>
      <w:r>
        <w:t>Original budget $100 million; additional $45 million</w:t>
      </w:r>
    </w:p>
    <w:p w14:paraId="48CA0821" w14:textId="77777777" w:rsidR="00133CD7" w:rsidRDefault="00133CD7" w:rsidP="00133CD7">
      <w:pPr>
        <w:pStyle w:val="ListParagraph"/>
        <w:numPr>
          <w:ilvl w:val="2"/>
          <w:numId w:val="1"/>
        </w:numPr>
      </w:pPr>
      <w:r>
        <w:t>To start over…team would have been heavy on contractors, about another $50 million</w:t>
      </w:r>
    </w:p>
    <w:p w14:paraId="09A6B086" w14:textId="77777777" w:rsidR="00133CD7" w:rsidRDefault="00133CD7" w:rsidP="00133CD7">
      <w:pPr>
        <w:pStyle w:val="ListParagraph"/>
        <w:numPr>
          <w:ilvl w:val="2"/>
          <w:numId w:val="1"/>
        </w:numPr>
      </w:pPr>
      <w:r>
        <w:t>Implementation always bumpy – how we handle bumps is what matters</w:t>
      </w:r>
    </w:p>
    <w:p w14:paraId="4F668F33" w14:textId="77777777" w:rsidR="00533755" w:rsidRPr="00F5482C" w:rsidRDefault="00533755">
      <w:pPr>
        <w:rPr>
          <w:sz w:val="28"/>
          <w:szCs w:val="28"/>
        </w:rPr>
      </w:pPr>
      <w:r w:rsidRPr="00F5482C">
        <w:rPr>
          <w:sz w:val="28"/>
          <w:szCs w:val="28"/>
        </w:rPr>
        <w:t>Arlen Harris</w:t>
      </w:r>
      <w:r w:rsidR="001B019D" w:rsidRPr="00F5482C">
        <w:rPr>
          <w:sz w:val="28"/>
          <w:szCs w:val="28"/>
        </w:rPr>
        <w:t xml:space="preserve">, </w:t>
      </w:r>
      <w:r w:rsidR="00E70500" w:rsidRPr="00F5482C">
        <w:rPr>
          <w:sz w:val="28"/>
          <w:szCs w:val="28"/>
        </w:rPr>
        <w:t xml:space="preserve">SBCTC Legislative Director, 2018-2019 </w:t>
      </w:r>
      <w:r w:rsidR="001B019D" w:rsidRPr="00F5482C">
        <w:rPr>
          <w:sz w:val="28"/>
          <w:szCs w:val="28"/>
        </w:rPr>
        <w:t>state board legislative update</w:t>
      </w:r>
    </w:p>
    <w:p w14:paraId="1DD727C6" w14:textId="0C97568C" w:rsidR="001D3570" w:rsidRDefault="004C2049" w:rsidP="001D3570">
      <w:pPr>
        <w:pStyle w:val="ListParagraph"/>
        <w:numPr>
          <w:ilvl w:val="0"/>
          <w:numId w:val="1"/>
        </w:numPr>
      </w:pPr>
      <w:r>
        <w:t>Difficult session so far with i</w:t>
      </w:r>
      <w:r w:rsidR="001B019D">
        <w:t>nteresting and fascinating ideas</w:t>
      </w:r>
    </w:p>
    <w:p w14:paraId="73AC6EAE" w14:textId="77777777" w:rsidR="004C5979" w:rsidRDefault="004C5979" w:rsidP="001B019D">
      <w:pPr>
        <w:pStyle w:val="ListParagraph"/>
        <w:numPr>
          <w:ilvl w:val="0"/>
          <w:numId w:val="1"/>
        </w:numPr>
      </w:pPr>
      <w:r>
        <w:t>Priorities</w:t>
      </w:r>
    </w:p>
    <w:p w14:paraId="391EEF6A" w14:textId="77777777" w:rsidR="004C5979" w:rsidRDefault="004C5979" w:rsidP="004C5979">
      <w:pPr>
        <w:pStyle w:val="ListParagraph"/>
        <w:numPr>
          <w:ilvl w:val="1"/>
          <w:numId w:val="1"/>
        </w:numPr>
      </w:pPr>
      <w:r>
        <w:t>1. $9 million state compensation funding gap</w:t>
      </w:r>
    </w:p>
    <w:p w14:paraId="72D3860E" w14:textId="77777777" w:rsidR="004C5979" w:rsidRDefault="004C5979" w:rsidP="004C5979">
      <w:pPr>
        <w:pStyle w:val="ListParagraph"/>
        <w:numPr>
          <w:ilvl w:val="1"/>
          <w:numId w:val="1"/>
        </w:numPr>
      </w:pPr>
      <w:r>
        <w:t>2. $3.7 million for colleges to do increments:</w:t>
      </w:r>
      <w:r w:rsidR="00E70500">
        <w:t xml:space="preserve"> convert</w:t>
      </w:r>
      <w:r>
        <w:t xml:space="preserve"> </w:t>
      </w:r>
      <w:proofErr w:type="spellStart"/>
      <w:r>
        <w:t>pt</w:t>
      </w:r>
      <w:proofErr w:type="spellEnd"/>
      <w:r>
        <w:t xml:space="preserve"> to </w:t>
      </w:r>
      <w:proofErr w:type="spellStart"/>
      <w:r>
        <w:t>ft</w:t>
      </w:r>
      <w:proofErr w:type="spellEnd"/>
      <w:r w:rsidR="00E70500">
        <w:t xml:space="preserve"> to allow colleges to address critical faculty staffing needs based on local needs;</w:t>
      </w:r>
      <w:r>
        <w:t xml:space="preserve"> prof development</w:t>
      </w:r>
    </w:p>
    <w:p w14:paraId="37CAAB0B" w14:textId="77777777" w:rsidR="004C5979" w:rsidRDefault="004C5979" w:rsidP="004C5979">
      <w:pPr>
        <w:pStyle w:val="ListParagraph"/>
        <w:numPr>
          <w:ilvl w:val="1"/>
          <w:numId w:val="1"/>
        </w:numPr>
      </w:pPr>
      <w:r>
        <w:t>3. $2.2 into guided pathways for 22 colleges lacking support</w:t>
      </w:r>
    </w:p>
    <w:p w14:paraId="75108475" w14:textId="77777777" w:rsidR="004C5979" w:rsidRDefault="004C5979" w:rsidP="004C5979">
      <w:pPr>
        <w:pStyle w:val="ListParagraph"/>
        <w:numPr>
          <w:ilvl w:val="1"/>
          <w:numId w:val="1"/>
        </w:numPr>
      </w:pPr>
      <w:r>
        <w:t>4. $745,000 for opportunity grants to backfill for 2% increase in tuition</w:t>
      </w:r>
    </w:p>
    <w:p w14:paraId="15B676F1" w14:textId="77777777" w:rsidR="0045004B" w:rsidRDefault="004C5979" w:rsidP="0045004B">
      <w:pPr>
        <w:pStyle w:val="ListParagraph"/>
        <w:numPr>
          <w:ilvl w:val="1"/>
          <w:numId w:val="1"/>
        </w:numPr>
      </w:pPr>
      <w:r>
        <w:t>5. Move maintenance and operation funding back to the operating budget, cost neutral, part of operating budget-should see some things happening this summer</w:t>
      </w:r>
    </w:p>
    <w:p w14:paraId="13FDA789" w14:textId="77777777" w:rsidR="001B019D" w:rsidRDefault="001B019D" w:rsidP="001B019D">
      <w:pPr>
        <w:pStyle w:val="ListParagraph"/>
        <w:numPr>
          <w:ilvl w:val="0"/>
          <w:numId w:val="1"/>
        </w:numPr>
      </w:pPr>
      <w:r>
        <w:t>45</w:t>
      </w:r>
      <w:r w:rsidRPr="001B019D">
        <w:rPr>
          <w:vertAlign w:val="superscript"/>
        </w:rPr>
        <w:t>th</w:t>
      </w:r>
      <w:r>
        <w:t xml:space="preserve"> district: </w:t>
      </w:r>
      <w:proofErr w:type="spellStart"/>
      <w:r w:rsidR="004C5979">
        <w:t>Manka</w:t>
      </w:r>
      <w:proofErr w:type="spellEnd"/>
      <w:r>
        <w:t xml:space="preserve"> </w:t>
      </w:r>
      <w:proofErr w:type="spellStart"/>
      <w:r w:rsidR="004C5979">
        <w:t>Dhingra</w:t>
      </w:r>
      <w:proofErr w:type="spellEnd"/>
      <w:r>
        <w:t>, Dem elected to replace deceased Rep; changed dynamic/balance in legislature</w:t>
      </w:r>
    </w:p>
    <w:p w14:paraId="0510FE27" w14:textId="77777777" w:rsidR="004C5979" w:rsidRDefault="004C5979" w:rsidP="001B019D">
      <w:pPr>
        <w:pStyle w:val="ListParagraph"/>
        <w:numPr>
          <w:ilvl w:val="0"/>
          <w:numId w:val="1"/>
        </w:numPr>
      </w:pPr>
      <w:r>
        <w:t>Lockers, showers for homeless students</w:t>
      </w:r>
      <w:r w:rsidR="0045004B">
        <w:t>-fiscal note to HB6262 to establish pilot programs to address the needs of homeless students</w:t>
      </w:r>
    </w:p>
    <w:p w14:paraId="77F2C74D" w14:textId="77777777" w:rsidR="004C5979" w:rsidRDefault="004C5979" w:rsidP="001B019D">
      <w:pPr>
        <w:pStyle w:val="ListParagraph"/>
        <w:numPr>
          <w:ilvl w:val="0"/>
          <w:numId w:val="1"/>
        </w:numPr>
      </w:pPr>
      <w:r>
        <w:t>Seattle colleges working on a proviso to study regional pay</w:t>
      </w:r>
    </w:p>
    <w:p w14:paraId="37D4CA76" w14:textId="77777777" w:rsidR="00E70500" w:rsidRDefault="00E70500" w:rsidP="00E70500">
      <w:pPr>
        <w:pStyle w:val="ListParagraph"/>
        <w:numPr>
          <w:ilvl w:val="1"/>
          <w:numId w:val="1"/>
        </w:numPr>
      </w:pPr>
      <w:r>
        <w:t>State patrol has regional pay, other agencies have regional pay</w:t>
      </w:r>
    </w:p>
    <w:p w14:paraId="7967E383" w14:textId="77777777" w:rsidR="00E70500" w:rsidRDefault="00E70500" w:rsidP="00E70500">
      <w:pPr>
        <w:pStyle w:val="ListParagraph"/>
        <w:numPr>
          <w:ilvl w:val="1"/>
          <w:numId w:val="1"/>
        </w:numPr>
      </w:pPr>
      <w:r>
        <w:t>Snap shot king county, Spokane, tri-cities</w:t>
      </w:r>
    </w:p>
    <w:p w14:paraId="218FFFD8" w14:textId="77777777" w:rsidR="00E70500" w:rsidRDefault="00E70500" w:rsidP="000453D1">
      <w:pPr>
        <w:pStyle w:val="ListParagraph"/>
        <w:numPr>
          <w:ilvl w:val="0"/>
          <w:numId w:val="1"/>
        </w:numPr>
      </w:pPr>
      <w:r>
        <w:t>Win</w:t>
      </w:r>
      <w:r w:rsidR="000453D1">
        <w:t>s</w:t>
      </w:r>
    </w:p>
    <w:p w14:paraId="2C56C0A3" w14:textId="0C08F47A" w:rsidR="0045004B" w:rsidRDefault="0045004B" w:rsidP="00E70500">
      <w:pPr>
        <w:pStyle w:val="ListParagraph"/>
        <w:numPr>
          <w:ilvl w:val="1"/>
          <w:numId w:val="1"/>
        </w:numPr>
      </w:pPr>
      <w:r>
        <w:t xml:space="preserve">HB5074 …..opportunity scholarships opened to DACA students; passed bi-partisan vote 32:11; effective 90 days after leg session, </w:t>
      </w:r>
      <w:r w:rsidR="00B101C8">
        <w:t>June</w:t>
      </w:r>
      <w:r>
        <w:t xml:space="preserve"> 8</w:t>
      </w:r>
    </w:p>
    <w:p w14:paraId="1728E56A" w14:textId="0C36FEAF" w:rsidR="0045004B" w:rsidRDefault="00B101C8" w:rsidP="00E70500">
      <w:pPr>
        <w:pStyle w:val="ListParagraph"/>
        <w:numPr>
          <w:ilvl w:val="1"/>
          <w:numId w:val="1"/>
        </w:numPr>
      </w:pPr>
      <w:r>
        <w:lastRenderedPageBreak/>
        <w:t>Senate 6248: when you receive A</w:t>
      </w:r>
      <w:r w:rsidR="0045004B">
        <w:t>ssoc</w:t>
      </w:r>
      <w:r>
        <w:t>iate</w:t>
      </w:r>
      <w:r w:rsidR="0045004B">
        <w:t xml:space="preserve"> degree at Com College, you receive HS diploma if you do not </w:t>
      </w:r>
    </w:p>
    <w:p w14:paraId="16F5CFD4" w14:textId="77777777" w:rsidR="0045004B" w:rsidRDefault="0045004B" w:rsidP="00E70500">
      <w:pPr>
        <w:pStyle w:val="ListParagraph"/>
        <w:numPr>
          <w:ilvl w:val="1"/>
          <w:numId w:val="1"/>
        </w:numPr>
      </w:pPr>
      <w:r>
        <w:t xml:space="preserve">HB 2656 college pre, Intl </w:t>
      </w:r>
      <w:proofErr w:type="spellStart"/>
      <w:r>
        <w:t>Baccalaureat</w:t>
      </w:r>
      <w:proofErr w:type="spellEnd"/>
      <w:r>
        <w:t xml:space="preserve">, 3 on 5 </w:t>
      </w:r>
      <w:proofErr w:type="spellStart"/>
      <w:r>
        <w:t>pt</w:t>
      </w:r>
      <w:proofErr w:type="spellEnd"/>
      <w:r>
        <w:t xml:space="preserve"> scale of AP exam can get college credit, but may not be course equivalent</w:t>
      </w:r>
    </w:p>
    <w:p w14:paraId="6F32B3F5" w14:textId="77777777" w:rsidR="0045004B" w:rsidRDefault="000453D1" w:rsidP="00E70500">
      <w:pPr>
        <w:pStyle w:val="ListParagraph"/>
        <w:numPr>
          <w:ilvl w:val="1"/>
          <w:numId w:val="1"/>
        </w:numPr>
      </w:pPr>
      <w:r>
        <w:t xml:space="preserve">Senate </w:t>
      </w:r>
      <w:r w:rsidR="0045004B">
        <w:t>6209 died yesterday; running start will not extend to grade 9 and 10</w:t>
      </w:r>
    </w:p>
    <w:p w14:paraId="072EA3D6" w14:textId="77777777" w:rsidR="0045004B" w:rsidRDefault="0045004B" w:rsidP="0045004B">
      <w:pPr>
        <w:pStyle w:val="ListParagraph"/>
        <w:numPr>
          <w:ilvl w:val="2"/>
          <w:numId w:val="1"/>
        </w:numPr>
      </w:pPr>
      <w:r>
        <w:t>What was the problem to be solved? College affordability, students to have as many college credits as possible</w:t>
      </w:r>
    </w:p>
    <w:p w14:paraId="234FF687" w14:textId="79B7BFDC" w:rsidR="000453D1" w:rsidRDefault="000453D1" w:rsidP="003A0388">
      <w:pPr>
        <w:pStyle w:val="ListParagraph"/>
        <w:numPr>
          <w:ilvl w:val="1"/>
          <w:numId w:val="1"/>
        </w:numPr>
      </w:pPr>
      <w:r>
        <w:t xml:space="preserve">Senate 6101evergreen free college : BA, </w:t>
      </w:r>
      <w:r w:rsidR="00D71947">
        <w:t>AA</w:t>
      </w:r>
      <w:r>
        <w:t xml:space="preserve">, Certificate, …. Last in, when state need, </w:t>
      </w:r>
      <w:r w:rsidR="003A0388">
        <w:t>o</w:t>
      </w:r>
      <w:r>
        <w:t xml:space="preserve">pportunity exhausted; free isn’t free…burden on taxpayers </w:t>
      </w:r>
    </w:p>
    <w:p w14:paraId="4DB14BD8" w14:textId="77777777" w:rsidR="000453D1" w:rsidRDefault="000453D1" w:rsidP="000453D1">
      <w:pPr>
        <w:pStyle w:val="ListParagraph"/>
        <w:numPr>
          <w:ilvl w:val="1"/>
          <w:numId w:val="1"/>
        </w:numPr>
      </w:pPr>
      <w:r>
        <w:t>Senate 6260 college to cover cost of books and transportation for low income running start; running start has become a benefit for middle class…those who can afford</w:t>
      </w:r>
    </w:p>
    <w:p w14:paraId="25B77D27" w14:textId="77777777" w:rsidR="000453D1" w:rsidRDefault="000453D1" w:rsidP="000453D1">
      <w:pPr>
        <w:pStyle w:val="ListParagraph"/>
        <w:numPr>
          <w:ilvl w:val="1"/>
          <w:numId w:val="1"/>
        </w:numPr>
      </w:pPr>
      <w:r>
        <w:t>5558 tuition freeze,another for reduction</w:t>
      </w:r>
    </w:p>
    <w:p w14:paraId="0B49194A" w14:textId="5F0A9A32" w:rsidR="00533755" w:rsidRDefault="00533755"/>
    <w:p w14:paraId="0E5BD060" w14:textId="2086A213" w:rsidR="00533755" w:rsidRPr="00F5482C" w:rsidRDefault="00533755">
      <w:pPr>
        <w:rPr>
          <w:sz w:val="28"/>
          <w:szCs w:val="28"/>
        </w:rPr>
      </w:pPr>
      <w:r w:rsidRPr="00F5482C">
        <w:rPr>
          <w:sz w:val="28"/>
          <w:szCs w:val="28"/>
        </w:rPr>
        <w:t>Action items: SBCTC Legislative Report</w:t>
      </w:r>
      <w:r w:rsidR="00A754C5" w:rsidRPr="00F5482C">
        <w:rPr>
          <w:sz w:val="28"/>
          <w:szCs w:val="28"/>
        </w:rPr>
        <w:t>-Gerry</w:t>
      </w:r>
    </w:p>
    <w:p w14:paraId="2A707864" w14:textId="43357A71" w:rsidR="00AE5ABD" w:rsidRDefault="00554FE1" w:rsidP="00527828">
      <w:pPr>
        <w:pStyle w:val="ListParagraph"/>
        <w:numPr>
          <w:ilvl w:val="0"/>
          <w:numId w:val="1"/>
        </w:numPr>
      </w:pPr>
      <w:r>
        <w:t>T</w:t>
      </w:r>
      <w:r w:rsidR="001B6838">
        <w:t>extbooks</w:t>
      </w:r>
      <w:r>
        <w:t xml:space="preserve"> – how do we ensure choice</w:t>
      </w:r>
      <w:r w:rsidR="006E1FE2">
        <w:t xml:space="preserve">, quality as we </w:t>
      </w:r>
      <w:r w:rsidR="00CB736B">
        <w:t xml:space="preserve">work to ensure </w:t>
      </w:r>
      <w:r w:rsidR="002C4581">
        <w:t>affordability</w:t>
      </w:r>
    </w:p>
    <w:p w14:paraId="4918B695" w14:textId="26F0F484" w:rsidR="00AE5ABD" w:rsidRDefault="00AE5ABD" w:rsidP="00A754C5">
      <w:pPr>
        <w:pStyle w:val="ListParagraph"/>
        <w:numPr>
          <w:ilvl w:val="0"/>
          <w:numId w:val="1"/>
        </w:numPr>
      </w:pPr>
      <w:r>
        <w:t>Openwa.org OER materials</w:t>
      </w:r>
      <w:r w:rsidR="009D29C8">
        <w:t xml:space="preserve"> in mod</w:t>
      </w:r>
      <w:r w:rsidR="004C516C">
        <w:t>ule 8</w:t>
      </w:r>
    </w:p>
    <w:p w14:paraId="40E9DBD7" w14:textId="016FB9D7" w:rsidR="00527828" w:rsidRDefault="00527828" w:rsidP="00527828">
      <w:pPr>
        <w:pStyle w:val="ListParagraph"/>
        <w:numPr>
          <w:ilvl w:val="1"/>
          <w:numId w:val="1"/>
        </w:numPr>
      </w:pPr>
      <w:r>
        <w:t xml:space="preserve">How do we use it? </w:t>
      </w:r>
    </w:p>
    <w:p w14:paraId="36391FAF" w14:textId="51BAC46D" w:rsidR="00527828" w:rsidRDefault="00527828" w:rsidP="00527828">
      <w:pPr>
        <w:pStyle w:val="ListParagraph"/>
        <w:numPr>
          <w:ilvl w:val="1"/>
          <w:numId w:val="1"/>
        </w:numPr>
      </w:pPr>
      <w:r>
        <w:t>How do we</w:t>
      </w:r>
      <w:r w:rsidR="006C5DD7">
        <w:t xml:space="preserve"> offer and </w:t>
      </w:r>
      <w:r>
        <w:t xml:space="preserve"> </w:t>
      </w:r>
      <w:r w:rsidR="006C5DD7">
        <w:t>upload materials to OER?</w:t>
      </w:r>
    </w:p>
    <w:p w14:paraId="050E6D2E" w14:textId="764C68D9" w:rsidR="00C878C8" w:rsidRDefault="00C878C8" w:rsidP="00527828">
      <w:pPr>
        <w:pStyle w:val="ListParagraph"/>
        <w:numPr>
          <w:ilvl w:val="1"/>
          <w:numId w:val="1"/>
        </w:numPr>
      </w:pPr>
      <w:r>
        <w:t>Link to different repositories</w:t>
      </w:r>
    </w:p>
    <w:p w14:paraId="6C5F3F3F" w14:textId="62A9A893" w:rsidR="00C878C8" w:rsidRDefault="00C878C8" w:rsidP="00527828">
      <w:pPr>
        <w:pStyle w:val="ListParagraph"/>
        <w:numPr>
          <w:ilvl w:val="1"/>
          <w:numId w:val="1"/>
        </w:numPr>
      </w:pPr>
      <w:r>
        <w:t>Bo Young will be invited to next meeting.</w:t>
      </w:r>
    </w:p>
    <w:p w14:paraId="21B4EE30" w14:textId="77777777" w:rsidR="00B2351B" w:rsidRDefault="00B2351B" w:rsidP="00BE0E27">
      <w:pPr>
        <w:pStyle w:val="ListParagraph"/>
        <w:ind w:left="1440"/>
      </w:pPr>
    </w:p>
    <w:p w14:paraId="14EC528F" w14:textId="2C05E05A" w:rsidR="00554FE1" w:rsidRPr="007E07DA" w:rsidRDefault="008B5004" w:rsidP="00FA321C">
      <w:pPr>
        <w:rPr>
          <w:sz w:val="28"/>
          <w:szCs w:val="28"/>
        </w:rPr>
      </w:pPr>
      <w:r w:rsidRPr="007E07DA">
        <w:rPr>
          <w:sz w:val="28"/>
          <w:szCs w:val="28"/>
        </w:rPr>
        <w:t>Theme: Equity and Inclusion Progress</w:t>
      </w:r>
    </w:p>
    <w:p w14:paraId="787CA599" w14:textId="708CDFEE" w:rsidR="00C50A9F" w:rsidRDefault="00C50A9F" w:rsidP="00C50A9F">
      <w:pPr>
        <w:pStyle w:val="ListParagraph"/>
        <w:numPr>
          <w:ilvl w:val="0"/>
          <w:numId w:val="1"/>
        </w:numPr>
      </w:pPr>
      <w:r>
        <w:t xml:space="preserve">Clark </w:t>
      </w:r>
    </w:p>
    <w:p w14:paraId="6777ADE3" w14:textId="0C48F343" w:rsidR="00A75E39" w:rsidRDefault="00A75E39" w:rsidP="00A75E39">
      <w:pPr>
        <w:pStyle w:val="ListParagraph"/>
        <w:numPr>
          <w:ilvl w:val="1"/>
          <w:numId w:val="1"/>
        </w:numPr>
      </w:pPr>
      <w:r>
        <w:t>Bystander training</w:t>
      </w:r>
    </w:p>
    <w:p w14:paraId="65A90C02" w14:textId="1B46D92A" w:rsidR="00F60642" w:rsidRDefault="00F60642" w:rsidP="00F60642">
      <w:pPr>
        <w:pStyle w:val="ListParagraph"/>
        <w:numPr>
          <w:ilvl w:val="2"/>
          <w:numId w:val="1"/>
        </w:numPr>
      </w:pPr>
      <w:r>
        <w:t>What to do/who to contact when one observes someone being harassed or beaten</w:t>
      </w:r>
    </w:p>
    <w:p w14:paraId="168D0344" w14:textId="55FFDB72" w:rsidR="00A75E39" w:rsidRDefault="00A75E39" w:rsidP="00A75E39">
      <w:pPr>
        <w:pStyle w:val="ListParagraph"/>
        <w:numPr>
          <w:ilvl w:val="1"/>
          <w:numId w:val="1"/>
        </w:numPr>
      </w:pPr>
      <w:r>
        <w:t>Social justice poetry slam-poets from Vancouver and Portland</w:t>
      </w:r>
    </w:p>
    <w:p w14:paraId="0D367690" w14:textId="2C3860D6" w:rsidR="00A75E39" w:rsidRDefault="00A75E39" w:rsidP="00A75E39">
      <w:pPr>
        <w:pStyle w:val="ListParagraph"/>
        <w:numPr>
          <w:ilvl w:val="1"/>
          <w:numId w:val="1"/>
        </w:numPr>
      </w:pPr>
      <w:r>
        <w:t>Racial Justice/social justice fair</w:t>
      </w:r>
    </w:p>
    <w:p w14:paraId="09E7AFF0" w14:textId="3AB1C28D" w:rsidR="00A75E39" w:rsidRDefault="00A75E39" w:rsidP="00A75E39">
      <w:pPr>
        <w:pStyle w:val="ListParagraph"/>
        <w:numPr>
          <w:ilvl w:val="2"/>
          <w:numId w:val="1"/>
        </w:numPr>
      </w:pPr>
      <w:r>
        <w:t>LEAP, NAACP, other organizations, key note speaker</w:t>
      </w:r>
    </w:p>
    <w:p w14:paraId="50817D87" w14:textId="398CC0E6" w:rsidR="00D32E0C" w:rsidRDefault="00D32E0C" w:rsidP="00A75E39">
      <w:pPr>
        <w:pStyle w:val="ListParagraph"/>
        <w:numPr>
          <w:ilvl w:val="2"/>
          <w:numId w:val="1"/>
        </w:numPr>
      </w:pPr>
      <w:r>
        <w:t>Rededication of totem pole at the end of the fair</w:t>
      </w:r>
    </w:p>
    <w:p w14:paraId="17F65061" w14:textId="44EAA234" w:rsidR="0087159F" w:rsidRDefault="0087159F" w:rsidP="0087159F">
      <w:pPr>
        <w:pStyle w:val="ListParagraph"/>
        <w:numPr>
          <w:ilvl w:val="1"/>
          <w:numId w:val="1"/>
        </w:numPr>
      </w:pPr>
      <w:r>
        <w:t>Regional conference on social justice at Clark College</w:t>
      </w:r>
    </w:p>
    <w:p w14:paraId="785D7C2E" w14:textId="46322064" w:rsidR="0087159F" w:rsidRDefault="00D32E0C" w:rsidP="0087159F">
      <w:pPr>
        <w:pStyle w:val="ListParagraph"/>
        <w:numPr>
          <w:ilvl w:val="1"/>
          <w:numId w:val="1"/>
        </w:numPr>
      </w:pPr>
      <w:r>
        <w:t>Portraits/photos/posters</w:t>
      </w:r>
      <w:r w:rsidR="00DF3C70">
        <w:t xml:space="preserve"> that honor</w:t>
      </w:r>
      <w:r>
        <w:t xml:space="preserve"> </w:t>
      </w:r>
      <w:r w:rsidR="00DF3C70">
        <w:t xml:space="preserve">diverse population of college </w:t>
      </w:r>
      <w:r w:rsidR="00F60642">
        <w:t>community; goal to have one in every classroom</w:t>
      </w:r>
    </w:p>
    <w:p w14:paraId="0C1166D0" w14:textId="18ACB811" w:rsidR="00F60642" w:rsidRDefault="00F60642" w:rsidP="0087159F">
      <w:pPr>
        <w:pStyle w:val="ListParagraph"/>
        <w:numPr>
          <w:ilvl w:val="1"/>
          <w:numId w:val="1"/>
        </w:numPr>
      </w:pPr>
      <w:r>
        <w:t>More PPI training and unconscious bias</w:t>
      </w:r>
    </w:p>
    <w:p w14:paraId="351E3613" w14:textId="24AE8BFE" w:rsidR="0005454F" w:rsidRDefault="0005454F" w:rsidP="0005454F">
      <w:r>
        <w:t>Aly Lambert</w:t>
      </w:r>
    </w:p>
    <w:p w14:paraId="573D5C26" w14:textId="55B03935" w:rsidR="0005454F" w:rsidRDefault="0005454F" w:rsidP="0005454F">
      <w:pPr>
        <w:pStyle w:val="ListParagraph"/>
        <w:numPr>
          <w:ilvl w:val="0"/>
          <w:numId w:val="1"/>
        </w:numPr>
      </w:pPr>
      <w:r>
        <w:t>Attended ENCORE</w:t>
      </w:r>
    </w:p>
    <w:p w14:paraId="648F9226" w14:textId="7604CD07" w:rsidR="0005454F" w:rsidRDefault="0005454F" w:rsidP="0005454F">
      <w:pPr>
        <w:pStyle w:val="ListParagraph"/>
        <w:numPr>
          <w:ilvl w:val="1"/>
          <w:numId w:val="1"/>
        </w:numPr>
      </w:pPr>
      <w:r>
        <w:t>Transformative experience</w:t>
      </w:r>
    </w:p>
    <w:p w14:paraId="313A7B1B" w14:textId="0F08FC98" w:rsidR="001134E5" w:rsidRDefault="001134E5" w:rsidP="0005454F">
      <w:pPr>
        <w:pStyle w:val="ListParagraph"/>
        <w:numPr>
          <w:ilvl w:val="1"/>
          <w:numId w:val="1"/>
        </w:numPr>
      </w:pPr>
      <w:r>
        <w:t xml:space="preserve">Wanted things she, as </w:t>
      </w:r>
      <w:proofErr w:type="spellStart"/>
      <w:r>
        <w:t>chem</w:t>
      </w:r>
      <w:proofErr w:type="spellEnd"/>
      <w:r>
        <w:t xml:space="preserve"> faculty, could do in the classroom to promote inclusivity</w:t>
      </w:r>
    </w:p>
    <w:p w14:paraId="26D946B5" w14:textId="7E517C35" w:rsidR="00673713" w:rsidRDefault="00823C5D" w:rsidP="001134E5">
      <w:r>
        <w:t>Lake WA Inst of Tech</w:t>
      </w:r>
      <w:r w:rsidR="00C53321">
        <w:t xml:space="preserve"> (LW Tech)</w:t>
      </w:r>
    </w:p>
    <w:p w14:paraId="77D88B21" w14:textId="5C079B4D" w:rsidR="00673713" w:rsidRDefault="001134E5" w:rsidP="00673713">
      <w:pPr>
        <w:pStyle w:val="ListParagraph"/>
        <w:numPr>
          <w:ilvl w:val="0"/>
          <w:numId w:val="1"/>
        </w:numPr>
      </w:pPr>
      <w:r>
        <w:t>E</w:t>
      </w:r>
      <w:r w:rsidR="00673713">
        <w:t>quity, Diversity, Inclusion (EDI)</w:t>
      </w:r>
      <w:r w:rsidR="00823C5D">
        <w:t>; center called Rise</w:t>
      </w:r>
    </w:p>
    <w:p w14:paraId="4945198E" w14:textId="50DDDAF4" w:rsidR="004C1E82" w:rsidRDefault="004C1E82" w:rsidP="00673713">
      <w:pPr>
        <w:pStyle w:val="ListParagraph"/>
        <w:numPr>
          <w:ilvl w:val="0"/>
          <w:numId w:val="1"/>
        </w:numPr>
      </w:pPr>
      <w:r>
        <w:lastRenderedPageBreak/>
        <w:t>After certain events, have sponsored listening sessions; everyone feels free to speak; respond to prompts</w:t>
      </w:r>
      <w:r w:rsidR="005E4A1E">
        <w:t>; 1</w:t>
      </w:r>
      <w:r w:rsidR="005E4A1E" w:rsidRPr="005E4A1E">
        <w:rPr>
          <w:vertAlign w:val="superscript"/>
        </w:rPr>
        <w:t>st</w:t>
      </w:r>
      <w:r w:rsidR="005E4A1E">
        <w:t xml:space="preserve"> time right after election, after a shooting, </w:t>
      </w:r>
      <w:r w:rsidR="00B8627D">
        <w:t>incident on campus of racist gra</w:t>
      </w:r>
      <w:r w:rsidR="00AA3C66">
        <w:t>ffiti</w:t>
      </w:r>
      <w:r w:rsidR="00B8627D">
        <w:t xml:space="preserve"> in the men’s room, </w:t>
      </w:r>
      <w:proofErr w:type="spellStart"/>
      <w:r w:rsidR="00B8627D">
        <w:t>anti Russian</w:t>
      </w:r>
      <w:proofErr w:type="spellEnd"/>
      <w:r w:rsidR="00B8627D">
        <w:t xml:space="preserve"> </w:t>
      </w:r>
      <w:r w:rsidR="00AA3C66">
        <w:t>in financial aid</w:t>
      </w:r>
    </w:p>
    <w:p w14:paraId="6A25A52B" w14:textId="774F68F5" w:rsidR="00CB3855" w:rsidRDefault="00CB3855" w:rsidP="00673713">
      <w:pPr>
        <w:pStyle w:val="ListParagraph"/>
        <w:numPr>
          <w:ilvl w:val="0"/>
          <w:numId w:val="1"/>
        </w:numPr>
      </w:pPr>
      <w:r>
        <w:t xml:space="preserve">Method? </w:t>
      </w:r>
    </w:p>
    <w:p w14:paraId="3C7A72D8" w14:textId="6A082E91" w:rsidR="00CB3855" w:rsidRDefault="00CB3855" w:rsidP="00673713">
      <w:pPr>
        <w:pStyle w:val="ListParagraph"/>
        <w:numPr>
          <w:ilvl w:val="0"/>
          <w:numId w:val="1"/>
        </w:numPr>
      </w:pPr>
      <w:r>
        <w:t>Led by student government and committee on EDI</w:t>
      </w:r>
    </w:p>
    <w:p w14:paraId="56EF5827" w14:textId="49CD4A0B" w:rsidR="00C53321" w:rsidRDefault="00C53321" w:rsidP="00C53321">
      <w:r>
        <w:t xml:space="preserve">Clover </w:t>
      </w:r>
      <w:r w:rsidR="002404CE">
        <w:t>Park</w:t>
      </w:r>
    </w:p>
    <w:p w14:paraId="639E6C40" w14:textId="6C8ED261" w:rsidR="00A6695C" w:rsidRDefault="00A6695C" w:rsidP="00A6695C">
      <w:pPr>
        <w:pStyle w:val="ListParagraph"/>
        <w:numPr>
          <w:ilvl w:val="0"/>
          <w:numId w:val="1"/>
        </w:numPr>
      </w:pPr>
      <w:r>
        <w:t>Minority student engagement: to increase retention of people of color</w:t>
      </w:r>
      <w:r w:rsidR="0074351B">
        <w:t>, presentations, speakers</w:t>
      </w:r>
    </w:p>
    <w:p w14:paraId="3E29CC06" w14:textId="024290AF" w:rsidR="0074351B" w:rsidRDefault="00164CAC" w:rsidP="00164CAC">
      <w:pPr>
        <w:pStyle w:val="ListParagraph"/>
        <w:numPr>
          <w:ilvl w:val="1"/>
          <w:numId w:val="1"/>
        </w:numPr>
      </w:pPr>
      <w:r>
        <w:t>Next event is to air Netflix 13</w:t>
      </w:r>
      <w:r w:rsidRPr="00164CAC">
        <w:rPr>
          <w:vertAlign w:val="superscript"/>
        </w:rPr>
        <w:t>th</w:t>
      </w:r>
      <w:r>
        <w:t xml:space="preserve">… regarding the criminal justice </w:t>
      </w:r>
      <w:r w:rsidR="000524E1">
        <w:t xml:space="preserve"> system</w:t>
      </w:r>
    </w:p>
    <w:p w14:paraId="4EB53901" w14:textId="72378F9F" w:rsidR="00B41B39" w:rsidRDefault="00B41B39" w:rsidP="00164CAC">
      <w:pPr>
        <w:pStyle w:val="ListParagraph"/>
        <w:numPr>
          <w:ilvl w:val="1"/>
          <w:numId w:val="1"/>
        </w:numPr>
      </w:pPr>
      <w:r>
        <w:t>Now working on what to do next about membership and engaging others</w:t>
      </w:r>
    </w:p>
    <w:p w14:paraId="588DC58A" w14:textId="22996DAE" w:rsidR="00F81836" w:rsidRDefault="00F81836" w:rsidP="00F81836">
      <w:r>
        <w:t>Bellevue</w:t>
      </w:r>
      <w:r w:rsidR="00345122">
        <w:t xml:space="preserve">-math and science </w:t>
      </w:r>
      <w:proofErr w:type="spellStart"/>
      <w:r w:rsidR="00345122">
        <w:t>dept</w:t>
      </w:r>
      <w:proofErr w:type="spellEnd"/>
    </w:p>
    <w:p w14:paraId="40A765EC" w14:textId="0FA04344" w:rsidR="00F81836" w:rsidRDefault="00FF6E96" w:rsidP="00F81836">
      <w:pPr>
        <w:pStyle w:val="ListParagraph"/>
        <w:numPr>
          <w:ilvl w:val="0"/>
          <w:numId w:val="1"/>
        </w:numPr>
      </w:pPr>
      <w:r>
        <w:t>Student diversity committee</w:t>
      </w:r>
    </w:p>
    <w:p w14:paraId="124130FE" w14:textId="66378728" w:rsidR="00FF6E96" w:rsidRDefault="00FF6E96" w:rsidP="00FF6E96">
      <w:pPr>
        <w:pStyle w:val="ListParagraph"/>
        <w:numPr>
          <w:ilvl w:val="1"/>
          <w:numId w:val="1"/>
        </w:numPr>
      </w:pPr>
      <w:r>
        <w:t>Have started classes for students who are failing in a class</w:t>
      </w:r>
      <w:r w:rsidR="00345122">
        <w:t>, can participate and have their lowest exam score fail; 24 students attending; attendance has improved their grades</w:t>
      </w:r>
      <w:r w:rsidR="0044676E">
        <w:t xml:space="preserve">, or able to re-take tests; </w:t>
      </w:r>
    </w:p>
    <w:p w14:paraId="544F4558" w14:textId="609A153B" w:rsidR="00FF6E96" w:rsidRDefault="00FF6E96" w:rsidP="00F81836">
      <w:pPr>
        <w:pStyle w:val="ListParagraph"/>
        <w:numPr>
          <w:ilvl w:val="0"/>
          <w:numId w:val="1"/>
        </w:numPr>
      </w:pPr>
      <w:r>
        <w:t>Faculty diversity committee</w:t>
      </w:r>
    </w:p>
    <w:p w14:paraId="122D6B74" w14:textId="113417B7" w:rsidR="0044676E" w:rsidRDefault="0044676E" w:rsidP="0044676E">
      <w:pPr>
        <w:pStyle w:val="ListParagraph"/>
        <w:numPr>
          <w:ilvl w:val="1"/>
          <w:numId w:val="1"/>
        </w:numPr>
      </w:pPr>
      <w:r>
        <w:t>Splitting into different groups</w:t>
      </w:r>
      <w:r w:rsidR="00BD692F">
        <w:t>; Reza’s group about recruiting diverse faculty</w:t>
      </w:r>
      <w:r w:rsidR="00310BD7">
        <w:t xml:space="preserve">; asking questions: how does one feel as a non-white faculty? How large should an interview committee be? </w:t>
      </w:r>
      <w:r w:rsidR="00BE2A9A">
        <w:t>How targeted can interview questions be? (</w:t>
      </w:r>
      <w:proofErr w:type="spellStart"/>
      <w:r w:rsidR="00644990">
        <w:t>ie</w:t>
      </w:r>
      <w:proofErr w:type="spellEnd"/>
      <w:r w:rsidR="00644990">
        <w:t>. Have</w:t>
      </w:r>
      <w:r w:rsidR="00BE2A9A">
        <w:t xml:space="preserve"> you worked </w:t>
      </w:r>
      <w:r w:rsidR="00644990">
        <w:t xml:space="preserve">with </w:t>
      </w:r>
      <w:r w:rsidR="004C2049">
        <w:t>underrepresented</w:t>
      </w:r>
      <w:r w:rsidR="00644990">
        <w:t xml:space="preserve"> </w:t>
      </w:r>
      <w:r w:rsidR="004C2049">
        <w:t>faculty? This</w:t>
      </w:r>
      <w:r w:rsidR="00643C09">
        <w:t xml:space="preserve"> was OK)</w:t>
      </w:r>
    </w:p>
    <w:p w14:paraId="53B51D67" w14:textId="3619C8A9" w:rsidR="00146732" w:rsidRDefault="00146732" w:rsidP="00146732">
      <w:r>
        <w:t>Highline</w:t>
      </w:r>
    </w:p>
    <w:p w14:paraId="316285AA" w14:textId="7842EFEC" w:rsidR="00146732" w:rsidRDefault="00146732" w:rsidP="00146732">
      <w:pPr>
        <w:pStyle w:val="ListParagraph"/>
        <w:numPr>
          <w:ilvl w:val="0"/>
          <w:numId w:val="1"/>
        </w:numPr>
      </w:pPr>
      <w:r>
        <w:t>Affinity groups: faculty and staff of color</w:t>
      </w:r>
      <w:r w:rsidR="00157936">
        <w:t xml:space="preserve">; white faculty deeply steeped in social justice work started a group “Whites on white” to examine </w:t>
      </w:r>
      <w:r w:rsidR="00C854C4">
        <w:t>whiteness, white fragility, privilege…to promote willingness to engage</w:t>
      </w:r>
    </w:p>
    <w:p w14:paraId="3AFB270C" w14:textId="6E7B2204" w:rsidR="00F8129A" w:rsidRDefault="00F8129A" w:rsidP="00146732">
      <w:pPr>
        <w:pStyle w:val="ListParagraph"/>
        <w:numPr>
          <w:ilvl w:val="0"/>
          <w:numId w:val="1"/>
        </w:numPr>
      </w:pPr>
      <w:r>
        <w:t xml:space="preserve">20 years of allies of people of color and allies meetings, </w:t>
      </w:r>
      <w:r w:rsidR="00E94105">
        <w:t>various other groups “wrap around communities” with dedicated spaces on campus, faculty support</w:t>
      </w:r>
      <w:r w:rsidR="003A4B5A">
        <w:t xml:space="preserve"> and funding UMOJA; equity task force; no chief diversity officer</w:t>
      </w:r>
    </w:p>
    <w:p w14:paraId="04D4DCBB" w14:textId="10112038" w:rsidR="00435801" w:rsidRDefault="004F03F1" w:rsidP="00146732">
      <w:pPr>
        <w:pStyle w:val="ListParagraph"/>
        <w:numPr>
          <w:ilvl w:val="0"/>
          <w:numId w:val="1"/>
        </w:numPr>
      </w:pPr>
      <w:r>
        <w:t>Campus wide canvas course with collection of modules, resources that deal with white privilege and what to do from very beginning level to class activities</w:t>
      </w:r>
    </w:p>
    <w:p w14:paraId="7C0DCCA5" w14:textId="4005BC93" w:rsidR="00AD509E" w:rsidRDefault="00AD509E" w:rsidP="00146732">
      <w:pPr>
        <w:pStyle w:val="ListParagraph"/>
        <w:numPr>
          <w:ilvl w:val="0"/>
          <w:numId w:val="1"/>
        </w:numPr>
      </w:pPr>
      <w:r>
        <w:t>For a white person: gives an understanding of the cognitive load experienced by people of color to constantly track so much in addition to ordinary daily things; not optional for POC</w:t>
      </w:r>
      <w:r w:rsidR="0039524D">
        <w:t xml:space="preserve"> to talk about it when they feel like it. </w:t>
      </w:r>
    </w:p>
    <w:p w14:paraId="4B8DB86A" w14:textId="12B99267" w:rsidR="000508D4" w:rsidRDefault="000508D4" w:rsidP="0030709A">
      <w:r>
        <w:t>Whatcom</w:t>
      </w:r>
    </w:p>
    <w:p w14:paraId="74323848" w14:textId="6D3AC0AD" w:rsidR="000508D4" w:rsidRDefault="000508D4" w:rsidP="000508D4">
      <w:pPr>
        <w:pStyle w:val="ListParagraph"/>
        <w:numPr>
          <w:ilvl w:val="0"/>
          <w:numId w:val="1"/>
        </w:numPr>
      </w:pPr>
      <w:r>
        <w:t>On a hiring committee, had to watch a you tube video on implicit bias</w:t>
      </w:r>
    </w:p>
    <w:p w14:paraId="01FE9A3F" w14:textId="7E26400D" w:rsidR="000508D4" w:rsidRDefault="00A457F3" w:rsidP="000508D4">
      <w:pPr>
        <w:pStyle w:val="ListParagraph"/>
        <w:numPr>
          <w:ilvl w:val="0"/>
          <w:numId w:val="1"/>
        </w:numPr>
      </w:pPr>
      <w:r>
        <w:t>Examining selection of who is interviewed and how</w:t>
      </w:r>
    </w:p>
    <w:p w14:paraId="1C742464" w14:textId="26FEA165" w:rsidR="00A457F3" w:rsidRDefault="00A457F3" w:rsidP="000508D4">
      <w:pPr>
        <w:pStyle w:val="ListParagraph"/>
        <w:numPr>
          <w:ilvl w:val="0"/>
          <w:numId w:val="1"/>
        </w:numPr>
      </w:pPr>
      <w:r>
        <w:t xml:space="preserve">Debra Jenkins at opening week </w:t>
      </w:r>
    </w:p>
    <w:p w14:paraId="11825F15" w14:textId="7F70ABBD" w:rsidR="00A457F3" w:rsidRDefault="00CD184D" w:rsidP="000508D4">
      <w:pPr>
        <w:pStyle w:val="ListParagraph"/>
        <w:numPr>
          <w:ilvl w:val="0"/>
          <w:numId w:val="1"/>
        </w:numPr>
      </w:pPr>
      <w:r>
        <w:t>Read a book: Is everyone equal</w:t>
      </w:r>
    </w:p>
    <w:p w14:paraId="2079753D" w14:textId="03AC1814" w:rsidR="00CD184D" w:rsidRDefault="00CD184D" w:rsidP="000508D4">
      <w:pPr>
        <w:pStyle w:val="ListParagraph"/>
        <w:numPr>
          <w:ilvl w:val="0"/>
          <w:numId w:val="1"/>
        </w:numPr>
      </w:pPr>
      <w:r>
        <w:t>Face to face campus discussions; bento box discussions – for faculty and staff to speak about issues of inclusion and equity, films…a lot offered for all to participate</w:t>
      </w:r>
    </w:p>
    <w:p w14:paraId="7C24644B" w14:textId="5D7FDDD1" w:rsidR="003668A0" w:rsidRDefault="003668A0" w:rsidP="000508D4">
      <w:pPr>
        <w:pStyle w:val="ListParagraph"/>
        <w:numPr>
          <w:ilvl w:val="0"/>
          <w:numId w:val="1"/>
        </w:numPr>
      </w:pPr>
      <w:r>
        <w:t xml:space="preserve">Betsy Hasegawa director of </w:t>
      </w:r>
      <w:r w:rsidR="00CE49BC">
        <w:t>….. prof development on issues of equity and inclusion</w:t>
      </w:r>
    </w:p>
    <w:p w14:paraId="081EB838" w14:textId="705D4A67" w:rsidR="003668A0" w:rsidRDefault="003668A0" w:rsidP="000508D4">
      <w:pPr>
        <w:pStyle w:val="ListParagraph"/>
        <w:numPr>
          <w:ilvl w:val="0"/>
          <w:numId w:val="1"/>
        </w:numPr>
      </w:pPr>
      <w:r>
        <w:t xml:space="preserve">Whatcom has ‘homegrown’ professional </w:t>
      </w:r>
      <w:r w:rsidR="00CE49BC">
        <w:t xml:space="preserve">development </w:t>
      </w:r>
      <w:r w:rsidR="00CA064C">
        <w:t>that include these workshops</w:t>
      </w:r>
    </w:p>
    <w:p w14:paraId="4CEFDFFD" w14:textId="77777777" w:rsidR="00B101C8" w:rsidRDefault="00B101C8" w:rsidP="00CA064C"/>
    <w:p w14:paraId="45FC4DE0" w14:textId="2DA5CE80" w:rsidR="00CA064C" w:rsidRDefault="00CA064C" w:rsidP="00CA064C">
      <w:bookmarkStart w:id="0" w:name="_GoBack"/>
      <w:bookmarkEnd w:id="0"/>
      <w:r>
        <w:lastRenderedPageBreak/>
        <w:t>Shoreline</w:t>
      </w:r>
    </w:p>
    <w:p w14:paraId="6E5D816F" w14:textId="56513FA6" w:rsidR="00CA064C" w:rsidRDefault="00CA064C" w:rsidP="00CA064C">
      <w:pPr>
        <w:pStyle w:val="ListParagraph"/>
        <w:numPr>
          <w:ilvl w:val="0"/>
          <w:numId w:val="1"/>
        </w:numPr>
      </w:pPr>
      <w:r>
        <w:t xml:space="preserve">30 years requirement of multicultural </w:t>
      </w:r>
      <w:r w:rsidR="00C94E90">
        <w:t>course</w:t>
      </w:r>
    </w:p>
    <w:p w14:paraId="06039E1F" w14:textId="51573DF5" w:rsidR="00C94E90" w:rsidRDefault="00C94E90" w:rsidP="00CA064C">
      <w:pPr>
        <w:pStyle w:val="ListParagraph"/>
        <w:numPr>
          <w:ilvl w:val="0"/>
          <w:numId w:val="1"/>
        </w:numPr>
      </w:pPr>
      <w:r>
        <w:t>Equity and Inclusion, campus wide, new VP for students, equity and success</w:t>
      </w:r>
    </w:p>
    <w:p w14:paraId="1AF0C16A" w14:textId="665324C8" w:rsidR="00B43E64" w:rsidRDefault="00B43E64" w:rsidP="00CA064C">
      <w:pPr>
        <w:pStyle w:val="ListParagraph"/>
        <w:numPr>
          <w:ilvl w:val="0"/>
          <w:numId w:val="1"/>
        </w:numPr>
      </w:pPr>
      <w:r>
        <w:t>Multicultural center for students in HUB</w:t>
      </w:r>
    </w:p>
    <w:p w14:paraId="1EB708E4" w14:textId="2C917A03" w:rsidR="00B43E64" w:rsidRDefault="00B43E64" w:rsidP="00CA064C">
      <w:pPr>
        <w:pStyle w:val="ListParagraph"/>
        <w:numPr>
          <w:ilvl w:val="0"/>
          <w:numId w:val="1"/>
        </w:numPr>
      </w:pPr>
      <w:r>
        <w:t xml:space="preserve">Required by new contract to do 10 hours of training per year, 2 hours must be equity training </w:t>
      </w:r>
      <w:r w:rsidR="0048250B">
        <w:t>–</w:t>
      </w:r>
      <w:r>
        <w:t xml:space="preserve"> </w:t>
      </w:r>
      <w:r w:rsidR="0048250B">
        <w:t>FT and don’t do, no consequence; PT – don’t do it, will not get renewed. Some adjuncts only teach one class a year.</w:t>
      </w:r>
    </w:p>
    <w:p w14:paraId="64027DA9" w14:textId="67DAE5F5" w:rsidR="000148FC" w:rsidRDefault="000148FC" w:rsidP="00CA064C">
      <w:pPr>
        <w:pStyle w:val="ListParagraph"/>
        <w:numPr>
          <w:ilvl w:val="0"/>
          <w:numId w:val="1"/>
        </w:numPr>
      </w:pPr>
      <w:r>
        <w:t xml:space="preserve">A group of faculty – </w:t>
      </w:r>
      <w:r w:rsidR="00082EBF">
        <w:t>many</w:t>
      </w:r>
      <w:r>
        <w:t xml:space="preserve"> in social justice and equity division – have c</w:t>
      </w:r>
      <w:r w:rsidR="00133F5A">
        <w:t>onvened Social Justice Cooperative</w:t>
      </w:r>
      <w:r w:rsidR="009337F9">
        <w:t xml:space="preserve"> to promote conversations among faculty from all over campus, to cooperate, perhaps have speakers, high attendance </w:t>
      </w:r>
      <w:r w:rsidR="00133F5A">
        <w:t>at first one</w:t>
      </w:r>
    </w:p>
    <w:p w14:paraId="53B4C510" w14:textId="3974C01D" w:rsidR="0076760D" w:rsidRDefault="0076760D" w:rsidP="0076760D">
      <w:r>
        <w:t>Columbia Basin</w:t>
      </w:r>
    </w:p>
    <w:p w14:paraId="4EFAE70F" w14:textId="2E10F778" w:rsidR="0076760D" w:rsidRDefault="0076760D" w:rsidP="0076760D">
      <w:pPr>
        <w:pStyle w:val="ListParagraph"/>
        <w:numPr>
          <w:ilvl w:val="0"/>
          <w:numId w:val="1"/>
        </w:numPr>
      </w:pPr>
      <w:r>
        <w:t>Diversity committee that meets regularly, ongoing conversation about race</w:t>
      </w:r>
    </w:p>
    <w:p w14:paraId="5BF28365" w14:textId="555A038A" w:rsidR="0076760D" w:rsidRDefault="008D5E67" w:rsidP="0076760D">
      <w:pPr>
        <w:pStyle w:val="ListParagraph"/>
        <w:numPr>
          <w:ilvl w:val="0"/>
          <w:numId w:val="1"/>
        </w:numPr>
      </w:pPr>
      <w:r>
        <w:t>Observe MLK BD every year</w:t>
      </w:r>
    </w:p>
    <w:p w14:paraId="7946B140" w14:textId="5B0F5067" w:rsidR="008D5E67" w:rsidRDefault="008D5E67" w:rsidP="0076760D">
      <w:pPr>
        <w:pStyle w:val="ListParagraph"/>
        <w:numPr>
          <w:ilvl w:val="0"/>
          <w:numId w:val="1"/>
        </w:numPr>
      </w:pPr>
      <w:r>
        <w:t>A lot of discussion about diversity, inclusion given current issues of the day; not a day goes by that this topic does not come up</w:t>
      </w:r>
    </w:p>
    <w:p w14:paraId="758C7547" w14:textId="79F4B863" w:rsidR="008D5E67" w:rsidRDefault="00EE6D99" w:rsidP="0076760D">
      <w:pPr>
        <w:pStyle w:val="ListParagraph"/>
        <w:numPr>
          <w:ilvl w:val="0"/>
          <w:numId w:val="1"/>
        </w:numPr>
      </w:pPr>
      <w:r>
        <w:t xml:space="preserve">“If </w:t>
      </w:r>
      <w:r w:rsidR="008D5E67">
        <w:t xml:space="preserve">a student in one of our classes states that </w:t>
      </w:r>
      <w:r>
        <w:t>she/he is a racist, what would you do?” This actually happened to a new adjunct faculty member</w:t>
      </w:r>
      <w:r w:rsidR="00055191">
        <w:t xml:space="preserve">; students in the class said, “I don’t believe what you say, and I am </w:t>
      </w:r>
      <w:r w:rsidR="00316AC4">
        <w:t>openly</w:t>
      </w:r>
      <w:r w:rsidR="00055191">
        <w:t xml:space="preserve"> racist</w:t>
      </w:r>
      <w:r w:rsidR="00316AC4">
        <w:t>!” She was referred to experience faculty, and one who teaches culture and is well versed. (One of students actually dropped the class.)</w:t>
      </w:r>
    </w:p>
    <w:p w14:paraId="3C52B19D" w14:textId="4CD44A8E" w:rsidR="00E31A59" w:rsidRDefault="00E31A59" w:rsidP="0076760D">
      <w:pPr>
        <w:pStyle w:val="ListParagraph"/>
        <w:numPr>
          <w:ilvl w:val="0"/>
          <w:numId w:val="1"/>
        </w:numPr>
      </w:pPr>
      <w:r>
        <w:t xml:space="preserve">Has shared critical moments from fall retreat. </w:t>
      </w:r>
    </w:p>
    <w:p w14:paraId="073D19C2" w14:textId="2BE58850" w:rsidR="00E31A59" w:rsidRDefault="00E31A59" w:rsidP="0076760D">
      <w:pPr>
        <w:pStyle w:val="ListParagraph"/>
        <w:numPr>
          <w:ilvl w:val="0"/>
          <w:numId w:val="1"/>
        </w:numPr>
      </w:pPr>
      <w:r>
        <w:t>Film festival and invite students and families/friends to attend; conversation about theme of the movie.</w:t>
      </w:r>
    </w:p>
    <w:p w14:paraId="1FAB1DA3" w14:textId="4618A621" w:rsidR="00E31A59" w:rsidRDefault="00E31A59" w:rsidP="0076760D">
      <w:pPr>
        <w:pStyle w:val="ListParagraph"/>
        <w:numPr>
          <w:ilvl w:val="0"/>
          <w:numId w:val="1"/>
        </w:numPr>
      </w:pPr>
      <w:r>
        <w:t>Senior night for HS seniors to see programs; a way to chat with diverse members of community.</w:t>
      </w:r>
    </w:p>
    <w:p w14:paraId="3AAA1063" w14:textId="76D585DE" w:rsidR="00CA73BC" w:rsidRDefault="00CA73BC" w:rsidP="0076760D">
      <w:pPr>
        <w:pStyle w:val="ListParagraph"/>
        <w:numPr>
          <w:ilvl w:val="0"/>
          <w:numId w:val="1"/>
        </w:numPr>
      </w:pPr>
      <w:r>
        <w:t>New …Rebecca Woods, from MI, strong proponent of equity, diversity, inclusion.</w:t>
      </w:r>
    </w:p>
    <w:p w14:paraId="787D7B19" w14:textId="3EB3762F" w:rsidR="00044DF5" w:rsidRDefault="00044DF5" w:rsidP="0076760D">
      <w:pPr>
        <w:pStyle w:val="ListParagraph"/>
        <w:numPr>
          <w:ilvl w:val="0"/>
          <w:numId w:val="1"/>
        </w:numPr>
      </w:pPr>
      <w:r>
        <w:t>We talk about cultural diversity; want to encourage more and more students from different backgrounds to join our campus….we are approaching this in a very serious way.</w:t>
      </w:r>
    </w:p>
    <w:p w14:paraId="05C9CCBC" w14:textId="0EA4D1D9" w:rsidR="00044DF5" w:rsidRDefault="00044DF5" w:rsidP="0076760D">
      <w:pPr>
        <w:pStyle w:val="ListParagraph"/>
        <w:numPr>
          <w:ilvl w:val="0"/>
          <w:numId w:val="1"/>
        </w:numPr>
      </w:pPr>
      <w:r>
        <w:t xml:space="preserve">This in ongoing discussion with </w:t>
      </w:r>
      <w:r w:rsidR="00170F4B">
        <w:t>guided pathways.</w:t>
      </w:r>
    </w:p>
    <w:p w14:paraId="4E11D998" w14:textId="4685486F" w:rsidR="00C14345" w:rsidRDefault="00C14345" w:rsidP="00C14345">
      <w:r>
        <w:t>SP</w:t>
      </w:r>
      <w:r w:rsidR="006A6A6F">
        <w:t>SCC</w:t>
      </w:r>
    </w:p>
    <w:p w14:paraId="0238B1A8" w14:textId="2B627332" w:rsidR="006A6A6F" w:rsidRDefault="006A6A6F" w:rsidP="006A6A6F">
      <w:pPr>
        <w:pStyle w:val="ListParagraph"/>
        <w:numPr>
          <w:ilvl w:val="0"/>
          <w:numId w:val="1"/>
        </w:numPr>
      </w:pPr>
      <w:r>
        <w:t>Invited an artist</w:t>
      </w:r>
      <w:r w:rsidR="00B57818">
        <w:t>, Margaret Noble,</w:t>
      </w:r>
      <w:r>
        <w:t xml:space="preserve"> who makes posters that will eventually melt over time</w:t>
      </w:r>
    </w:p>
    <w:p w14:paraId="7AEA0C6B" w14:textId="740206AD" w:rsidR="00B57818" w:rsidRDefault="00B57818" w:rsidP="006A6A6F">
      <w:pPr>
        <w:pStyle w:val="ListParagraph"/>
        <w:numPr>
          <w:ilvl w:val="0"/>
          <w:numId w:val="1"/>
        </w:numPr>
      </w:pPr>
      <w:r>
        <w:t>Opportunity, Access and Inclusion Center</w:t>
      </w:r>
      <w:r w:rsidR="00F335F6">
        <w:t xml:space="preserve"> (formerly Diversity and Equity Center)</w:t>
      </w:r>
    </w:p>
    <w:p w14:paraId="787D0E13" w14:textId="5F3F9250" w:rsidR="00B57818" w:rsidRDefault="00B57818" w:rsidP="00B57818">
      <w:pPr>
        <w:pStyle w:val="ListParagraph"/>
        <w:numPr>
          <w:ilvl w:val="1"/>
          <w:numId w:val="1"/>
        </w:numPr>
      </w:pPr>
      <w:r>
        <w:t>Legacy challenges</w:t>
      </w:r>
      <w:r w:rsidR="00F335F6">
        <w:t xml:space="preserve"> due to comments made over last few years; rebuilding needs to happen</w:t>
      </w:r>
    </w:p>
    <w:p w14:paraId="7355B7F5" w14:textId="669587ED" w:rsidR="00533755" w:rsidRPr="007E07DA" w:rsidRDefault="00533755">
      <w:pPr>
        <w:rPr>
          <w:sz w:val="28"/>
          <w:szCs w:val="28"/>
        </w:rPr>
      </w:pPr>
      <w:r w:rsidRPr="007E07DA">
        <w:rPr>
          <w:sz w:val="28"/>
          <w:szCs w:val="28"/>
        </w:rPr>
        <w:t>WSAC Update: Noreen Light</w:t>
      </w:r>
    </w:p>
    <w:p w14:paraId="118C7A40" w14:textId="782C10C6" w:rsidR="00CB1DAF" w:rsidRDefault="00C97B90" w:rsidP="00C97B90">
      <w:pPr>
        <w:pStyle w:val="ListParagraph"/>
        <w:numPr>
          <w:ilvl w:val="0"/>
          <w:numId w:val="1"/>
        </w:numPr>
      </w:pPr>
      <w:r>
        <w:t>Randy Spalding, Noreen’s boss has moved on</w:t>
      </w:r>
    </w:p>
    <w:p w14:paraId="4D8C6BA6" w14:textId="6B3BA363" w:rsidR="00C97B90" w:rsidRDefault="00C97B90" w:rsidP="00C97B90">
      <w:pPr>
        <w:pStyle w:val="ListParagraph"/>
        <w:numPr>
          <w:ilvl w:val="0"/>
          <w:numId w:val="1"/>
        </w:numPr>
      </w:pPr>
      <w:r>
        <w:t>Noreen has retired</w:t>
      </w:r>
    </w:p>
    <w:p w14:paraId="69F7F650" w14:textId="1C4BE9DB" w:rsidR="00C97B90" w:rsidRDefault="00C97B90" w:rsidP="00C97B90">
      <w:pPr>
        <w:pStyle w:val="ListParagraph"/>
        <w:numPr>
          <w:ilvl w:val="0"/>
          <w:numId w:val="1"/>
        </w:numPr>
      </w:pPr>
      <w:r>
        <w:t>Many changes in WSAC</w:t>
      </w:r>
    </w:p>
    <w:p w14:paraId="3A7F1DFA" w14:textId="77777777" w:rsidR="00533755" w:rsidRDefault="00533755">
      <w:r>
        <w:t>Campus Reports</w:t>
      </w:r>
    </w:p>
    <w:sectPr w:rsidR="00533755" w:rsidSect="00B101C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F5C1" w14:textId="77777777" w:rsidR="00B101C8" w:rsidRDefault="00B101C8" w:rsidP="00DF2D33">
      <w:pPr>
        <w:spacing w:after="0" w:line="240" w:lineRule="auto"/>
      </w:pPr>
      <w:r>
        <w:separator/>
      </w:r>
    </w:p>
  </w:endnote>
  <w:endnote w:type="continuationSeparator" w:id="0">
    <w:p w14:paraId="364E43BB" w14:textId="77777777" w:rsidR="00B101C8" w:rsidRDefault="00B101C8" w:rsidP="00DF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185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76FF9" w14:textId="4F3830A2" w:rsidR="00B101C8" w:rsidRDefault="00B10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2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9F8C82" w14:textId="77777777" w:rsidR="00B101C8" w:rsidRDefault="00B10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F6CBC" w14:textId="77777777" w:rsidR="00B101C8" w:rsidRDefault="00B101C8" w:rsidP="00DF2D33">
      <w:pPr>
        <w:spacing w:after="0" w:line="240" w:lineRule="auto"/>
      </w:pPr>
      <w:r>
        <w:separator/>
      </w:r>
    </w:p>
  </w:footnote>
  <w:footnote w:type="continuationSeparator" w:id="0">
    <w:p w14:paraId="5D193A09" w14:textId="77777777" w:rsidR="00B101C8" w:rsidRDefault="00B101C8" w:rsidP="00DF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A74"/>
    <w:multiLevelType w:val="hybridMultilevel"/>
    <w:tmpl w:val="9762FC1E"/>
    <w:lvl w:ilvl="0" w:tplc="8B722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EC"/>
    <w:rsid w:val="000148FC"/>
    <w:rsid w:val="00035527"/>
    <w:rsid w:val="00044DF5"/>
    <w:rsid w:val="000453D1"/>
    <w:rsid w:val="000508D4"/>
    <w:rsid w:val="000524E1"/>
    <w:rsid w:val="0005454F"/>
    <w:rsid w:val="00055191"/>
    <w:rsid w:val="00082EBF"/>
    <w:rsid w:val="001134E5"/>
    <w:rsid w:val="00133CD7"/>
    <w:rsid w:val="00133F5A"/>
    <w:rsid w:val="00146732"/>
    <w:rsid w:val="00157936"/>
    <w:rsid w:val="001604F8"/>
    <w:rsid w:val="00164CAC"/>
    <w:rsid w:val="00170F4B"/>
    <w:rsid w:val="001B019D"/>
    <w:rsid w:val="001B6838"/>
    <w:rsid w:val="001D3570"/>
    <w:rsid w:val="001F0C14"/>
    <w:rsid w:val="00213966"/>
    <w:rsid w:val="00217248"/>
    <w:rsid w:val="00222A51"/>
    <w:rsid w:val="00227B21"/>
    <w:rsid w:val="002404CE"/>
    <w:rsid w:val="002633AF"/>
    <w:rsid w:val="002C4581"/>
    <w:rsid w:val="002D2E3D"/>
    <w:rsid w:val="0030709A"/>
    <w:rsid w:val="00310BD7"/>
    <w:rsid w:val="00316AC4"/>
    <w:rsid w:val="00320C03"/>
    <w:rsid w:val="00345122"/>
    <w:rsid w:val="003668A0"/>
    <w:rsid w:val="0039524D"/>
    <w:rsid w:val="003A0388"/>
    <w:rsid w:val="003A4B5A"/>
    <w:rsid w:val="00435801"/>
    <w:rsid w:val="0044676E"/>
    <w:rsid w:val="0045004B"/>
    <w:rsid w:val="0048250B"/>
    <w:rsid w:val="004C1E82"/>
    <w:rsid w:val="004C2049"/>
    <w:rsid w:val="004C516C"/>
    <w:rsid w:val="004C5979"/>
    <w:rsid w:val="004F03F1"/>
    <w:rsid w:val="00507216"/>
    <w:rsid w:val="00527828"/>
    <w:rsid w:val="00533755"/>
    <w:rsid w:val="00536AA2"/>
    <w:rsid w:val="005510DD"/>
    <w:rsid w:val="00554FE1"/>
    <w:rsid w:val="0056790B"/>
    <w:rsid w:val="00574AD1"/>
    <w:rsid w:val="005A174A"/>
    <w:rsid w:val="005E4A1E"/>
    <w:rsid w:val="00643C09"/>
    <w:rsid w:val="00644990"/>
    <w:rsid w:val="006565F3"/>
    <w:rsid w:val="00673713"/>
    <w:rsid w:val="006A6A6F"/>
    <w:rsid w:val="006C5DD7"/>
    <w:rsid w:val="006E1FE2"/>
    <w:rsid w:val="0073514D"/>
    <w:rsid w:val="0074351B"/>
    <w:rsid w:val="00744165"/>
    <w:rsid w:val="0076760D"/>
    <w:rsid w:val="007E07DA"/>
    <w:rsid w:val="008147EC"/>
    <w:rsid w:val="00823C5D"/>
    <w:rsid w:val="00824153"/>
    <w:rsid w:val="0087159F"/>
    <w:rsid w:val="008B30EF"/>
    <w:rsid w:val="008B5004"/>
    <w:rsid w:val="008D5E67"/>
    <w:rsid w:val="009123BF"/>
    <w:rsid w:val="009337F9"/>
    <w:rsid w:val="009A2B5D"/>
    <w:rsid w:val="009D29C8"/>
    <w:rsid w:val="00A2182E"/>
    <w:rsid w:val="00A457F3"/>
    <w:rsid w:val="00A6695C"/>
    <w:rsid w:val="00A75093"/>
    <w:rsid w:val="00A754C5"/>
    <w:rsid w:val="00A75E39"/>
    <w:rsid w:val="00AA3C66"/>
    <w:rsid w:val="00AD509E"/>
    <w:rsid w:val="00AE5ABD"/>
    <w:rsid w:val="00B101C8"/>
    <w:rsid w:val="00B2351B"/>
    <w:rsid w:val="00B26E81"/>
    <w:rsid w:val="00B41B39"/>
    <w:rsid w:val="00B43E64"/>
    <w:rsid w:val="00B576F1"/>
    <w:rsid w:val="00B57818"/>
    <w:rsid w:val="00B6526D"/>
    <w:rsid w:val="00B8627D"/>
    <w:rsid w:val="00BA1B0C"/>
    <w:rsid w:val="00BD692F"/>
    <w:rsid w:val="00BE0E27"/>
    <w:rsid w:val="00BE2A9A"/>
    <w:rsid w:val="00C03671"/>
    <w:rsid w:val="00C14345"/>
    <w:rsid w:val="00C50A9F"/>
    <w:rsid w:val="00C53321"/>
    <w:rsid w:val="00C854C4"/>
    <w:rsid w:val="00C878C8"/>
    <w:rsid w:val="00C94E90"/>
    <w:rsid w:val="00C97B90"/>
    <w:rsid w:val="00CA064C"/>
    <w:rsid w:val="00CA73BC"/>
    <w:rsid w:val="00CB1DAF"/>
    <w:rsid w:val="00CB3855"/>
    <w:rsid w:val="00CB736B"/>
    <w:rsid w:val="00CD184D"/>
    <w:rsid w:val="00CE49BC"/>
    <w:rsid w:val="00D22567"/>
    <w:rsid w:val="00D32E0C"/>
    <w:rsid w:val="00D71947"/>
    <w:rsid w:val="00DF2D33"/>
    <w:rsid w:val="00DF3C70"/>
    <w:rsid w:val="00E31A59"/>
    <w:rsid w:val="00E6174D"/>
    <w:rsid w:val="00E70500"/>
    <w:rsid w:val="00E94105"/>
    <w:rsid w:val="00EA06FC"/>
    <w:rsid w:val="00ED6398"/>
    <w:rsid w:val="00EE6D99"/>
    <w:rsid w:val="00F11284"/>
    <w:rsid w:val="00F1144C"/>
    <w:rsid w:val="00F277E5"/>
    <w:rsid w:val="00F335F6"/>
    <w:rsid w:val="00F539B4"/>
    <w:rsid w:val="00F5482C"/>
    <w:rsid w:val="00F60642"/>
    <w:rsid w:val="00F8129A"/>
    <w:rsid w:val="00F81836"/>
    <w:rsid w:val="00FA321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5EE4"/>
  <w15:chartTrackingRefBased/>
  <w15:docId w15:val="{BAB3A49D-87B8-4399-B90D-7909CA8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33"/>
  </w:style>
  <w:style w:type="paragraph" w:styleId="Footer">
    <w:name w:val="footer"/>
    <w:basedOn w:val="Normal"/>
    <w:link w:val="FooterChar"/>
    <w:uiPriority w:val="99"/>
    <w:unhideWhenUsed/>
    <w:rsid w:val="00DF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orthonline.sccd.ctc.edu/jwu/FACTC/FACTC%20minutes/factc.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660C04DF.dotm</Template>
  <TotalTime>1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Vaughn</dc:creator>
  <cp:keywords/>
  <dc:description/>
  <cp:lastModifiedBy>Vaughn, Denise</cp:lastModifiedBy>
  <cp:revision>2</cp:revision>
  <dcterms:created xsi:type="dcterms:W3CDTF">2018-05-02T19:58:00Z</dcterms:created>
  <dcterms:modified xsi:type="dcterms:W3CDTF">2018-05-02T19:58:00Z</dcterms:modified>
</cp:coreProperties>
</file>