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11A" w:rsidRPr="00F8611A" w:rsidRDefault="00F8611A" w:rsidP="00D35E2A">
      <w:pPr>
        <w:rPr>
          <w:rFonts w:eastAsia="Times New Roman"/>
          <w:b/>
          <w:color w:val="FF0000"/>
          <w:sz w:val="24"/>
          <w:szCs w:val="24"/>
        </w:rPr>
      </w:pPr>
      <w:r w:rsidRPr="00F8611A">
        <w:rPr>
          <w:rFonts w:eastAsia="Times New Roman"/>
          <w:b/>
          <w:color w:val="FF0000"/>
          <w:sz w:val="24"/>
          <w:szCs w:val="24"/>
        </w:rPr>
        <w:t>DRAFT</w:t>
      </w:r>
      <w:bookmarkStart w:id="0" w:name="_GoBack"/>
      <w:bookmarkEnd w:id="0"/>
    </w:p>
    <w:p w:rsidR="00F8611A" w:rsidRDefault="00F8611A" w:rsidP="00D35E2A">
      <w:pPr>
        <w:rPr>
          <w:rFonts w:eastAsia="Times New Roman"/>
          <w:b/>
          <w:color w:val="000000"/>
          <w:sz w:val="24"/>
          <w:szCs w:val="24"/>
        </w:rPr>
      </w:pPr>
    </w:p>
    <w:p w:rsidR="00D35E2A" w:rsidRPr="005A4F9F" w:rsidRDefault="005A4F9F" w:rsidP="00D35E2A">
      <w:pPr>
        <w:rPr>
          <w:rFonts w:eastAsia="Times New Roman"/>
          <w:b/>
          <w:color w:val="000000"/>
          <w:sz w:val="24"/>
          <w:szCs w:val="24"/>
        </w:rPr>
      </w:pPr>
      <w:r w:rsidRPr="005A4F9F">
        <w:rPr>
          <w:rFonts w:eastAsia="Times New Roman"/>
          <w:b/>
          <w:color w:val="000000"/>
          <w:sz w:val="24"/>
          <w:szCs w:val="24"/>
        </w:rPr>
        <w:t>Compensating students for participation in listening and engagement sessions under SB5227</w:t>
      </w:r>
    </w:p>
    <w:p w:rsidR="00D35E2A" w:rsidRDefault="00D35E2A" w:rsidP="00D35E2A">
      <w:pPr>
        <w:rPr>
          <w:rFonts w:eastAsia="Times New Roman"/>
          <w:color w:val="000000"/>
          <w:sz w:val="24"/>
          <w:szCs w:val="24"/>
        </w:rPr>
      </w:pPr>
    </w:p>
    <w:p w:rsidR="00D35E2A" w:rsidRDefault="00D35E2A" w:rsidP="00D35E2A">
      <w:pPr>
        <w:rPr>
          <w:rFonts w:eastAsia="Times New Roman"/>
          <w:color w:val="000000"/>
          <w:sz w:val="24"/>
          <w:szCs w:val="24"/>
        </w:rPr>
      </w:pPr>
      <w:r>
        <w:rPr>
          <w:rFonts w:eastAsia="Times New Roman"/>
          <w:color w:val="000000"/>
          <w:sz w:val="24"/>
          <w:szCs w:val="24"/>
        </w:rPr>
        <w:t>There's a new RCW that was passed last session that removes many of the barriers for compensating non-employees for their work on committees and commissions. It is RCW 43.03.220</w:t>
      </w:r>
      <w:r w:rsidR="005A4F9F">
        <w:rPr>
          <w:rFonts w:eastAsia="Times New Roman"/>
          <w:color w:val="000000"/>
          <w:sz w:val="24"/>
          <w:szCs w:val="24"/>
        </w:rPr>
        <w:t>:</w:t>
      </w:r>
      <w:r>
        <w:rPr>
          <w:rFonts w:eastAsia="Times New Roman"/>
          <w:color w:val="000000"/>
          <w:sz w:val="24"/>
          <w:szCs w:val="24"/>
        </w:rPr>
        <w:t>  </w:t>
      </w:r>
      <w:hyperlink r:id="rId4" w:history="1">
        <w:r>
          <w:rPr>
            <w:rStyle w:val="Hyperlink"/>
            <w:rFonts w:eastAsia="Times New Roman"/>
            <w:sz w:val="24"/>
            <w:szCs w:val="24"/>
          </w:rPr>
          <w:t>https://app.leg.wa.gov/rcw/default.aspx?cite=43.03.220</w:t>
        </w:r>
      </w:hyperlink>
      <w:r>
        <w:rPr>
          <w:rFonts w:eastAsia="Times New Roman"/>
          <w:color w:val="000000"/>
          <w:sz w:val="24"/>
          <w:szCs w:val="24"/>
        </w:rPr>
        <w:t xml:space="preserve">. </w:t>
      </w:r>
    </w:p>
    <w:p w:rsidR="00D35E2A" w:rsidRDefault="00D35E2A" w:rsidP="00D35E2A">
      <w:pPr>
        <w:rPr>
          <w:rFonts w:eastAsia="Times New Roman"/>
          <w:color w:val="000000"/>
          <w:sz w:val="24"/>
          <w:szCs w:val="24"/>
        </w:rPr>
      </w:pPr>
    </w:p>
    <w:p w:rsidR="00D35E2A" w:rsidRDefault="00D35E2A" w:rsidP="00D35E2A">
      <w:pPr>
        <w:rPr>
          <w:rFonts w:eastAsia="Times New Roman"/>
          <w:color w:val="000000"/>
          <w:sz w:val="24"/>
          <w:szCs w:val="24"/>
        </w:rPr>
      </w:pPr>
      <w:r>
        <w:rPr>
          <w:rFonts w:eastAsia="Times New Roman"/>
          <w:color w:val="000000"/>
          <w:sz w:val="24"/>
          <w:szCs w:val="24"/>
        </w:rPr>
        <w:t>Even though the title is "boards and commissions" the language says it applies to "Any part-time board, commission, council, committee, or other similar group which is established by the executive, legislative, or judicial branch to participate in state government and which functions primarily in an advisory, coordinating, or planning capacity"</w:t>
      </w:r>
      <w:r>
        <w:rPr>
          <w:rFonts w:eastAsia="Times New Roman"/>
          <w:color w:val="000000"/>
          <w:sz w:val="24"/>
          <w:szCs w:val="24"/>
        </w:rPr>
        <w:t>.</w:t>
      </w:r>
    </w:p>
    <w:p w:rsidR="00D35E2A" w:rsidRDefault="00D35E2A" w:rsidP="00D35E2A">
      <w:pPr>
        <w:rPr>
          <w:rFonts w:eastAsia="Times New Roman"/>
          <w:color w:val="000000"/>
          <w:sz w:val="24"/>
          <w:szCs w:val="24"/>
        </w:rPr>
      </w:pPr>
    </w:p>
    <w:p w:rsidR="00D35E2A" w:rsidRDefault="00D35E2A" w:rsidP="00D35E2A">
      <w:pPr>
        <w:rPr>
          <w:rFonts w:eastAsia="Times New Roman"/>
          <w:color w:val="000000"/>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D35E2A" w:rsidTr="00D35E2A">
        <w:trPr>
          <w:tblCellSpacing w:w="15" w:type="dxa"/>
        </w:trPr>
        <w:tc>
          <w:tcPr>
            <w:tcW w:w="5000" w:type="pct"/>
            <w:tcBorders>
              <w:top w:val="nil"/>
              <w:left w:val="nil"/>
              <w:bottom w:val="nil"/>
              <w:right w:val="nil"/>
            </w:tcBorders>
            <w:hideMark/>
          </w:tcPr>
          <w:p w:rsidR="00D35E2A" w:rsidRDefault="00D35E2A">
            <w:pPr>
              <w:rPr>
                <w:rFonts w:ascii="Segoe UI Light" w:eastAsia="Times New Roman" w:hAnsi="Segoe UI Light" w:cs="Segoe UI Light"/>
                <w:sz w:val="32"/>
                <w:szCs w:val="32"/>
              </w:rPr>
            </w:pPr>
            <w:hyperlink r:id="rId5" w:tgtFrame="_blank" w:history="1">
              <w:r>
                <w:rPr>
                  <w:rStyle w:val="Hyperlink"/>
                  <w:rFonts w:ascii="Segoe UI Light" w:eastAsia="Times New Roman" w:hAnsi="Segoe UI Light" w:cs="Segoe UI Light"/>
                  <w:sz w:val="32"/>
                  <w:szCs w:val="32"/>
                </w:rPr>
                <w:t>RCW 43.03.220: Compensatio</w:t>
              </w:r>
              <w:r>
                <w:rPr>
                  <w:rStyle w:val="Hyperlink"/>
                  <w:rFonts w:ascii="Segoe UI Light" w:eastAsia="Times New Roman" w:hAnsi="Segoe UI Light" w:cs="Segoe UI Light"/>
                  <w:sz w:val="32"/>
                  <w:szCs w:val="32"/>
                </w:rPr>
                <w:t>n</w:t>
              </w:r>
              <w:r>
                <w:rPr>
                  <w:rStyle w:val="Hyperlink"/>
                  <w:rFonts w:ascii="Segoe UI Light" w:eastAsia="Times New Roman" w:hAnsi="Segoe UI Light" w:cs="Segoe UI Light"/>
                  <w:sz w:val="32"/>
                  <w:szCs w:val="32"/>
                </w:rPr>
                <w:t xml:space="preserve"> of members of part-time boards and commissions—Class one groups. - Washington</w:t>
              </w:r>
            </w:hyperlink>
          </w:p>
          <w:p w:rsidR="00D35E2A" w:rsidRDefault="00D35E2A">
            <w:pPr>
              <w:rPr>
                <w:rFonts w:ascii="Segoe UI" w:eastAsia="Times New Roman" w:hAnsi="Segoe UI" w:cs="Segoe UI"/>
                <w:color w:val="666666"/>
                <w:sz w:val="21"/>
                <w:szCs w:val="21"/>
              </w:rPr>
            </w:pPr>
            <w:r>
              <w:rPr>
                <w:rFonts w:ascii="Segoe UI" w:eastAsia="Times New Roman" w:hAnsi="Segoe UI" w:cs="Segoe UI"/>
                <w:color w:val="666666"/>
                <w:sz w:val="21"/>
                <w:szCs w:val="21"/>
              </w:rPr>
              <w:t>Findings — 2022 c 245: "The legislature finds that equitable public policy discussions should include individuals directly impacted by that policy. In order to do so, the legislature supports removing barriers to that participation. The legislature finds that asking community members with lower financial means to volunteer their time and expertise while state employees and representatives of ...</w:t>
            </w:r>
          </w:p>
          <w:p w:rsidR="00D35E2A" w:rsidRDefault="00D35E2A">
            <w:pPr>
              <w:rPr>
                <w:rFonts w:ascii="Segoe UI" w:eastAsia="Times New Roman" w:hAnsi="Segoe UI" w:cs="Segoe UI"/>
                <w:color w:val="A6A6A6"/>
                <w:sz w:val="21"/>
                <w:szCs w:val="21"/>
              </w:rPr>
            </w:pPr>
            <w:r>
              <w:rPr>
                <w:rFonts w:ascii="Segoe UI" w:eastAsia="Times New Roman" w:hAnsi="Segoe UI" w:cs="Segoe UI"/>
                <w:color w:val="A6A6A6"/>
                <w:sz w:val="21"/>
                <w:szCs w:val="21"/>
              </w:rPr>
              <w:t>app.leg.wa.gov</w:t>
            </w:r>
          </w:p>
        </w:tc>
      </w:tr>
    </w:tbl>
    <w:p w:rsidR="00D35E2A" w:rsidRDefault="00D35E2A" w:rsidP="00D35E2A">
      <w:pPr>
        <w:rPr>
          <w:rFonts w:eastAsia="Times New Roman"/>
          <w:color w:val="000000"/>
          <w:sz w:val="24"/>
          <w:szCs w:val="24"/>
        </w:rPr>
      </w:pPr>
    </w:p>
    <w:p w:rsidR="00D35E2A" w:rsidRDefault="00D35E2A" w:rsidP="00D35E2A">
      <w:pPr>
        <w:rPr>
          <w:rFonts w:eastAsia="Times New Roman"/>
          <w:color w:val="000000"/>
          <w:sz w:val="24"/>
          <w:szCs w:val="24"/>
        </w:rPr>
      </w:pPr>
      <w:r>
        <w:rPr>
          <w:rFonts w:eastAsia="Times New Roman"/>
          <w:color w:val="000000"/>
          <w:sz w:val="24"/>
          <w:szCs w:val="24"/>
        </w:rPr>
        <w:t>More information on best practices, including amounts to pay are at: </w:t>
      </w:r>
      <w:hyperlink r:id="rId6" w:history="1">
        <w:r>
          <w:rPr>
            <w:rStyle w:val="Hyperlink"/>
            <w:rFonts w:eastAsia="Times New Roman"/>
            <w:sz w:val="24"/>
            <w:szCs w:val="24"/>
          </w:rPr>
          <w:t>https://ofm.wa.gov/sites/default/files/</w:t>
        </w:r>
        <w:r>
          <w:rPr>
            <w:rStyle w:val="Hyperlink"/>
            <w:rFonts w:eastAsia="Times New Roman"/>
            <w:sz w:val="24"/>
            <w:szCs w:val="24"/>
          </w:rPr>
          <w:t>p</w:t>
        </w:r>
        <w:r>
          <w:rPr>
            <w:rStyle w:val="Hyperlink"/>
            <w:rFonts w:eastAsia="Times New Roman"/>
            <w:sz w:val="24"/>
            <w:szCs w:val="24"/>
          </w:rPr>
          <w:t>ublic/resources/Interim%20Best%20Practices%20-%205793%20%28Compensation%20Bill%29%205.13.22.pdf</w:t>
        </w:r>
      </w:hyperlink>
    </w:p>
    <w:p w:rsidR="00D35E2A" w:rsidRDefault="00D35E2A" w:rsidP="00D35E2A">
      <w:pPr>
        <w:rPr>
          <w:rFonts w:eastAsia="Times New Roman"/>
          <w:color w:val="000000"/>
          <w:sz w:val="24"/>
          <w:szCs w:val="24"/>
        </w:rPr>
      </w:pPr>
    </w:p>
    <w:p w:rsidR="005A4F9F" w:rsidRDefault="005A4F9F" w:rsidP="00D35E2A">
      <w:pPr>
        <w:rPr>
          <w:rFonts w:eastAsia="Times New Roman"/>
          <w:color w:val="000000"/>
          <w:sz w:val="24"/>
          <w:szCs w:val="24"/>
        </w:rPr>
      </w:pPr>
      <w:r>
        <w:rPr>
          <w:rFonts w:eastAsia="Times New Roman"/>
          <w:color w:val="000000"/>
          <w:sz w:val="24"/>
          <w:szCs w:val="24"/>
        </w:rPr>
        <w:t>Note the end of this document referring to ‘one-time events.</w:t>
      </w:r>
    </w:p>
    <w:p w:rsidR="005A4F9F" w:rsidRDefault="005A4F9F" w:rsidP="00D35E2A">
      <w:pPr>
        <w:rPr>
          <w:rFonts w:eastAsia="Times New Roman"/>
          <w:color w:val="000000"/>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D35E2A" w:rsidTr="00D35E2A">
        <w:trPr>
          <w:tblCellSpacing w:w="15" w:type="dxa"/>
        </w:trPr>
        <w:tc>
          <w:tcPr>
            <w:tcW w:w="5000" w:type="pct"/>
            <w:tcBorders>
              <w:top w:val="nil"/>
              <w:left w:val="nil"/>
              <w:bottom w:val="nil"/>
              <w:right w:val="nil"/>
            </w:tcBorders>
            <w:hideMark/>
          </w:tcPr>
          <w:p w:rsidR="00D35E2A" w:rsidRDefault="00D35E2A">
            <w:pPr>
              <w:rPr>
                <w:rFonts w:ascii="Segoe UI Light" w:eastAsia="Times New Roman" w:hAnsi="Segoe UI Light" w:cs="Segoe UI Light"/>
                <w:sz w:val="32"/>
                <w:szCs w:val="32"/>
              </w:rPr>
            </w:pPr>
            <w:hyperlink r:id="rId7" w:tgtFrame="_blank" w:history="1">
              <w:r>
                <w:rPr>
                  <w:rStyle w:val="Hyperlink"/>
                  <w:rFonts w:ascii="Segoe UI Light" w:eastAsia="Times New Roman" w:hAnsi="Segoe UI Light" w:cs="Segoe UI Light"/>
                  <w:sz w:val="32"/>
                  <w:szCs w:val="32"/>
                </w:rPr>
                <w:t>Lived Experience Compensation - Washington</w:t>
              </w:r>
            </w:hyperlink>
          </w:p>
          <w:p w:rsidR="00D35E2A" w:rsidRDefault="00D35E2A">
            <w:pPr>
              <w:rPr>
                <w:rFonts w:ascii="Segoe UI" w:eastAsia="Times New Roman" w:hAnsi="Segoe UI" w:cs="Segoe UI"/>
                <w:color w:val="666666"/>
                <w:sz w:val="21"/>
                <w:szCs w:val="21"/>
              </w:rPr>
            </w:pPr>
            <w:r>
              <w:rPr>
                <w:rFonts w:ascii="Segoe UI" w:eastAsia="Times New Roman" w:hAnsi="Segoe UI" w:cs="Segoe UI"/>
                <w:color w:val="666666"/>
                <w:sz w:val="21"/>
                <w:szCs w:val="21"/>
              </w:rPr>
              <w:t>1. Paying community members directly a. An agency may develop a process to compensate community members directly. b. Follow OFM’s guidelines if a statewide vendor number is needed.</w:t>
            </w:r>
          </w:p>
          <w:p w:rsidR="00D35E2A" w:rsidRDefault="00D35E2A">
            <w:pPr>
              <w:rPr>
                <w:rFonts w:ascii="Segoe UI" w:eastAsia="Times New Roman" w:hAnsi="Segoe UI" w:cs="Segoe UI"/>
                <w:color w:val="A6A6A6"/>
                <w:sz w:val="21"/>
                <w:szCs w:val="21"/>
              </w:rPr>
            </w:pPr>
            <w:r>
              <w:rPr>
                <w:rFonts w:ascii="Segoe UI" w:eastAsia="Times New Roman" w:hAnsi="Segoe UI" w:cs="Segoe UI"/>
                <w:color w:val="A6A6A6"/>
                <w:sz w:val="21"/>
                <w:szCs w:val="21"/>
              </w:rPr>
              <w:t>ofm.wa.gov</w:t>
            </w:r>
          </w:p>
        </w:tc>
      </w:tr>
    </w:tbl>
    <w:p w:rsidR="00D35E2A" w:rsidRDefault="00D35E2A" w:rsidP="00D35E2A">
      <w:pPr>
        <w:rPr>
          <w:rFonts w:eastAsia="Times New Roman"/>
          <w:color w:val="000000"/>
          <w:sz w:val="24"/>
          <w:szCs w:val="24"/>
        </w:rPr>
      </w:pPr>
    </w:p>
    <w:p w:rsidR="00D35E2A" w:rsidRDefault="00D35E2A" w:rsidP="00D35E2A">
      <w:pPr>
        <w:rPr>
          <w:rFonts w:eastAsia="Times New Roman"/>
          <w:color w:val="000000"/>
          <w:sz w:val="24"/>
          <w:szCs w:val="24"/>
        </w:rPr>
      </w:pPr>
      <w:r>
        <w:rPr>
          <w:rFonts w:eastAsia="Times New Roman"/>
          <w:color w:val="000000"/>
          <w:sz w:val="24"/>
          <w:szCs w:val="24"/>
        </w:rPr>
        <w:t>That means that colleges may use state or local funding to pay these stipends. Stipends are considered income and may have an effect on a participant's eligibility for public assistance programs</w:t>
      </w:r>
      <w:r>
        <w:rPr>
          <w:rFonts w:eastAsia="Times New Roman"/>
          <w:color w:val="000000"/>
          <w:sz w:val="24"/>
          <w:szCs w:val="24"/>
        </w:rPr>
        <w:t xml:space="preserve"> and financial aid</w:t>
      </w:r>
      <w:r>
        <w:rPr>
          <w:rFonts w:eastAsia="Times New Roman"/>
          <w:color w:val="000000"/>
          <w:sz w:val="24"/>
          <w:szCs w:val="24"/>
        </w:rPr>
        <w:t xml:space="preserve">, so colleges should be </w:t>
      </w:r>
      <w:r w:rsidR="005A4F9F">
        <w:rPr>
          <w:rFonts w:eastAsia="Times New Roman"/>
          <w:color w:val="000000"/>
          <w:sz w:val="24"/>
          <w:szCs w:val="24"/>
        </w:rPr>
        <w:t>cautious not to negatively impact a student’s eligibility for other assistance</w:t>
      </w:r>
      <w:r>
        <w:rPr>
          <w:rFonts w:eastAsia="Times New Roman"/>
          <w:color w:val="000000"/>
          <w:sz w:val="24"/>
          <w:szCs w:val="24"/>
        </w:rPr>
        <w:t>.</w:t>
      </w:r>
    </w:p>
    <w:p w:rsidR="00D35E2A" w:rsidRDefault="00D35E2A" w:rsidP="00D35E2A">
      <w:pPr>
        <w:rPr>
          <w:rFonts w:eastAsia="Times New Roman"/>
          <w:color w:val="000000"/>
          <w:sz w:val="24"/>
          <w:szCs w:val="24"/>
        </w:rPr>
      </w:pPr>
    </w:p>
    <w:p w:rsidR="00D35E2A" w:rsidRDefault="00D35E2A" w:rsidP="00D35E2A">
      <w:pPr>
        <w:rPr>
          <w:rFonts w:eastAsia="Times New Roman"/>
          <w:color w:val="000000"/>
          <w:sz w:val="24"/>
          <w:szCs w:val="24"/>
        </w:rPr>
      </w:pPr>
      <w:r>
        <w:rPr>
          <w:rFonts w:eastAsia="Times New Roman"/>
          <w:color w:val="000000"/>
          <w:sz w:val="24"/>
          <w:szCs w:val="24"/>
        </w:rPr>
        <w:lastRenderedPageBreak/>
        <w:t>Colleges</w:t>
      </w:r>
      <w:r>
        <w:rPr>
          <w:rFonts w:eastAsia="Times New Roman"/>
          <w:color w:val="000000"/>
          <w:sz w:val="24"/>
          <w:szCs w:val="24"/>
        </w:rPr>
        <w:t>’</w:t>
      </w:r>
      <w:r>
        <w:rPr>
          <w:rFonts w:eastAsia="Times New Roman"/>
          <w:color w:val="000000"/>
          <w:sz w:val="24"/>
          <w:szCs w:val="24"/>
        </w:rPr>
        <w:t xml:space="preserve"> business office/payroll office should be involved in the setup of these payments.</w:t>
      </w:r>
    </w:p>
    <w:p w:rsidR="00305320" w:rsidRDefault="00305320"/>
    <w:sectPr w:rsidR="0030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2A"/>
    <w:rsid w:val="00305320"/>
    <w:rsid w:val="005A4F9F"/>
    <w:rsid w:val="00D35E2A"/>
    <w:rsid w:val="00F8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BC5D"/>
  <w15:chartTrackingRefBased/>
  <w15:docId w15:val="{C82E2BA9-49DD-4BE5-AFD5-4E37192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E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E2A"/>
    <w:rPr>
      <w:color w:val="0000FF"/>
      <w:u w:val="single"/>
    </w:rPr>
  </w:style>
  <w:style w:type="character" w:styleId="FollowedHyperlink">
    <w:name w:val="FollowedHyperlink"/>
    <w:basedOn w:val="DefaultParagraphFont"/>
    <w:uiPriority w:val="99"/>
    <w:semiHidden/>
    <w:unhideWhenUsed/>
    <w:rsid w:val="00D35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fm.wa.gov/sites/default/files/public/resources/Interim%20Best%20Practices%20-%205793%20%28Compensation%20Bill%29%205.13.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m.wa.gov/sites/default/files/public/resources/Interim%20Best%20Practices%20-%205793%20%28Compensation%20Bill%29%205.13.22.pdf" TargetMode="External"/><Relationship Id="rId5" Type="http://schemas.openxmlformats.org/officeDocument/2006/relationships/hyperlink" Target="https://app.leg.wa.gov/rcw/default.aspx?cite=43.03.220" TargetMode="External"/><Relationship Id="rId4" Type="http://schemas.openxmlformats.org/officeDocument/2006/relationships/hyperlink" Target="https://app.leg.wa.gov/rcw/default.aspx?cite=43.03.2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Kenesson</dc:creator>
  <cp:keywords/>
  <dc:description/>
  <cp:lastModifiedBy>Summer Kenesson</cp:lastModifiedBy>
  <cp:revision>2</cp:revision>
  <dcterms:created xsi:type="dcterms:W3CDTF">2022-10-13T16:13:00Z</dcterms:created>
  <dcterms:modified xsi:type="dcterms:W3CDTF">2022-10-13T16:26:00Z</dcterms:modified>
</cp:coreProperties>
</file>