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63405769"/>
        <w:docPartObj>
          <w:docPartGallery w:val="Cover Pages"/>
          <w:docPartUnique/>
        </w:docPartObj>
      </w:sdtPr>
      <w:sdtEndPr>
        <w:rPr>
          <w:b/>
          <w:bCs/>
        </w:rPr>
      </w:sdtEndPr>
      <w:sdtContent>
        <w:p w14:paraId="5868DD81" w14:textId="77777777" w:rsidR="009519CC" w:rsidRDefault="009519CC">
          <w:r w:rsidRPr="009519CC">
            <w:rPr>
              <w:b/>
              <w:bCs/>
              <w:noProof/>
            </w:rPr>
            <mc:AlternateContent>
              <mc:Choice Requires="wps">
                <w:drawing>
                  <wp:anchor distT="0" distB="0" distL="114300" distR="114300" simplePos="0" relativeHeight="251666432" behindDoc="0" locked="0" layoutInCell="1" allowOverlap="1" wp14:anchorId="6468D071" wp14:editId="24115F69">
                    <wp:simplePos x="0" y="0"/>
                    <wp:positionH relativeFrom="column">
                      <wp:posOffset>2838450</wp:posOffset>
                    </wp:positionH>
                    <wp:positionV relativeFrom="paragraph">
                      <wp:posOffset>228600</wp:posOffset>
                    </wp:positionV>
                    <wp:extent cx="2419350" cy="752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solidFill>
                              <a:srgbClr val="FFFFFF"/>
                            </a:solidFill>
                            <a:ln w="9525">
                              <a:solidFill>
                                <a:srgbClr val="000000"/>
                              </a:solidFill>
                              <a:miter lim="800000"/>
                              <a:headEnd/>
                              <a:tailEnd/>
                            </a:ln>
                          </wps:spPr>
                          <wps:txbx>
                            <w:txbxContent>
                              <w:p w14:paraId="672A6659" w14:textId="77777777" w:rsidR="009519CC" w:rsidRDefault="009519CC">
                                <w:r w:rsidRPr="000E2D55">
                                  <w:rPr>
                                    <w:noProof/>
                                  </w:rPr>
                                  <w:drawing>
                                    <wp:inline distT="0" distB="0" distL="0" distR="0" wp14:anchorId="309F8246" wp14:editId="72557A43">
                                      <wp:extent cx="22193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lin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8850" cy="5930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8D071" id="_x0000_t202" coordsize="21600,21600" o:spt="202" path="m,l,21600r21600,l21600,xe">
                    <v:stroke joinstyle="miter"/>
                    <v:path gradientshapeok="t" o:connecttype="rect"/>
                  </v:shapetype>
                  <v:shape id="Text Box 2" o:spid="_x0000_s1026" type="#_x0000_t202" style="position:absolute;margin-left:223.5pt;margin-top:18pt;width:190.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2VJAIAAEY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">
                    <v:textbox>
                      <w:txbxContent>
                        <w:p w14:paraId="672A6659" w14:textId="77777777" w:rsidR="009519CC" w:rsidRDefault="009519CC">
                          <w:r w:rsidRPr="000E2D55">
                            <w:rPr>
                              <w:noProof/>
                            </w:rPr>
                            <w:drawing>
                              <wp:inline distT="0" distB="0" distL="0" distR="0" wp14:anchorId="309F8246" wp14:editId="72557A43">
                                <wp:extent cx="22193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lin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8850" cy="5930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5D4482" wp14:editId="0A1A1BE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F1BA090" w14:textId="77777777" w:rsidR="009519CC" w:rsidRDefault="008048F0">
                                <w:pPr>
                                  <w:pStyle w:val="NoSpacing"/>
                                  <w:rPr>
                                    <w:noProof/>
                                    <w:color w:val="242852" w:themeColor="text2"/>
                                  </w:rPr>
                                </w:pPr>
                                <w:sdt>
                                  <w:sdtPr>
                                    <w:rPr>
                                      <w:noProof/>
                                      <w:color w:val="242852"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9519CC">
                                      <w:rPr>
                                        <w:noProof/>
                                        <w:color w:val="242852" w:themeColor="text2"/>
                                      </w:rPr>
                                      <w:t>FA ERP Support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795D4482" id="Text Box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14:paraId="6F1BA090" w14:textId="77777777" w:rsidR="009519CC" w:rsidRDefault="008048F0">
                          <w:pPr>
                            <w:pStyle w:val="NoSpacing"/>
                            <w:rPr>
                              <w:noProof/>
                              <w:color w:val="242852" w:themeColor="text2"/>
                            </w:rPr>
                          </w:pPr>
                          <w:sdt>
                            <w:sdtPr>
                              <w:rPr>
                                <w:noProof/>
                                <w:color w:val="242852"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9519CC">
                                <w:rPr>
                                  <w:noProof/>
                                  <w:color w:val="242852" w:themeColor="text2"/>
                                </w:rPr>
                                <w:t>FA ERP Support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6AC2264" wp14:editId="34B00AC7">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DAB6C7B" w14:textId="77777777" w:rsidR="009519CC" w:rsidRDefault="009519C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AC2264" id="Rectangle 34"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" fillcolor="#bcd5fa [2579]" stroked="f" strokeweight="2pt">
                    <v:fill color2="#083374 [963]" rotate="t" focusposition=".5,.5" focussize="" focus="100%" type="gradientRadial"/>
                    <v:textbox inset="21.6pt,,21.6pt">
                      <w:txbxContent>
                        <w:p w14:paraId="5DAB6C7B" w14:textId="77777777" w:rsidR="009519CC" w:rsidRDefault="009519CC"/>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09A53D3" wp14:editId="1B8EB63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A526A" w14:textId="77777777" w:rsidR="009519CC" w:rsidRDefault="008048F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9519CC">
                                      <w:rPr>
                                        <w:color w:val="FFFFFF" w:themeColor="background1"/>
                                      </w:rPr>
                                      <w:t>Washington State Board for Community and Technical Colleges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09A53D3" id="Rectangle 35"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BeVvf0nwIAAJsFAAAOAAAAAAAAAAAAAAAAAC4CAABkcnMv&#10;ZTJvRG9jLnhtbFBLAQItABQABgAIAAAAIQDtn7rQ3AAAAAUBAAAPAAAAAAAAAAAAAAAAAPkEAABk&#10;cnMvZG93bnJldi54bWxQSwUGAAAAAAQABADzAAAAAgYAAAAA&#10;" fillcolor="#242852 [3215]" stroked="f" strokeweight="2pt">
                    <v:textbox inset="14.4pt,14.4pt,14.4pt,28.8pt">
                      <w:txbxContent>
                        <w:p w14:paraId="1D8A526A" w14:textId="77777777" w:rsidR="009519CC" w:rsidRDefault="008048F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9519CC">
                                <w:rPr>
                                  <w:color w:val="FFFFFF" w:themeColor="background1"/>
                                </w:rPr>
                                <w:t>Washington State Board for Community and Technical Colleges</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CF06F42" wp14:editId="3EE921A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9DF1AF">
                  <v:rect id="Rectangle 3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0e56c3 [1614]" strokeweight="1.25pt" w14:anchorId="0BC6C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10BDB681" wp14:editId="590F1F5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74204F">
                  <v:rect id="Rectangle 37"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629dd1 [3204]" stroked="f" strokeweight="2pt" w14:anchorId="4506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433554E" wp14:editId="305C6A5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629DD1"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3EF66245" w14:textId="77777777" w:rsidR="009519CC" w:rsidRDefault="00ED799A">
                                    <w:pPr>
                                      <w:rPr>
                                        <w:rFonts w:asciiTheme="majorHAnsi" w:hAnsiTheme="majorHAnsi"/>
                                        <w:noProof/>
                                        <w:color w:val="629DD1" w:themeColor="accent1"/>
                                        <w:sz w:val="72"/>
                                        <w:szCs w:val="144"/>
                                      </w:rPr>
                                    </w:pPr>
                                    <w:r>
                                      <w:rPr>
                                        <w:rFonts w:asciiTheme="majorHAnsi" w:hAnsiTheme="majorHAnsi"/>
                                        <w:noProof/>
                                        <w:color w:val="629DD1" w:themeColor="accent1"/>
                                        <w:sz w:val="72"/>
                                        <w:szCs w:val="144"/>
                                      </w:rPr>
                                      <w:t>Cancelling P</w:t>
                                    </w:r>
                                    <w:r w:rsidR="00210D83">
                                      <w:rPr>
                                        <w:rFonts w:asciiTheme="majorHAnsi" w:hAnsiTheme="majorHAnsi"/>
                                        <w:noProof/>
                                        <w:color w:val="629DD1" w:themeColor="accent1"/>
                                        <w:sz w:val="72"/>
                                        <w:szCs w:val="144"/>
                                      </w:rPr>
                                      <w:t>rior Year</w:t>
                                    </w:r>
                                    <w:r>
                                      <w:rPr>
                                        <w:rFonts w:asciiTheme="majorHAnsi" w:hAnsiTheme="majorHAnsi"/>
                                        <w:noProof/>
                                        <w:color w:val="629DD1" w:themeColor="accent1"/>
                                        <w:sz w:val="72"/>
                                        <w:szCs w:val="144"/>
                                      </w:rPr>
                                      <w:t xml:space="preserve"> Checklist</w:t>
                                    </w:r>
                                  </w:p>
                                </w:sdtContent>
                              </w:sdt>
                              <w:sdt>
                                <w:sdtPr>
                                  <w:rPr>
                                    <w:rFonts w:asciiTheme="majorHAnsi" w:hAnsiTheme="majorHAnsi"/>
                                    <w:noProof/>
                                    <w:color w:val="242852"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5C61D62B" w14:textId="7CFC60E9" w:rsidR="009519CC" w:rsidRDefault="00474DB0">
                                    <w:pPr>
                                      <w:rPr>
                                        <w:rFonts w:asciiTheme="majorHAnsi" w:hAnsiTheme="majorHAnsi"/>
                                        <w:noProof/>
                                        <w:color w:val="242852" w:themeColor="text2"/>
                                        <w:sz w:val="32"/>
                                        <w:szCs w:val="40"/>
                                      </w:rPr>
                                    </w:pPr>
                                    <w:r>
                                      <w:rPr>
                                        <w:rFonts w:asciiTheme="majorHAnsi" w:hAnsiTheme="majorHAnsi"/>
                                        <w:noProof/>
                                        <w:color w:val="242852" w:themeColor="text2"/>
                                        <w:sz w:val="32"/>
                                        <w:szCs w:val="40"/>
                                      </w:rPr>
                                      <w:t>20</w:t>
                                    </w:r>
                                    <w:r w:rsidR="006135D2">
                                      <w:rPr>
                                        <w:rFonts w:asciiTheme="majorHAnsi" w:hAnsiTheme="majorHAnsi"/>
                                        <w:noProof/>
                                        <w:color w:val="242852" w:themeColor="text2"/>
                                        <w:sz w:val="32"/>
                                        <w:szCs w:val="40"/>
                                      </w:rPr>
                                      <w:t>22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433554E" id="Text Box 39" o:spid="_x0000_s1030"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oT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STvq29ys7o1qhuXqzm6xIVbZh1r8xgQNAFht694MgrhZfVRaKkUObX3+w+HrzB&#10;S0mDgUup/XlkRlBSfZdgdD6aTPyEBmUyncVQzK1nf+uRx/pRYaZHWC/Ng+jjXdWLuVH1G3Zj5V+F&#10;i0mOt1PqevHRdWuA3eJitQpBmEnN3EZuNfepPW4e7137xoy+kOLA57PqR5MlH7jpYv1Nq1dHB4YC&#10;cR7nDlWw6BXMc+Dzsnt+YW71EPX+h1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XKIqEz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noProof/>
                              <w:color w:val="629DD1"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3EF66245" w14:textId="77777777" w:rsidR="009519CC" w:rsidRDefault="00ED799A">
                              <w:pPr>
                                <w:rPr>
                                  <w:rFonts w:asciiTheme="majorHAnsi" w:hAnsiTheme="majorHAnsi"/>
                                  <w:noProof/>
                                  <w:color w:val="629DD1" w:themeColor="accent1"/>
                                  <w:sz w:val="72"/>
                                  <w:szCs w:val="144"/>
                                </w:rPr>
                              </w:pPr>
                              <w:r>
                                <w:rPr>
                                  <w:rFonts w:asciiTheme="majorHAnsi" w:hAnsiTheme="majorHAnsi"/>
                                  <w:noProof/>
                                  <w:color w:val="629DD1" w:themeColor="accent1"/>
                                  <w:sz w:val="72"/>
                                  <w:szCs w:val="144"/>
                                </w:rPr>
                                <w:t>Cancelling P</w:t>
                              </w:r>
                              <w:r w:rsidR="00210D83">
                                <w:rPr>
                                  <w:rFonts w:asciiTheme="majorHAnsi" w:hAnsiTheme="majorHAnsi"/>
                                  <w:noProof/>
                                  <w:color w:val="629DD1" w:themeColor="accent1"/>
                                  <w:sz w:val="72"/>
                                  <w:szCs w:val="144"/>
                                </w:rPr>
                                <w:t>rior Year</w:t>
                              </w:r>
                              <w:r>
                                <w:rPr>
                                  <w:rFonts w:asciiTheme="majorHAnsi" w:hAnsiTheme="majorHAnsi"/>
                                  <w:noProof/>
                                  <w:color w:val="629DD1" w:themeColor="accent1"/>
                                  <w:sz w:val="72"/>
                                  <w:szCs w:val="144"/>
                                </w:rPr>
                                <w:t xml:space="preserve"> Checklist</w:t>
                              </w:r>
                            </w:p>
                          </w:sdtContent>
                        </w:sdt>
                        <w:sdt>
                          <w:sdtPr>
                            <w:rPr>
                              <w:rFonts w:asciiTheme="majorHAnsi" w:hAnsiTheme="majorHAnsi"/>
                              <w:noProof/>
                              <w:color w:val="242852"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5C61D62B" w14:textId="7CFC60E9" w:rsidR="009519CC" w:rsidRDefault="00474DB0">
                              <w:pPr>
                                <w:rPr>
                                  <w:rFonts w:asciiTheme="majorHAnsi" w:hAnsiTheme="majorHAnsi"/>
                                  <w:noProof/>
                                  <w:color w:val="242852" w:themeColor="text2"/>
                                  <w:sz w:val="32"/>
                                  <w:szCs w:val="40"/>
                                </w:rPr>
                              </w:pPr>
                              <w:r>
                                <w:rPr>
                                  <w:rFonts w:asciiTheme="majorHAnsi" w:hAnsiTheme="majorHAnsi"/>
                                  <w:noProof/>
                                  <w:color w:val="242852" w:themeColor="text2"/>
                                  <w:sz w:val="32"/>
                                  <w:szCs w:val="40"/>
                                </w:rPr>
                                <w:t>20</w:t>
                              </w:r>
                              <w:r w:rsidR="006135D2">
                                <w:rPr>
                                  <w:rFonts w:asciiTheme="majorHAnsi" w:hAnsiTheme="majorHAnsi"/>
                                  <w:noProof/>
                                  <w:color w:val="242852" w:themeColor="text2"/>
                                  <w:sz w:val="32"/>
                                  <w:szCs w:val="40"/>
                                </w:rPr>
                                <w:t>22</w:t>
                              </w:r>
                            </w:p>
                          </w:sdtContent>
                        </w:sdt>
                      </w:txbxContent>
                    </v:textbox>
                    <w10:wrap type="square" anchorx="page" anchory="page"/>
                  </v:shape>
                </w:pict>
              </mc:Fallback>
            </mc:AlternateContent>
          </w:r>
        </w:p>
        <w:p w14:paraId="6A05A809" w14:textId="77777777" w:rsidR="009519CC" w:rsidRDefault="009519CC">
          <w:r>
            <w:rPr>
              <w:b/>
              <w:bCs/>
            </w:rPr>
            <w:br w:type="page"/>
          </w:r>
        </w:p>
      </w:sdtContent>
    </w:sdt>
    <w:sdt>
      <w:sdtPr>
        <w:rPr>
          <w:rFonts w:asciiTheme="minorHAnsi" w:eastAsiaTheme="minorHAnsi" w:hAnsiTheme="minorHAnsi" w:cstheme="minorBidi"/>
          <w:b w:val="0"/>
          <w:bCs w:val="0"/>
          <w:color w:val="auto"/>
          <w:sz w:val="22"/>
          <w:szCs w:val="22"/>
          <w:lang w:eastAsia="en-US"/>
        </w:rPr>
        <w:id w:val="-2100787821"/>
        <w:docPartObj>
          <w:docPartGallery w:val="Table of Contents"/>
          <w:docPartUnique/>
        </w:docPartObj>
      </w:sdtPr>
      <w:sdtEndPr>
        <w:rPr>
          <w:rFonts w:ascii="Times New Roman" w:hAnsi="Times New Roman" w:cs="Times New Roman"/>
          <w:noProof/>
          <w:sz w:val="40"/>
        </w:rPr>
      </w:sdtEndPr>
      <w:sdtContent>
        <w:p w14:paraId="406425CA" w14:textId="77777777" w:rsidR="009519CC" w:rsidRDefault="009519CC">
          <w:pPr>
            <w:pStyle w:val="TOCHeading"/>
          </w:pPr>
          <w:r>
            <w:t>Contents</w:t>
          </w:r>
        </w:p>
        <w:p w14:paraId="3EB8D859" w14:textId="77777777" w:rsidR="007915CE" w:rsidRDefault="009519CC">
          <w:pPr>
            <w:pStyle w:val="TOC1"/>
            <w:rPr>
              <w:rFonts w:eastAsiaTheme="minorEastAsia"/>
              <w:noProof/>
            </w:rPr>
          </w:pPr>
          <w:r w:rsidRPr="00ED799A">
            <w:rPr>
              <w:rFonts w:ascii="Times New Roman" w:hAnsi="Times New Roman" w:cs="Times New Roman"/>
              <w:sz w:val="28"/>
              <w:szCs w:val="28"/>
            </w:rPr>
            <w:fldChar w:fldCharType="begin"/>
          </w:r>
          <w:r w:rsidRPr="00ED799A">
            <w:rPr>
              <w:rFonts w:ascii="Times New Roman" w:hAnsi="Times New Roman" w:cs="Times New Roman"/>
              <w:sz w:val="28"/>
              <w:szCs w:val="28"/>
            </w:rPr>
            <w:instrText xml:space="preserve"> TOC \o "1-3" \h \z \u </w:instrText>
          </w:r>
          <w:r w:rsidRPr="00ED799A">
            <w:rPr>
              <w:rFonts w:ascii="Times New Roman" w:hAnsi="Times New Roman" w:cs="Times New Roman"/>
              <w:sz w:val="28"/>
              <w:szCs w:val="28"/>
            </w:rPr>
            <w:fldChar w:fldCharType="separate"/>
          </w:r>
          <w:hyperlink w:anchor="_Toc525135682" w:history="1">
            <w:r w:rsidR="007915CE" w:rsidRPr="00245B81">
              <w:rPr>
                <w:rStyle w:val="Hyperlink"/>
                <w:noProof/>
              </w:rPr>
              <w:t>Identify Checklist</w:t>
            </w:r>
            <w:r w:rsidR="007915CE">
              <w:rPr>
                <w:noProof/>
                <w:webHidden/>
              </w:rPr>
              <w:tab/>
            </w:r>
            <w:r w:rsidR="007915CE">
              <w:rPr>
                <w:noProof/>
                <w:webHidden/>
              </w:rPr>
              <w:fldChar w:fldCharType="begin"/>
            </w:r>
            <w:r w:rsidR="007915CE">
              <w:rPr>
                <w:noProof/>
                <w:webHidden/>
              </w:rPr>
              <w:instrText xml:space="preserve"> PAGEREF _Toc525135682 \h </w:instrText>
            </w:r>
            <w:r w:rsidR="007915CE">
              <w:rPr>
                <w:noProof/>
                <w:webHidden/>
              </w:rPr>
            </w:r>
            <w:r w:rsidR="007915CE">
              <w:rPr>
                <w:noProof/>
                <w:webHidden/>
              </w:rPr>
              <w:fldChar w:fldCharType="separate"/>
            </w:r>
            <w:r w:rsidR="007915CE">
              <w:rPr>
                <w:noProof/>
                <w:webHidden/>
              </w:rPr>
              <w:t>2</w:t>
            </w:r>
            <w:r w:rsidR="007915CE">
              <w:rPr>
                <w:noProof/>
                <w:webHidden/>
              </w:rPr>
              <w:fldChar w:fldCharType="end"/>
            </w:r>
          </w:hyperlink>
        </w:p>
        <w:p w14:paraId="5E839619" w14:textId="77777777" w:rsidR="007915CE" w:rsidRDefault="008048F0">
          <w:pPr>
            <w:pStyle w:val="TOC1"/>
            <w:rPr>
              <w:rFonts w:eastAsiaTheme="minorEastAsia"/>
              <w:noProof/>
            </w:rPr>
          </w:pPr>
          <w:hyperlink w:anchor="_Toc525135683" w:history="1">
            <w:r w:rsidR="007915CE" w:rsidRPr="00245B81">
              <w:rPr>
                <w:rStyle w:val="Hyperlink"/>
                <w:noProof/>
              </w:rPr>
              <w:t>Create/Edit Event Definition</w:t>
            </w:r>
            <w:r w:rsidR="007915CE">
              <w:rPr>
                <w:noProof/>
                <w:webHidden/>
              </w:rPr>
              <w:tab/>
            </w:r>
            <w:r w:rsidR="007915CE">
              <w:rPr>
                <w:noProof/>
                <w:webHidden/>
              </w:rPr>
              <w:fldChar w:fldCharType="begin"/>
            </w:r>
            <w:r w:rsidR="007915CE">
              <w:rPr>
                <w:noProof/>
                <w:webHidden/>
              </w:rPr>
              <w:instrText xml:space="preserve"> PAGEREF _Toc525135683 \h </w:instrText>
            </w:r>
            <w:r w:rsidR="007915CE">
              <w:rPr>
                <w:noProof/>
                <w:webHidden/>
              </w:rPr>
            </w:r>
            <w:r w:rsidR="007915CE">
              <w:rPr>
                <w:noProof/>
                <w:webHidden/>
              </w:rPr>
              <w:fldChar w:fldCharType="separate"/>
            </w:r>
            <w:r w:rsidR="007915CE">
              <w:rPr>
                <w:noProof/>
                <w:webHidden/>
              </w:rPr>
              <w:t>3</w:t>
            </w:r>
            <w:r w:rsidR="007915CE">
              <w:rPr>
                <w:noProof/>
                <w:webHidden/>
              </w:rPr>
              <w:fldChar w:fldCharType="end"/>
            </w:r>
          </w:hyperlink>
        </w:p>
        <w:p w14:paraId="3046E9D7" w14:textId="77777777" w:rsidR="007915CE" w:rsidRDefault="008048F0">
          <w:pPr>
            <w:pStyle w:val="TOC1"/>
            <w:rPr>
              <w:rFonts w:eastAsiaTheme="minorEastAsia"/>
              <w:noProof/>
            </w:rPr>
          </w:pPr>
          <w:hyperlink w:anchor="_Toc525135684" w:history="1">
            <w:r w:rsidR="007915CE" w:rsidRPr="00245B81">
              <w:rPr>
                <w:rStyle w:val="Hyperlink"/>
                <w:noProof/>
              </w:rPr>
              <w:t>Create Event 3C Groups</w:t>
            </w:r>
            <w:r w:rsidR="007915CE">
              <w:rPr>
                <w:noProof/>
                <w:webHidden/>
              </w:rPr>
              <w:tab/>
            </w:r>
            <w:r w:rsidR="007915CE">
              <w:rPr>
                <w:noProof/>
                <w:webHidden/>
              </w:rPr>
              <w:fldChar w:fldCharType="begin"/>
            </w:r>
            <w:r w:rsidR="007915CE">
              <w:rPr>
                <w:noProof/>
                <w:webHidden/>
              </w:rPr>
              <w:instrText xml:space="preserve"> PAGEREF _Toc525135684 \h </w:instrText>
            </w:r>
            <w:r w:rsidR="007915CE">
              <w:rPr>
                <w:noProof/>
                <w:webHidden/>
              </w:rPr>
            </w:r>
            <w:r w:rsidR="007915CE">
              <w:rPr>
                <w:noProof/>
                <w:webHidden/>
              </w:rPr>
              <w:fldChar w:fldCharType="separate"/>
            </w:r>
            <w:r w:rsidR="007915CE">
              <w:rPr>
                <w:noProof/>
                <w:webHidden/>
              </w:rPr>
              <w:t>5</w:t>
            </w:r>
            <w:r w:rsidR="007915CE">
              <w:rPr>
                <w:noProof/>
                <w:webHidden/>
              </w:rPr>
              <w:fldChar w:fldCharType="end"/>
            </w:r>
          </w:hyperlink>
        </w:p>
        <w:p w14:paraId="1047191B" w14:textId="77777777" w:rsidR="007915CE" w:rsidRDefault="008048F0">
          <w:pPr>
            <w:pStyle w:val="TOC1"/>
            <w:rPr>
              <w:rFonts w:eastAsiaTheme="minorEastAsia"/>
              <w:noProof/>
            </w:rPr>
          </w:pPr>
          <w:hyperlink w:anchor="_Toc525135685" w:history="1">
            <w:r w:rsidR="007915CE" w:rsidRPr="00245B81">
              <w:rPr>
                <w:rStyle w:val="Hyperlink"/>
                <w:noProof/>
              </w:rPr>
              <w:t>Run 3C Engine</w:t>
            </w:r>
            <w:r w:rsidR="007915CE">
              <w:rPr>
                <w:noProof/>
                <w:webHidden/>
              </w:rPr>
              <w:tab/>
            </w:r>
            <w:r w:rsidR="007915CE">
              <w:rPr>
                <w:noProof/>
                <w:webHidden/>
              </w:rPr>
              <w:fldChar w:fldCharType="begin"/>
            </w:r>
            <w:r w:rsidR="007915CE">
              <w:rPr>
                <w:noProof/>
                <w:webHidden/>
              </w:rPr>
              <w:instrText xml:space="preserve"> PAGEREF _Toc525135685 \h </w:instrText>
            </w:r>
            <w:r w:rsidR="007915CE">
              <w:rPr>
                <w:noProof/>
                <w:webHidden/>
              </w:rPr>
            </w:r>
            <w:r w:rsidR="007915CE">
              <w:rPr>
                <w:noProof/>
                <w:webHidden/>
              </w:rPr>
              <w:fldChar w:fldCharType="separate"/>
            </w:r>
            <w:r w:rsidR="007915CE">
              <w:rPr>
                <w:noProof/>
                <w:webHidden/>
              </w:rPr>
              <w:t>6</w:t>
            </w:r>
            <w:r w:rsidR="007915CE">
              <w:rPr>
                <w:noProof/>
                <w:webHidden/>
              </w:rPr>
              <w:fldChar w:fldCharType="end"/>
            </w:r>
          </w:hyperlink>
        </w:p>
        <w:p w14:paraId="379AFECA" w14:textId="77777777" w:rsidR="007915CE" w:rsidRDefault="008048F0">
          <w:pPr>
            <w:pStyle w:val="TOC1"/>
            <w:rPr>
              <w:rFonts w:eastAsiaTheme="minorEastAsia"/>
              <w:noProof/>
            </w:rPr>
          </w:pPr>
          <w:hyperlink w:anchor="_Toc525135686" w:history="1">
            <w:r w:rsidR="007915CE" w:rsidRPr="00245B81">
              <w:rPr>
                <w:rStyle w:val="Hyperlink"/>
                <w:noProof/>
              </w:rPr>
              <w:t>Reviewing Outcomes</w:t>
            </w:r>
            <w:r w:rsidR="007915CE">
              <w:rPr>
                <w:noProof/>
                <w:webHidden/>
              </w:rPr>
              <w:tab/>
            </w:r>
            <w:r w:rsidR="007915CE">
              <w:rPr>
                <w:noProof/>
                <w:webHidden/>
              </w:rPr>
              <w:fldChar w:fldCharType="begin"/>
            </w:r>
            <w:r w:rsidR="007915CE">
              <w:rPr>
                <w:noProof/>
                <w:webHidden/>
              </w:rPr>
              <w:instrText xml:space="preserve"> PAGEREF _Toc525135686 \h </w:instrText>
            </w:r>
            <w:r w:rsidR="007915CE">
              <w:rPr>
                <w:noProof/>
                <w:webHidden/>
              </w:rPr>
            </w:r>
            <w:r w:rsidR="007915CE">
              <w:rPr>
                <w:noProof/>
                <w:webHidden/>
              </w:rPr>
              <w:fldChar w:fldCharType="separate"/>
            </w:r>
            <w:r w:rsidR="007915CE">
              <w:rPr>
                <w:noProof/>
                <w:webHidden/>
              </w:rPr>
              <w:t>8</w:t>
            </w:r>
            <w:r w:rsidR="007915CE">
              <w:rPr>
                <w:noProof/>
                <w:webHidden/>
              </w:rPr>
              <w:fldChar w:fldCharType="end"/>
            </w:r>
          </w:hyperlink>
        </w:p>
        <w:p w14:paraId="5A39BBE3" w14:textId="77777777" w:rsidR="009519CC" w:rsidRPr="00ED799A" w:rsidRDefault="009519CC">
          <w:pPr>
            <w:rPr>
              <w:rFonts w:ascii="Times New Roman" w:hAnsi="Times New Roman" w:cs="Times New Roman"/>
              <w:sz w:val="40"/>
            </w:rPr>
          </w:pPr>
          <w:r w:rsidRPr="00ED799A">
            <w:rPr>
              <w:rFonts w:ascii="Times New Roman" w:hAnsi="Times New Roman" w:cs="Times New Roman"/>
              <w:b/>
              <w:bCs/>
              <w:noProof/>
              <w:sz w:val="28"/>
              <w:szCs w:val="28"/>
            </w:rPr>
            <w:fldChar w:fldCharType="end"/>
          </w:r>
        </w:p>
      </w:sdtContent>
    </w:sdt>
    <w:p w14:paraId="2F1A28E8" w14:textId="6FEE6114" w:rsidR="00F949F3" w:rsidRDefault="00D87F53" w:rsidP="009519CC">
      <w:r w:rsidRPr="00210D83">
        <w:t>This process has been developed to cancel any outstanding initiated checklists from</w:t>
      </w:r>
      <w:r w:rsidR="00210D83">
        <w:t xml:space="preserve"> a</w:t>
      </w:r>
      <w:r w:rsidRPr="00210D83">
        <w:t xml:space="preserve"> prior </w:t>
      </w:r>
      <w:r w:rsidR="00210D83">
        <w:t>aid year</w:t>
      </w:r>
      <w:r w:rsidRPr="00210D83">
        <w:t xml:space="preserve"> so the checklists will no longer appear on the </w:t>
      </w:r>
      <w:proofErr w:type="gramStart"/>
      <w:r w:rsidRPr="00210D83">
        <w:t>student</w:t>
      </w:r>
      <w:r w:rsidR="007D317C">
        <w:t>’</w:t>
      </w:r>
      <w:r w:rsidRPr="00210D83">
        <w:t>s</w:t>
      </w:r>
      <w:proofErr w:type="gramEnd"/>
      <w:r w:rsidRPr="00210D83">
        <w:t xml:space="preserve"> To Do list on Self Service.  This process should be run before renaming the even/odd year checklists done during the Aid Year Rollover process.</w:t>
      </w:r>
    </w:p>
    <w:p w14:paraId="41C8F396" w14:textId="77777777" w:rsidR="00F949F3" w:rsidRDefault="00F949F3" w:rsidP="009519CC"/>
    <w:p w14:paraId="5681BE8D" w14:textId="77777777" w:rsidR="000D557C" w:rsidRPr="00F949F3" w:rsidRDefault="00F949F3" w:rsidP="009519CC">
      <w:pPr>
        <w:rPr>
          <w:rFonts w:asciiTheme="majorHAnsi" w:eastAsiaTheme="majorEastAsia" w:hAnsiTheme="majorHAnsi" w:cstheme="majorBidi"/>
          <w:b/>
          <w:bCs/>
          <w:i/>
          <w:color w:val="3476B1" w:themeColor="accent1" w:themeShade="BF"/>
          <w:sz w:val="28"/>
          <w:szCs w:val="28"/>
        </w:rPr>
      </w:pPr>
      <w:r w:rsidRPr="00F949F3">
        <w:rPr>
          <w:i/>
        </w:rPr>
        <w:t xml:space="preserve">Note: The checklist cancel process should only be run once a college is no longer disbursing aid for the aid year in which they are cancelling checklists. Because the first tab will remain in an initiated status, the cancelled checklist could block disbursements. </w:t>
      </w:r>
      <w:r w:rsidR="009519CC" w:rsidRPr="00F949F3">
        <w:rPr>
          <w:i/>
        </w:rPr>
        <w:br w:type="page"/>
      </w:r>
      <w:bookmarkStart w:id="0" w:name="_GoBack"/>
      <w:bookmarkEnd w:id="0"/>
    </w:p>
    <w:p w14:paraId="2D691AA4" w14:textId="77777777" w:rsidR="00ED799A" w:rsidRDefault="00ED799A" w:rsidP="00210D83">
      <w:pPr>
        <w:pStyle w:val="Heading1"/>
        <w:tabs>
          <w:tab w:val="left" w:pos="8120"/>
        </w:tabs>
      </w:pPr>
      <w:bookmarkStart w:id="1" w:name="_Identify_Checklist"/>
      <w:bookmarkStart w:id="2" w:name="_Toc525135682"/>
      <w:bookmarkEnd w:id="1"/>
      <w:r>
        <w:lastRenderedPageBreak/>
        <w:t>Identify Checklist</w:t>
      </w:r>
      <w:bookmarkEnd w:id="2"/>
      <w:r w:rsidR="00210D83">
        <w:tab/>
      </w:r>
    </w:p>
    <w:tbl>
      <w:tblPr>
        <w:tblStyle w:val="TableGrid"/>
        <w:tblW w:w="0" w:type="auto"/>
        <w:tblLook w:val="04A0" w:firstRow="1" w:lastRow="0" w:firstColumn="1" w:lastColumn="0" w:noHBand="0" w:noVBand="1"/>
      </w:tblPr>
      <w:tblGrid>
        <w:gridCol w:w="4675"/>
        <w:gridCol w:w="4675"/>
      </w:tblGrid>
      <w:tr w:rsidR="008D19DE" w:rsidRPr="00E53B67" w14:paraId="4FBD2E19" w14:textId="77777777" w:rsidTr="000A6356">
        <w:tc>
          <w:tcPr>
            <w:tcW w:w="4675" w:type="dxa"/>
            <w:shd w:val="clear" w:color="auto" w:fill="87B1DF"/>
          </w:tcPr>
          <w:p w14:paraId="7C56953C" w14:textId="77777777" w:rsidR="008D19DE" w:rsidRPr="00E53B67" w:rsidRDefault="008D19DE" w:rsidP="000A6356">
            <w:pPr>
              <w:rPr>
                <w:b/>
                <w:highlight w:val="yellow"/>
              </w:rPr>
            </w:pPr>
            <w:r w:rsidRPr="00BE381F">
              <w:rPr>
                <w:b/>
              </w:rPr>
              <w:t>Navigation</w:t>
            </w:r>
          </w:p>
        </w:tc>
        <w:tc>
          <w:tcPr>
            <w:tcW w:w="4675" w:type="dxa"/>
            <w:shd w:val="clear" w:color="auto" w:fill="87B1DF"/>
          </w:tcPr>
          <w:p w14:paraId="31FF54C8" w14:textId="77777777" w:rsidR="008D19DE" w:rsidRPr="00E53B67" w:rsidRDefault="008D19DE" w:rsidP="000A6356">
            <w:pPr>
              <w:rPr>
                <w:b/>
                <w:highlight w:val="yellow"/>
              </w:rPr>
            </w:pPr>
            <w:r>
              <w:rPr>
                <w:b/>
              </w:rPr>
              <w:t>Description</w:t>
            </w:r>
          </w:p>
        </w:tc>
      </w:tr>
      <w:tr w:rsidR="008D19DE" w:rsidRPr="00E53B67" w14:paraId="15EC418A" w14:textId="77777777" w:rsidTr="000A6356">
        <w:tc>
          <w:tcPr>
            <w:tcW w:w="4675" w:type="dxa"/>
            <w:shd w:val="clear" w:color="auto" w:fill="auto"/>
          </w:tcPr>
          <w:p w14:paraId="067FF2A7" w14:textId="77777777" w:rsidR="008D19DE" w:rsidRPr="00E53B67" w:rsidRDefault="008D19DE" w:rsidP="000A6356">
            <w:pPr>
              <w:rPr>
                <w:b/>
                <w:highlight w:val="yellow"/>
              </w:rPr>
            </w:pPr>
            <w:r w:rsidRPr="00BE381F">
              <w:rPr>
                <w:b/>
              </w:rPr>
              <w:t xml:space="preserve">Main Menu &gt; </w:t>
            </w:r>
            <w:r>
              <w:rPr>
                <w:b/>
              </w:rPr>
              <w:t>Reporting Tools &gt; Query &gt; Query Viewer</w:t>
            </w:r>
          </w:p>
        </w:tc>
        <w:tc>
          <w:tcPr>
            <w:tcW w:w="4675" w:type="dxa"/>
            <w:shd w:val="clear" w:color="auto" w:fill="auto"/>
          </w:tcPr>
          <w:p w14:paraId="0EF28FE4" w14:textId="77777777" w:rsidR="008D19DE" w:rsidRPr="00E53B67" w:rsidRDefault="00424F43" w:rsidP="000A6356">
            <w:pPr>
              <w:rPr>
                <w:b/>
                <w:highlight w:val="yellow"/>
              </w:rPr>
            </w:pPr>
            <w:r>
              <w:rPr>
                <w:b/>
              </w:rPr>
              <w:t>Colleges will use this query to</w:t>
            </w:r>
            <w:r w:rsidRPr="00424F43">
              <w:rPr>
                <w:b/>
              </w:rPr>
              <w:t xml:space="preserve"> determine which checklists are in an Initiated status based on prompted aid year</w:t>
            </w:r>
          </w:p>
        </w:tc>
      </w:tr>
    </w:tbl>
    <w:p w14:paraId="72A3D3EC" w14:textId="77777777" w:rsidR="00ED799A" w:rsidRPr="00ED799A" w:rsidRDefault="00ED799A" w:rsidP="00ED799A"/>
    <w:p w14:paraId="4E5916FE" w14:textId="2BF4EF97" w:rsidR="002F64D7" w:rsidRDefault="00424F43" w:rsidP="002F64D7">
      <w:pPr>
        <w:pStyle w:val="ListParagraph"/>
        <w:numPr>
          <w:ilvl w:val="0"/>
          <w:numId w:val="17"/>
        </w:numPr>
        <w:rPr>
          <w:b/>
        </w:rPr>
      </w:pPr>
      <w:r>
        <w:t xml:space="preserve">Enter </w:t>
      </w:r>
      <w:r w:rsidR="002F64D7">
        <w:t xml:space="preserve">the query name </w:t>
      </w:r>
      <w:r w:rsidRPr="008048F0">
        <w:rPr>
          <w:b/>
        </w:rPr>
        <w:t>CTC_FA_PRIOR_YR_CHCKLST_REVIEW</w:t>
      </w:r>
    </w:p>
    <w:p w14:paraId="699E12CA" w14:textId="6E984EE4" w:rsidR="002F64D7" w:rsidRDefault="002F64D7" w:rsidP="002F64D7">
      <w:pPr>
        <w:pStyle w:val="ListParagraph"/>
        <w:numPr>
          <w:ilvl w:val="0"/>
          <w:numId w:val="17"/>
        </w:numPr>
      </w:pPr>
      <w:r>
        <w:t xml:space="preserve">Select </w:t>
      </w:r>
      <w:r w:rsidR="00424F43" w:rsidRPr="008048F0">
        <w:rPr>
          <w:b/>
        </w:rPr>
        <w:t>Search</w:t>
      </w:r>
    </w:p>
    <w:p w14:paraId="60EF2B2B" w14:textId="64177544" w:rsidR="00424F43" w:rsidRDefault="00424F43" w:rsidP="008048F0">
      <w:pPr>
        <w:pStyle w:val="ListParagraph"/>
        <w:numPr>
          <w:ilvl w:val="0"/>
          <w:numId w:val="17"/>
        </w:numPr>
      </w:pPr>
      <w:r>
        <w:t xml:space="preserve">Enter </w:t>
      </w:r>
      <w:r w:rsidR="002F64D7">
        <w:t xml:space="preserve">values for </w:t>
      </w:r>
      <w:r>
        <w:t>the following</w:t>
      </w:r>
      <w:r w:rsidR="002F64D7">
        <w:t xml:space="preserve"> Prompts:</w:t>
      </w:r>
    </w:p>
    <w:p w14:paraId="68FDF56C" w14:textId="77777777" w:rsidR="00424F43" w:rsidRPr="008048F0" w:rsidRDefault="00424F43" w:rsidP="00424F43">
      <w:pPr>
        <w:pStyle w:val="ListParagraph"/>
        <w:numPr>
          <w:ilvl w:val="0"/>
          <w:numId w:val="10"/>
        </w:numPr>
        <w:rPr>
          <w:b/>
        </w:rPr>
      </w:pPr>
      <w:r w:rsidRPr="008048F0">
        <w:rPr>
          <w:b/>
        </w:rPr>
        <w:t>Institution</w:t>
      </w:r>
    </w:p>
    <w:p w14:paraId="1B3B92DA" w14:textId="77777777" w:rsidR="00424F43" w:rsidRPr="008048F0" w:rsidRDefault="00424F43" w:rsidP="00424F43">
      <w:pPr>
        <w:pStyle w:val="ListParagraph"/>
        <w:numPr>
          <w:ilvl w:val="0"/>
          <w:numId w:val="10"/>
        </w:numPr>
        <w:rPr>
          <w:b/>
        </w:rPr>
      </w:pPr>
      <w:r w:rsidRPr="008048F0">
        <w:rPr>
          <w:b/>
        </w:rPr>
        <w:t>Aid Year</w:t>
      </w:r>
    </w:p>
    <w:p w14:paraId="29D6B04F" w14:textId="06238BFC" w:rsidR="008D19DE" w:rsidRPr="00424F43" w:rsidRDefault="009D436F" w:rsidP="00474DB0">
      <w:pPr>
        <w:rPr>
          <w:rFonts w:ascii="Calibri" w:hAnsi="Calibri" w:cs="Times New Roman"/>
        </w:rPr>
      </w:pPr>
      <w:r>
        <w:rPr>
          <w:noProof/>
        </w:rPr>
        <w:drawing>
          <wp:inline distT="0" distB="0" distL="0" distR="0" wp14:anchorId="1CBE041D" wp14:editId="40B07D8A">
            <wp:extent cx="4542857" cy="1438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2857" cy="1438095"/>
                    </a:xfrm>
                    <a:prstGeom prst="rect">
                      <a:avLst/>
                    </a:prstGeom>
                  </pic:spPr>
                </pic:pic>
              </a:graphicData>
            </a:graphic>
          </wp:inline>
        </w:drawing>
      </w:r>
      <w:r w:rsidR="00474DB0">
        <w:t xml:space="preserve"> </w:t>
      </w:r>
      <w:r w:rsidR="008D19DE">
        <w:br w:type="page"/>
      </w:r>
    </w:p>
    <w:p w14:paraId="53E37822" w14:textId="77777777" w:rsidR="00ED799A" w:rsidRDefault="00ED799A" w:rsidP="00ED799A">
      <w:pPr>
        <w:pStyle w:val="Heading1"/>
      </w:pPr>
      <w:bookmarkStart w:id="3" w:name="_Toc525135683"/>
      <w:r>
        <w:lastRenderedPageBreak/>
        <w:t>Create/Edit Event Definition</w:t>
      </w:r>
      <w:bookmarkEnd w:id="3"/>
    </w:p>
    <w:tbl>
      <w:tblPr>
        <w:tblStyle w:val="TableGrid"/>
        <w:tblW w:w="0" w:type="auto"/>
        <w:tblLook w:val="04A0" w:firstRow="1" w:lastRow="0" w:firstColumn="1" w:lastColumn="0" w:noHBand="0" w:noVBand="1"/>
      </w:tblPr>
      <w:tblGrid>
        <w:gridCol w:w="4675"/>
        <w:gridCol w:w="4675"/>
      </w:tblGrid>
      <w:tr w:rsidR="008D19DE" w:rsidRPr="00E53B67" w14:paraId="3E343A5E" w14:textId="77777777" w:rsidTr="000A6356">
        <w:tc>
          <w:tcPr>
            <w:tcW w:w="4675" w:type="dxa"/>
            <w:shd w:val="clear" w:color="auto" w:fill="87B1DF"/>
          </w:tcPr>
          <w:p w14:paraId="31C8B91B" w14:textId="77777777" w:rsidR="008D19DE" w:rsidRPr="00E53B67" w:rsidRDefault="008D19DE" w:rsidP="000A6356">
            <w:pPr>
              <w:rPr>
                <w:b/>
                <w:highlight w:val="yellow"/>
              </w:rPr>
            </w:pPr>
            <w:r w:rsidRPr="00BE381F">
              <w:rPr>
                <w:b/>
              </w:rPr>
              <w:t>Navigation</w:t>
            </w:r>
          </w:p>
        </w:tc>
        <w:tc>
          <w:tcPr>
            <w:tcW w:w="4675" w:type="dxa"/>
            <w:shd w:val="clear" w:color="auto" w:fill="87B1DF"/>
          </w:tcPr>
          <w:p w14:paraId="02F99ED9" w14:textId="77777777" w:rsidR="008D19DE" w:rsidRPr="00E53B67" w:rsidRDefault="008D19DE" w:rsidP="000A6356">
            <w:pPr>
              <w:rPr>
                <w:b/>
                <w:highlight w:val="yellow"/>
              </w:rPr>
            </w:pPr>
            <w:r>
              <w:rPr>
                <w:b/>
              </w:rPr>
              <w:t>Description</w:t>
            </w:r>
          </w:p>
        </w:tc>
      </w:tr>
      <w:tr w:rsidR="008D19DE" w:rsidRPr="00E53B67" w14:paraId="456DB2B2" w14:textId="77777777" w:rsidTr="000A6356">
        <w:tc>
          <w:tcPr>
            <w:tcW w:w="4675" w:type="dxa"/>
            <w:shd w:val="clear" w:color="auto" w:fill="auto"/>
          </w:tcPr>
          <w:p w14:paraId="51692089" w14:textId="77777777" w:rsidR="008D19DE" w:rsidRPr="00E53B67" w:rsidRDefault="008D19DE" w:rsidP="000A6356">
            <w:pPr>
              <w:rPr>
                <w:b/>
                <w:highlight w:val="yellow"/>
              </w:rPr>
            </w:pPr>
            <w:r w:rsidRPr="00BE381F">
              <w:rPr>
                <w:b/>
              </w:rPr>
              <w:t xml:space="preserve">Main Menu &gt; </w:t>
            </w:r>
            <w:r>
              <w:rPr>
                <w:b/>
              </w:rPr>
              <w:t>Campus Community &gt; 3C Engine &gt; Set Up 3C Engine &gt; Event Definition</w:t>
            </w:r>
          </w:p>
        </w:tc>
        <w:tc>
          <w:tcPr>
            <w:tcW w:w="4675" w:type="dxa"/>
            <w:shd w:val="clear" w:color="auto" w:fill="auto"/>
          </w:tcPr>
          <w:p w14:paraId="04E50521" w14:textId="77777777" w:rsidR="008D19DE" w:rsidRPr="00E53B67" w:rsidRDefault="00B260EC" w:rsidP="000A6356">
            <w:pPr>
              <w:rPr>
                <w:b/>
                <w:highlight w:val="yellow"/>
              </w:rPr>
            </w:pPr>
            <w:r w:rsidRPr="00B260EC">
              <w:rPr>
                <w:b/>
              </w:rPr>
              <w:t>This process drives the information on Run 3C Engine parameters</w:t>
            </w:r>
          </w:p>
        </w:tc>
      </w:tr>
    </w:tbl>
    <w:p w14:paraId="0D0B940D" w14:textId="77777777" w:rsidR="008D19DE" w:rsidRPr="008D19DE" w:rsidRDefault="008D19DE" w:rsidP="008D19DE"/>
    <w:p w14:paraId="540DCEB4" w14:textId="77777777" w:rsidR="00E13270" w:rsidRPr="00E13270" w:rsidRDefault="00ED799A" w:rsidP="004709E1">
      <w:pPr>
        <w:rPr>
          <w:b/>
          <w:sz w:val="24"/>
          <w:szCs w:val="24"/>
        </w:rPr>
      </w:pPr>
      <w:r w:rsidRPr="00E13270">
        <w:rPr>
          <w:b/>
          <w:sz w:val="24"/>
          <w:szCs w:val="24"/>
        </w:rPr>
        <w:t>Create/Edit</w:t>
      </w:r>
      <w:r w:rsidR="00E13270" w:rsidRPr="00E13270">
        <w:rPr>
          <w:b/>
          <w:sz w:val="24"/>
          <w:szCs w:val="24"/>
        </w:rPr>
        <w:t xml:space="preserve"> Event definition</w:t>
      </w:r>
    </w:p>
    <w:p w14:paraId="33DE5270" w14:textId="72FA9608" w:rsidR="007B23ED" w:rsidRDefault="00ED799A" w:rsidP="002F64D7">
      <w:pPr>
        <w:pStyle w:val="ListParagraph"/>
        <w:numPr>
          <w:ilvl w:val="0"/>
          <w:numId w:val="19"/>
        </w:numPr>
        <w:rPr>
          <w:sz w:val="24"/>
          <w:szCs w:val="24"/>
        </w:rPr>
      </w:pPr>
      <w:r w:rsidRPr="008048F0">
        <w:rPr>
          <w:sz w:val="24"/>
          <w:szCs w:val="24"/>
        </w:rPr>
        <w:t xml:space="preserve">If </w:t>
      </w:r>
      <w:r w:rsidR="007B23ED">
        <w:rPr>
          <w:sz w:val="24"/>
          <w:szCs w:val="24"/>
        </w:rPr>
        <w:t>the Event ID</w:t>
      </w:r>
      <w:r w:rsidRPr="008048F0">
        <w:rPr>
          <w:sz w:val="24"/>
          <w:szCs w:val="24"/>
        </w:rPr>
        <w:t xml:space="preserve"> doesn’t exist</w:t>
      </w:r>
    </w:p>
    <w:p w14:paraId="6B8603EB" w14:textId="3F976833" w:rsidR="007B23ED" w:rsidRDefault="007B23ED" w:rsidP="007B23ED">
      <w:pPr>
        <w:pStyle w:val="ListParagraph"/>
        <w:numPr>
          <w:ilvl w:val="1"/>
          <w:numId w:val="19"/>
        </w:numPr>
        <w:rPr>
          <w:sz w:val="24"/>
          <w:szCs w:val="24"/>
        </w:rPr>
      </w:pPr>
      <w:r>
        <w:rPr>
          <w:sz w:val="24"/>
          <w:szCs w:val="24"/>
        </w:rPr>
        <w:t xml:space="preserve">Select the </w:t>
      </w:r>
      <w:r w:rsidRPr="008048F0">
        <w:rPr>
          <w:b/>
          <w:sz w:val="24"/>
          <w:szCs w:val="24"/>
        </w:rPr>
        <w:t>Add a New Value</w:t>
      </w:r>
      <w:r>
        <w:rPr>
          <w:sz w:val="24"/>
          <w:szCs w:val="24"/>
        </w:rPr>
        <w:t xml:space="preserve"> tab</w:t>
      </w:r>
    </w:p>
    <w:p w14:paraId="7F9DE89C" w14:textId="2DFCA7EB" w:rsidR="007B23ED" w:rsidRDefault="007B23ED" w:rsidP="007B23ED">
      <w:pPr>
        <w:pStyle w:val="ListParagraph"/>
        <w:numPr>
          <w:ilvl w:val="1"/>
          <w:numId w:val="19"/>
        </w:numPr>
        <w:rPr>
          <w:sz w:val="24"/>
          <w:szCs w:val="24"/>
        </w:rPr>
      </w:pPr>
      <w:r>
        <w:rPr>
          <w:sz w:val="24"/>
          <w:szCs w:val="24"/>
        </w:rPr>
        <w:t xml:space="preserve">Enter the </w:t>
      </w:r>
      <w:r w:rsidRPr="00FF39AE">
        <w:rPr>
          <w:sz w:val="24"/>
          <w:szCs w:val="24"/>
        </w:rPr>
        <w:t>Academic Institution</w:t>
      </w:r>
    </w:p>
    <w:p w14:paraId="14FEE035" w14:textId="27692972" w:rsidR="00ED799A" w:rsidRDefault="007B23ED" w:rsidP="007B23ED">
      <w:pPr>
        <w:pStyle w:val="ListParagraph"/>
        <w:numPr>
          <w:ilvl w:val="1"/>
          <w:numId w:val="19"/>
        </w:numPr>
        <w:rPr>
          <w:sz w:val="24"/>
          <w:szCs w:val="24"/>
        </w:rPr>
      </w:pPr>
      <w:r>
        <w:rPr>
          <w:sz w:val="24"/>
          <w:szCs w:val="24"/>
        </w:rPr>
        <w:t xml:space="preserve">Enter the desired </w:t>
      </w:r>
      <w:r w:rsidRPr="00FF39AE">
        <w:rPr>
          <w:sz w:val="24"/>
          <w:szCs w:val="24"/>
        </w:rPr>
        <w:t>Event ID</w:t>
      </w:r>
      <w:r>
        <w:rPr>
          <w:sz w:val="24"/>
          <w:szCs w:val="24"/>
        </w:rPr>
        <w:t xml:space="preserve"> for your inst</w:t>
      </w:r>
      <w:r w:rsidR="00B92645">
        <w:rPr>
          <w:sz w:val="24"/>
          <w:szCs w:val="24"/>
        </w:rPr>
        <w:t>it</w:t>
      </w:r>
      <w:r>
        <w:rPr>
          <w:sz w:val="24"/>
          <w:szCs w:val="24"/>
        </w:rPr>
        <w:t xml:space="preserve">ution using the naming convention </w:t>
      </w:r>
      <w:r w:rsidR="00ED799A" w:rsidRPr="008048F0">
        <w:rPr>
          <w:sz w:val="24"/>
          <w:szCs w:val="24"/>
        </w:rPr>
        <w:t>‘</w:t>
      </w:r>
      <w:r w:rsidR="00F675B9" w:rsidRPr="008048F0">
        <w:rPr>
          <w:b/>
          <w:sz w:val="24"/>
          <w:szCs w:val="24"/>
        </w:rPr>
        <w:t>FISXXXCAPC</w:t>
      </w:r>
      <w:r w:rsidR="00ED799A" w:rsidRPr="008048F0">
        <w:rPr>
          <w:sz w:val="24"/>
          <w:szCs w:val="24"/>
        </w:rPr>
        <w:t>’</w:t>
      </w:r>
      <w:r w:rsidR="00ED799A" w:rsidRPr="008048F0">
        <w:rPr>
          <w:color w:val="FF0000"/>
          <w:sz w:val="24"/>
          <w:szCs w:val="24"/>
        </w:rPr>
        <w:t xml:space="preserve"> </w:t>
      </w:r>
      <w:r w:rsidR="00F675B9" w:rsidRPr="008048F0">
        <w:rPr>
          <w:sz w:val="24"/>
          <w:szCs w:val="24"/>
        </w:rPr>
        <w:t xml:space="preserve">where </w:t>
      </w:r>
      <w:r w:rsidR="002F64D7" w:rsidRPr="008048F0">
        <w:rPr>
          <w:sz w:val="24"/>
          <w:szCs w:val="24"/>
        </w:rPr>
        <w:t>‘</w:t>
      </w:r>
      <w:r w:rsidR="002F64D7" w:rsidRPr="008048F0">
        <w:rPr>
          <w:b/>
          <w:sz w:val="24"/>
          <w:szCs w:val="24"/>
        </w:rPr>
        <w:t>XXX</w:t>
      </w:r>
      <w:r w:rsidR="002F64D7" w:rsidRPr="008048F0">
        <w:rPr>
          <w:sz w:val="24"/>
          <w:szCs w:val="24"/>
        </w:rPr>
        <w:t xml:space="preserve">’ </w:t>
      </w:r>
      <w:r w:rsidR="00F675B9" w:rsidRPr="008048F0">
        <w:rPr>
          <w:sz w:val="24"/>
          <w:szCs w:val="24"/>
        </w:rPr>
        <w:t xml:space="preserve">represents </w:t>
      </w:r>
      <w:r w:rsidR="002F64D7" w:rsidRPr="008048F0">
        <w:rPr>
          <w:sz w:val="24"/>
          <w:szCs w:val="24"/>
        </w:rPr>
        <w:t xml:space="preserve">your </w:t>
      </w:r>
      <w:r w:rsidR="00F675B9" w:rsidRPr="008048F0">
        <w:rPr>
          <w:sz w:val="24"/>
          <w:szCs w:val="24"/>
        </w:rPr>
        <w:t>institution</w:t>
      </w:r>
      <w:r w:rsidR="002F64D7" w:rsidRPr="008048F0">
        <w:rPr>
          <w:sz w:val="24"/>
          <w:szCs w:val="24"/>
        </w:rPr>
        <w:t>’s</w:t>
      </w:r>
      <w:r w:rsidR="00F675B9" w:rsidRPr="008048F0">
        <w:rPr>
          <w:sz w:val="24"/>
          <w:szCs w:val="24"/>
        </w:rPr>
        <w:t xml:space="preserve"> </w:t>
      </w:r>
      <w:r w:rsidR="002F64D7" w:rsidRPr="008048F0">
        <w:rPr>
          <w:sz w:val="24"/>
          <w:szCs w:val="24"/>
        </w:rPr>
        <w:t xml:space="preserve">3-character </w:t>
      </w:r>
      <w:r w:rsidR="00F675B9" w:rsidRPr="008048F0">
        <w:rPr>
          <w:sz w:val="24"/>
          <w:szCs w:val="24"/>
        </w:rPr>
        <w:t xml:space="preserve">checklist </w:t>
      </w:r>
      <w:r w:rsidR="002F64D7" w:rsidRPr="008048F0">
        <w:rPr>
          <w:sz w:val="24"/>
          <w:szCs w:val="24"/>
        </w:rPr>
        <w:t>naming convention prefix</w:t>
      </w:r>
    </w:p>
    <w:p w14:paraId="5F4C3266" w14:textId="473FD7AF" w:rsidR="007B23ED" w:rsidRPr="008048F0" w:rsidRDefault="007B23ED" w:rsidP="008048F0">
      <w:pPr>
        <w:pStyle w:val="ListParagraph"/>
        <w:numPr>
          <w:ilvl w:val="1"/>
          <w:numId w:val="19"/>
        </w:numPr>
        <w:rPr>
          <w:sz w:val="24"/>
          <w:szCs w:val="24"/>
        </w:rPr>
      </w:pPr>
      <w:r>
        <w:rPr>
          <w:sz w:val="24"/>
          <w:szCs w:val="24"/>
        </w:rPr>
        <w:t xml:space="preserve">Select </w:t>
      </w:r>
      <w:r>
        <w:rPr>
          <w:b/>
          <w:sz w:val="24"/>
          <w:szCs w:val="24"/>
        </w:rPr>
        <w:t>Add</w:t>
      </w:r>
    </w:p>
    <w:p w14:paraId="4684B160" w14:textId="77777777" w:rsidR="007B23ED" w:rsidRDefault="00ED799A" w:rsidP="002F64D7">
      <w:pPr>
        <w:pStyle w:val="ListParagraph"/>
        <w:numPr>
          <w:ilvl w:val="0"/>
          <w:numId w:val="19"/>
        </w:numPr>
        <w:rPr>
          <w:sz w:val="24"/>
          <w:szCs w:val="24"/>
        </w:rPr>
      </w:pPr>
      <w:r w:rsidRPr="008048F0">
        <w:rPr>
          <w:sz w:val="24"/>
          <w:szCs w:val="24"/>
        </w:rPr>
        <w:t xml:space="preserve">If </w:t>
      </w:r>
      <w:r w:rsidR="00F675B9" w:rsidRPr="008048F0">
        <w:rPr>
          <w:sz w:val="24"/>
          <w:szCs w:val="24"/>
        </w:rPr>
        <w:t>the Event ID</w:t>
      </w:r>
      <w:r w:rsidRPr="008048F0">
        <w:rPr>
          <w:sz w:val="24"/>
          <w:szCs w:val="24"/>
        </w:rPr>
        <w:t xml:space="preserve"> does exist</w:t>
      </w:r>
    </w:p>
    <w:p w14:paraId="762C067B" w14:textId="0867C39F" w:rsidR="007B23ED" w:rsidRDefault="007B23ED" w:rsidP="008048F0">
      <w:pPr>
        <w:pStyle w:val="ListParagraph"/>
        <w:numPr>
          <w:ilvl w:val="0"/>
          <w:numId w:val="22"/>
        </w:numPr>
        <w:ind w:left="1440"/>
        <w:rPr>
          <w:sz w:val="24"/>
          <w:szCs w:val="24"/>
        </w:rPr>
      </w:pPr>
      <w:r>
        <w:rPr>
          <w:sz w:val="24"/>
          <w:szCs w:val="24"/>
        </w:rPr>
        <w:t>Select the Event ID</w:t>
      </w:r>
    </w:p>
    <w:p w14:paraId="2CC6C45A" w14:textId="44A3FAD9" w:rsidR="007B23ED" w:rsidRPr="008048F0" w:rsidRDefault="007B23ED" w:rsidP="008048F0">
      <w:pPr>
        <w:pStyle w:val="ListParagraph"/>
        <w:numPr>
          <w:ilvl w:val="0"/>
          <w:numId w:val="22"/>
        </w:numPr>
        <w:ind w:left="1440"/>
        <w:rPr>
          <w:sz w:val="24"/>
          <w:szCs w:val="24"/>
        </w:rPr>
      </w:pPr>
      <w:r w:rsidRPr="007B23ED">
        <w:rPr>
          <w:sz w:val="24"/>
          <w:szCs w:val="24"/>
        </w:rPr>
        <w:t>A</w:t>
      </w:r>
      <w:r w:rsidR="00ED799A" w:rsidRPr="008048F0">
        <w:rPr>
          <w:sz w:val="24"/>
          <w:szCs w:val="24"/>
        </w:rPr>
        <w:t>dd a new effective date</w:t>
      </w:r>
      <w:r w:rsidR="00F675B9" w:rsidRPr="008048F0">
        <w:rPr>
          <w:sz w:val="24"/>
          <w:szCs w:val="24"/>
        </w:rPr>
        <w:t>d</w:t>
      </w:r>
      <w:r w:rsidR="00ED799A" w:rsidRPr="008048F0">
        <w:rPr>
          <w:sz w:val="24"/>
          <w:szCs w:val="24"/>
        </w:rPr>
        <w:t xml:space="preserve"> row at the top using the ‘</w:t>
      </w:r>
      <w:r w:rsidR="00ED799A" w:rsidRPr="008048F0">
        <w:rPr>
          <w:b/>
          <w:sz w:val="24"/>
          <w:szCs w:val="24"/>
        </w:rPr>
        <w:t>+</w:t>
      </w:r>
      <w:r w:rsidR="00ED799A" w:rsidRPr="008048F0">
        <w:rPr>
          <w:sz w:val="24"/>
          <w:szCs w:val="24"/>
        </w:rPr>
        <w:t>’ icon</w:t>
      </w:r>
    </w:p>
    <w:p w14:paraId="7AD30428" w14:textId="5CC3DD22" w:rsidR="007B23ED" w:rsidRPr="008048F0" w:rsidRDefault="007B23ED" w:rsidP="008048F0">
      <w:pPr>
        <w:pStyle w:val="ListParagraph"/>
        <w:numPr>
          <w:ilvl w:val="0"/>
          <w:numId w:val="22"/>
        </w:numPr>
        <w:ind w:left="1440"/>
        <w:rPr>
          <w:rFonts w:asciiTheme="minorHAnsi" w:hAnsiTheme="minorHAnsi"/>
          <w:sz w:val="24"/>
          <w:szCs w:val="24"/>
        </w:rPr>
      </w:pPr>
      <w:r w:rsidRPr="007B23ED">
        <w:rPr>
          <w:rFonts w:asciiTheme="minorHAnsi" w:hAnsiTheme="minorHAnsi"/>
          <w:sz w:val="24"/>
          <w:szCs w:val="24"/>
        </w:rPr>
        <w:t>U</w:t>
      </w:r>
      <w:r w:rsidR="00F55B58" w:rsidRPr="008048F0">
        <w:rPr>
          <w:sz w:val="24"/>
          <w:szCs w:val="24"/>
        </w:rPr>
        <w:t>pdat</w:t>
      </w:r>
      <w:r w:rsidR="00015C46" w:rsidRPr="008048F0">
        <w:rPr>
          <w:sz w:val="24"/>
          <w:szCs w:val="24"/>
        </w:rPr>
        <w:t xml:space="preserve">e </w:t>
      </w:r>
      <w:r w:rsidRPr="007B23ED">
        <w:rPr>
          <w:sz w:val="24"/>
          <w:szCs w:val="24"/>
        </w:rPr>
        <w:t xml:space="preserve">to </w:t>
      </w:r>
      <w:r w:rsidR="00015C46" w:rsidRPr="008048F0">
        <w:rPr>
          <w:sz w:val="24"/>
          <w:szCs w:val="24"/>
        </w:rPr>
        <w:t xml:space="preserve">the </w:t>
      </w:r>
      <w:r w:rsidRPr="007B23ED">
        <w:rPr>
          <w:sz w:val="24"/>
          <w:szCs w:val="24"/>
        </w:rPr>
        <w:t>desired</w:t>
      </w:r>
      <w:r w:rsidRPr="008048F0">
        <w:rPr>
          <w:sz w:val="24"/>
          <w:szCs w:val="24"/>
        </w:rPr>
        <w:t xml:space="preserve"> </w:t>
      </w:r>
      <w:r w:rsidRPr="007B23ED">
        <w:rPr>
          <w:sz w:val="24"/>
          <w:szCs w:val="24"/>
        </w:rPr>
        <w:t>C</w:t>
      </w:r>
      <w:r w:rsidRPr="008048F0">
        <w:rPr>
          <w:sz w:val="24"/>
          <w:szCs w:val="24"/>
        </w:rPr>
        <w:t xml:space="preserve">hecklist </w:t>
      </w:r>
      <w:r w:rsidRPr="007B23ED">
        <w:rPr>
          <w:sz w:val="24"/>
          <w:szCs w:val="24"/>
        </w:rPr>
        <w:t>C</w:t>
      </w:r>
      <w:r w:rsidRPr="008048F0">
        <w:rPr>
          <w:sz w:val="24"/>
          <w:szCs w:val="24"/>
        </w:rPr>
        <w:t>ode</w:t>
      </w:r>
    </w:p>
    <w:p w14:paraId="4EE3B27E" w14:textId="2AE4F356" w:rsidR="002F64D7" w:rsidRPr="008048F0" w:rsidRDefault="007B23ED" w:rsidP="008048F0">
      <w:pPr>
        <w:pStyle w:val="ListParagraph"/>
        <w:numPr>
          <w:ilvl w:val="0"/>
          <w:numId w:val="22"/>
        </w:numPr>
        <w:ind w:left="1440"/>
        <w:rPr>
          <w:rFonts w:asciiTheme="minorHAnsi" w:hAnsiTheme="minorHAnsi"/>
          <w:sz w:val="24"/>
          <w:szCs w:val="24"/>
        </w:rPr>
      </w:pPr>
      <w:r>
        <w:rPr>
          <w:rFonts w:asciiTheme="minorHAnsi" w:hAnsiTheme="minorHAnsi"/>
          <w:sz w:val="24"/>
          <w:szCs w:val="24"/>
        </w:rPr>
        <w:t>V</w:t>
      </w:r>
      <w:r w:rsidR="00015C46" w:rsidRPr="008048F0">
        <w:rPr>
          <w:sz w:val="24"/>
          <w:szCs w:val="24"/>
        </w:rPr>
        <w:t xml:space="preserve">erify </w:t>
      </w:r>
      <w:r>
        <w:rPr>
          <w:sz w:val="24"/>
          <w:szCs w:val="24"/>
        </w:rPr>
        <w:t xml:space="preserve">the </w:t>
      </w:r>
      <w:r w:rsidRPr="00FF39AE">
        <w:rPr>
          <w:sz w:val="24"/>
          <w:szCs w:val="24"/>
        </w:rPr>
        <w:t>I</w:t>
      </w:r>
      <w:r w:rsidRPr="008048F0">
        <w:rPr>
          <w:sz w:val="24"/>
          <w:szCs w:val="24"/>
        </w:rPr>
        <w:t xml:space="preserve">tem </w:t>
      </w:r>
      <w:r w:rsidRPr="00FF39AE">
        <w:rPr>
          <w:sz w:val="24"/>
          <w:szCs w:val="24"/>
        </w:rPr>
        <w:t>S</w:t>
      </w:r>
      <w:r w:rsidRPr="008048F0">
        <w:rPr>
          <w:sz w:val="24"/>
          <w:szCs w:val="24"/>
        </w:rPr>
        <w:t xml:space="preserve">tatus </w:t>
      </w:r>
      <w:r>
        <w:rPr>
          <w:sz w:val="24"/>
          <w:szCs w:val="24"/>
        </w:rPr>
        <w:t xml:space="preserve">value </w:t>
      </w:r>
      <w:r w:rsidR="00F55B58" w:rsidRPr="008048F0">
        <w:rPr>
          <w:sz w:val="24"/>
          <w:szCs w:val="24"/>
        </w:rPr>
        <w:t xml:space="preserve">remains </w:t>
      </w:r>
      <w:r w:rsidR="002F64D7" w:rsidRPr="008048F0">
        <w:rPr>
          <w:sz w:val="24"/>
          <w:szCs w:val="24"/>
        </w:rPr>
        <w:t xml:space="preserve">as </w:t>
      </w:r>
      <w:r>
        <w:rPr>
          <w:sz w:val="24"/>
          <w:szCs w:val="24"/>
        </w:rPr>
        <w:t>‘</w:t>
      </w:r>
      <w:r w:rsidR="00F55B58" w:rsidRPr="008048F0">
        <w:rPr>
          <w:b/>
          <w:sz w:val="24"/>
          <w:szCs w:val="24"/>
        </w:rPr>
        <w:t>Cancelled</w:t>
      </w:r>
      <w:r>
        <w:rPr>
          <w:sz w:val="24"/>
          <w:szCs w:val="24"/>
        </w:rPr>
        <w:t>’</w:t>
      </w:r>
    </w:p>
    <w:p w14:paraId="260B92D8" w14:textId="3ACC1D39" w:rsidR="00ED799A" w:rsidRPr="008048F0" w:rsidRDefault="002F64D7" w:rsidP="008048F0">
      <w:pPr>
        <w:pStyle w:val="ListParagraph"/>
        <w:numPr>
          <w:ilvl w:val="0"/>
          <w:numId w:val="22"/>
        </w:numPr>
        <w:ind w:left="1440"/>
        <w:rPr>
          <w:sz w:val="24"/>
          <w:szCs w:val="24"/>
        </w:rPr>
      </w:pPr>
      <w:r>
        <w:rPr>
          <w:sz w:val="24"/>
          <w:szCs w:val="24"/>
        </w:rPr>
        <w:t>Select</w:t>
      </w:r>
      <w:r w:rsidR="007B2D1C" w:rsidRPr="008048F0">
        <w:rPr>
          <w:sz w:val="24"/>
          <w:szCs w:val="24"/>
        </w:rPr>
        <w:t xml:space="preserve"> </w:t>
      </w:r>
      <w:r w:rsidR="007B2D1C" w:rsidRPr="008048F0">
        <w:rPr>
          <w:b/>
          <w:sz w:val="24"/>
          <w:szCs w:val="24"/>
        </w:rPr>
        <w:t>Save</w:t>
      </w:r>
      <w:r w:rsidR="007B2D1C" w:rsidRPr="008048F0">
        <w:rPr>
          <w:sz w:val="24"/>
          <w:szCs w:val="24"/>
        </w:rPr>
        <w:t xml:space="preserve"> when satisfi</w:t>
      </w:r>
      <w:r w:rsidR="00015C46" w:rsidRPr="008048F0">
        <w:rPr>
          <w:sz w:val="24"/>
          <w:szCs w:val="24"/>
        </w:rPr>
        <w:t xml:space="preserve">ed and proceed to </w:t>
      </w:r>
      <w:r w:rsidR="007B23ED">
        <w:rPr>
          <w:sz w:val="24"/>
          <w:szCs w:val="24"/>
        </w:rPr>
        <w:t xml:space="preserve">the </w:t>
      </w:r>
      <w:hyperlink w:anchor="_Run_3C_Engine" w:history="1">
        <w:r w:rsidR="00015C46" w:rsidRPr="008048F0">
          <w:rPr>
            <w:rStyle w:val="Hyperlink"/>
            <w:sz w:val="24"/>
            <w:szCs w:val="24"/>
          </w:rPr>
          <w:t>Run 3C Engine</w:t>
        </w:r>
      </w:hyperlink>
      <w:r w:rsidR="007B23ED">
        <w:rPr>
          <w:sz w:val="24"/>
          <w:szCs w:val="24"/>
        </w:rPr>
        <w:t xml:space="preserve"> step</w:t>
      </w:r>
    </w:p>
    <w:p w14:paraId="35984DF7" w14:textId="4389E887" w:rsidR="007B2D1C" w:rsidRPr="007B2D1C" w:rsidRDefault="007B2D1C" w:rsidP="007B2D1C">
      <w:pPr>
        <w:rPr>
          <w:b/>
          <w:sz w:val="24"/>
          <w:szCs w:val="24"/>
        </w:rPr>
      </w:pPr>
      <w:r w:rsidRPr="007B2D1C">
        <w:rPr>
          <w:b/>
          <w:sz w:val="24"/>
          <w:szCs w:val="24"/>
        </w:rPr>
        <w:t xml:space="preserve">Steps for </w:t>
      </w:r>
      <w:r w:rsidR="007B23ED">
        <w:rPr>
          <w:b/>
          <w:sz w:val="24"/>
          <w:szCs w:val="24"/>
        </w:rPr>
        <w:t>defin</w:t>
      </w:r>
      <w:r w:rsidR="007B23ED" w:rsidRPr="007B2D1C">
        <w:rPr>
          <w:b/>
          <w:sz w:val="24"/>
          <w:szCs w:val="24"/>
        </w:rPr>
        <w:t xml:space="preserve">ing </w:t>
      </w:r>
      <w:r w:rsidRPr="007B2D1C">
        <w:rPr>
          <w:b/>
          <w:sz w:val="24"/>
          <w:szCs w:val="24"/>
        </w:rPr>
        <w:t>a new Even</w:t>
      </w:r>
      <w:r w:rsidR="007D317C">
        <w:rPr>
          <w:b/>
          <w:sz w:val="24"/>
          <w:szCs w:val="24"/>
        </w:rPr>
        <w:t>t</w:t>
      </w:r>
      <w:r w:rsidRPr="007B2D1C">
        <w:rPr>
          <w:b/>
          <w:sz w:val="24"/>
          <w:szCs w:val="24"/>
        </w:rPr>
        <w:t xml:space="preserve"> Definition</w:t>
      </w:r>
    </w:p>
    <w:p w14:paraId="3940545E" w14:textId="77777777" w:rsidR="00ED799A" w:rsidRPr="008048F0" w:rsidRDefault="00ED799A" w:rsidP="008048F0">
      <w:pPr>
        <w:pStyle w:val="ListParagraph"/>
        <w:numPr>
          <w:ilvl w:val="0"/>
          <w:numId w:val="24"/>
        </w:numPr>
        <w:rPr>
          <w:sz w:val="24"/>
          <w:szCs w:val="24"/>
        </w:rPr>
      </w:pPr>
      <w:r w:rsidRPr="008048F0">
        <w:rPr>
          <w:sz w:val="24"/>
          <w:szCs w:val="24"/>
        </w:rPr>
        <w:t>Enter a Description</w:t>
      </w:r>
      <w:r w:rsidR="00F675B9" w:rsidRPr="008048F0">
        <w:rPr>
          <w:sz w:val="24"/>
          <w:szCs w:val="24"/>
        </w:rPr>
        <w:t xml:space="preserve"> that follows Event ID naming convention</w:t>
      </w:r>
    </w:p>
    <w:p w14:paraId="1B68AF18" w14:textId="77777777" w:rsidR="00ED799A" w:rsidRPr="008048F0" w:rsidRDefault="00ED799A" w:rsidP="008048F0">
      <w:pPr>
        <w:pStyle w:val="ListParagraph"/>
        <w:numPr>
          <w:ilvl w:val="0"/>
          <w:numId w:val="24"/>
        </w:numPr>
        <w:rPr>
          <w:sz w:val="24"/>
          <w:szCs w:val="24"/>
        </w:rPr>
      </w:pPr>
      <w:r w:rsidRPr="008048F0">
        <w:rPr>
          <w:sz w:val="24"/>
          <w:szCs w:val="24"/>
        </w:rPr>
        <w:t>Enter a Short Description</w:t>
      </w:r>
    </w:p>
    <w:p w14:paraId="2C5A945B" w14:textId="77777777" w:rsidR="00ED799A" w:rsidRPr="008048F0" w:rsidRDefault="00ED799A" w:rsidP="008048F0">
      <w:pPr>
        <w:pStyle w:val="ListParagraph"/>
        <w:numPr>
          <w:ilvl w:val="0"/>
          <w:numId w:val="24"/>
        </w:numPr>
        <w:rPr>
          <w:sz w:val="24"/>
          <w:szCs w:val="24"/>
        </w:rPr>
      </w:pPr>
      <w:r w:rsidRPr="008048F0">
        <w:rPr>
          <w:sz w:val="24"/>
          <w:szCs w:val="24"/>
        </w:rPr>
        <w:t>Enter ‘</w:t>
      </w:r>
      <w:r w:rsidRPr="008048F0">
        <w:rPr>
          <w:b/>
          <w:sz w:val="24"/>
          <w:szCs w:val="24"/>
        </w:rPr>
        <w:t>FINA</w:t>
      </w:r>
      <w:r w:rsidRPr="008048F0">
        <w:rPr>
          <w:sz w:val="24"/>
          <w:szCs w:val="24"/>
        </w:rPr>
        <w:t>’ as a Function</w:t>
      </w:r>
    </w:p>
    <w:p w14:paraId="5CCF6B09" w14:textId="4C86B51F" w:rsidR="00015C46" w:rsidRPr="008048F0" w:rsidRDefault="00ED799A" w:rsidP="008048F0">
      <w:pPr>
        <w:pStyle w:val="ListParagraph"/>
        <w:numPr>
          <w:ilvl w:val="0"/>
          <w:numId w:val="24"/>
        </w:numPr>
        <w:rPr>
          <w:sz w:val="24"/>
          <w:szCs w:val="24"/>
        </w:rPr>
      </w:pPr>
      <w:r w:rsidRPr="008048F0">
        <w:rPr>
          <w:sz w:val="24"/>
          <w:szCs w:val="24"/>
        </w:rPr>
        <w:t xml:space="preserve">On the </w:t>
      </w:r>
      <w:r w:rsidRPr="008048F0">
        <w:rPr>
          <w:i/>
          <w:sz w:val="24"/>
          <w:szCs w:val="24"/>
        </w:rPr>
        <w:t>Checklists section</w:t>
      </w:r>
      <w:r w:rsidRPr="008048F0">
        <w:rPr>
          <w:sz w:val="24"/>
          <w:szCs w:val="24"/>
        </w:rPr>
        <w:t xml:space="preserve">, </w:t>
      </w:r>
      <w:r w:rsidR="00F55B58" w:rsidRPr="008048F0">
        <w:rPr>
          <w:sz w:val="24"/>
          <w:szCs w:val="24"/>
        </w:rPr>
        <w:t xml:space="preserve">enter a </w:t>
      </w:r>
      <w:r w:rsidR="00FF39AE" w:rsidRPr="00FF39AE">
        <w:rPr>
          <w:sz w:val="24"/>
          <w:szCs w:val="24"/>
        </w:rPr>
        <w:t>C</w:t>
      </w:r>
      <w:r w:rsidR="00FF39AE" w:rsidRPr="008048F0">
        <w:rPr>
          <w:sz w:val="24"/>
          <w:szCs w:val="24"/>
        </w:rPr>
        <w:t xml:space="preserve">hecklist </w:t>
      </w:r>
      <w:r w:rsidR="00FF39AE" w:rsidRPr="00FF39AE">
        <w:rPr>
          <w:sz w:val="24"/>
          <w:szCs w:val="24"/>
        </w:rPr>
        <w:t>C</w:t>
      </w:r>
      <w:r w:rsidR="007D317C" w:rsidRPr="008048F0">
        <w:rPr>
          <w:sz w:val="24"/>
          <w:szCs w:val="24"/>
        </w:rPr>
        <w:t>ode</w:t>
      </w:r>
      <w:r w:rsidR="00F55B58" w:rsidRPr="008048F0">
        <w:rPr>
          <w:sz w:val="24"/>
          <w:szCs w:val="24"/>
        </w:rPr>
        <w:t xml:space="preserve"> from the query results in the </w:t>
      </w:r>
      <w:hyperlink w:anchor="_Identify_Checklist" w:history="1">
        <w:r w:rsidR="00FF39AE" w:rsidRPr="00FF39AE">
          <w:rPr>
            <w:rStyle w:val="Hyperlink"/>
            <w:sz w:val="24"/>
            <w:szCs w:val="24"/>
          </w:rPr>
          <w:t>Identify Checklist</w:t>
        </w:r>
      </w:hyperlink>
      <w:r w:rsidR="00FF39AE" w:rsidRPr="008048F0">
        <w:rPr>
          <w:sz w:val="24"/>
          <w:szCs w:val="24"/>
        </w:rPr>
        <w:t xml:space="preserve"> </w:t>
      </w:r>
      <w:r w:rsidR="00F55B58" w:rsidRPr="008048F0">
        <w:rPr>
          <w:sz w:val="24"/>
          <w:szCs w:val="24"/>
        </w:rPr>
        <w:t>step</w:t>
      </w:r>
    </w:p>
    <w:p w14:paraId="23A8331F" w14:textId="7EE4B271" w:rsidR="00015C46" w:rsidRPr="008048F0" w:rsidRDefault="00ED799A" w:rsidP="008048F0">
      <w:pPr>
        <w:pStyle w:val="ListParagraph"/>
        <w:numPr>
          <w:ilvl w:val="1"/>
          <w:numId w:val="23"/>
        </w:numPr>
        <w:rPr>
          <w:sz w:val="24"/>
          <w:szCs w:val="24"/>
        </w:rPr>
      </w:pPr>
      <w:r w:rsidRPr="008048F0">
        <w:rPr>
          <w:sz w:val="24"/>
          <w:szCs w:val="24"/>
        </w:rPr>
        <w:t xml:space="preserve">Enter </w:t>
      </w:r>
      <w:r w:rsidR="00F55B58" w:rsidRPr="008048F0">
        <w:rPr>
          <w:sz w:val="24"/>
          <w:szCs w:val="24"/>
        </w:rPr>
        <w:t>Item</w:t>
      </w:r>
      <w:r w:rsidRPr="008048F0">
        <w:rPr>
          <w:sz w:val="24"/>
          <w:szCs w:val="24"/>
        </w:rPr>
        <w:t xml:space="preserve"> Code</w:t>
      </w:r>
    </w:p>
    <w:p w14:paraId="0D3C8DB3" w14:textId="66DF41BF" w:rsidR="00015C46" w:rsidRPr="008048F0" w:rsidRDefault="00FF39AE" w:rsidP="008048F0">
      <w:pPr>
        <w:pStyle w:val="ListParagraph"/>
        <w:numPr>
          <w:ilvl w:val="1"/>
          <w:numId w:val="23"/>
        </w:numPr>
        <w:rPr>
          <w:sz w:val="24"/>
          <w:szCs w:val="24"/>
        </w:rPr>
      </w:pPr>
      <w:r>
        <w:rPr>
          <w:sz w:val="24"/>
          <w:szCs w:val="24"/>
        </w:rPr>
        <w:t xml:space="preserve">Set the </w:t>
      </w:r>
      <w:r w:rsidR="00F55B58" w:rsidRPr="008048F0">
        <w:rPr>
          <w:sz w:val="24"/>
          <w:szCs w:val="24"/>
        </w:rPr>
        <w:t xml:space="preserve">Responsible ID </w:t>
      </w:r>
      <w:r>
        <w:rPr>
          <w:sz w:val="24"/>
          <w:szCs w:val="24"/>
        </w:rPr>
        <w:t>to</w:t>
      </w:r>
      <w:r w:rsidR="00F55B58" w:rsidRPr="008048F0">
        <w:rPr>
          <w:sz w:val="24"/>
          <w:szCs w:val="24"/>
        </w:rPr>
        <w:t xml:space="preserve"> the ID for the institution</w:t>
      </w:r>
      <w:r w:rsidR="007D317C" w:rsidRPr="008048F0">
        <w:rPr>
          <w:sz w:val="24"/>
          <w:szCs w:val="24"/>
        </w:rPr>
        <w:t>’</w:t>
      </w:r>
      <w:r w:rsidR="00F55B58" w:rsidRPr="008048F0">
        <w:rPr>
          <w:sz w:val="24"/>
          <w:szCs w:val="24"/>
        </w:rPr>
        <w:t>s F</w:t>
      </w:r>
      <w:r>
        <w:rPr>
          <w:sz w:val="24"/>
          <w:szCs w:val="24"/>
        </w:rPr>
        <w:t xml:space="preserve">inancial </w:t>
      </w:r>
      <w:r w:rsidR="00F55B58" w:rsidRPr="008048F0">
        <w:rPr>
          <w:sz w:val="24"/>
          <w:szCs w:val="24"/>
        </w:rPr>
        <w:t>A</w:t>
      </w:r>
      <w:r>
        <w:rPr>
          <w:sz w:val="24"/>
          <w:szCs w:val="24"/>
        </w:rPr>
        <w:t>id</w:t>
      </w:r>
      <w:r w:rsidR="00F55B58" w:rsidRPr="008048F0">
        <w:rPr>
          <w:sz w:val="24"/>
          <w:szCs w:val="24"/>
        </w:rPr>
        <w:t xml:space="preserve"> Office</w:t>
      </w:r>
    </w:p>
    <w:p w14:paraId="688F1202" w14:textId="3CE42CE2" w:rsidR="00015C46" w:rsidRPr="008048F0" w:rsidRDefault="00ED799A" w:rsidP="008048F0">
      <w:pPr>
        <w:pStyle w:val="ListParagraph"/>
        <w:numPr>
          <w:ilvl w:val="1"/>
          <w:numId w:val="23"/>
        </w:numPr>
        <w:rPr>
          <w:sz w:val="24"/>
          <w:szCs w:val="24"/>
        </w:rPr>
      </w:pPr>
      <w:r w:rsidRPr="008048F0">
        <w:rPr>
          <w:sz w:val="24"/>
          <w:szCs w:val="24"/>
        </w:rPr>
        <w:t>Select the Update Status</w:t>
      </w:r>
      <w:r w:rsidR="007D317C" w:rsidRPr="008048F0">
        <w:rPr>
          <w:sz w:val="24"/>
          <w:szCs w:val="24"/>
        </w:rPr>
        <w:t xml:space="preserve"> option</w:t>
      </w:r>
    </w:p>
    <w:p w14:paraId="4DE9E494" w14:textId="2B48A09E" w:rsidR="00ED799A" w:rsidRPr="008048F0" w:rsidRDefault="00ED799A" w:rsidP="008048F0">
      <w:pPr>
        <w:pStyle w:val="ListParagraph"/>
        <w:numPr>
          <w:ilvl w:val="1"/>
          <w:numId w:val="23"/>
        </w:numPr>
        <w:rPr>
          <w:sz w:val="24"/>
          <w:szCs w:val="24"/>
        </w:rPr>
      </w:pPr>
      <w:r w:rsidRPr="008048F0">
        <w:rPr>
          <w:sz w:val="24"/>
          <w:szCs w:val="24"/>
        </w:rPr>
        <w:t xml:space="preserve">Change the Item Status to </w:t>
      </w:r>
      <w:r w:rsidR="00FF39AE">
        <w:rPr>
          <w:sz w:val="24"/>
          <w:szCs w:val="24"/>
        </w:rPr>
        <w:t>‘</w:t>
      </w:r>
      <w:r w:rsidRPr="008048F0">
        <w:rPr>
          <w:b/>
          <w:sz w:val="24"/>
          <w:szCs w:val="24"/>
        </w:rPr>
        <w:t>Cancelled</w:t>
      </w:r>
      <w:r w:rsidR="00FF39AE">
        <w:rPr>
          <w:sz w:val="24"/>
          <w:szCs w:val="24"/>
        </w:rPr>
        <w:t>’</w:t>
      </w:r>
    </w:p>
    <w:p w14:paraId="019A20A9" w14:textId="189AB092" w:rsidR="00ED799A" w:rsidRPr="008048F0" w:rsidRDefault="00FF39AE" w:rsidP="008048F0">
      <w:pPr>
        <w:pStyle w:val="ListParagraph"/>
        <w:numPr>
          <w:ilvl w:val="0"/>
          <w:numId w:val="24"/>
        </w:numPr>
        <w:rPr>
          <w:sz w:val="24"/>
          <w:szCs w:val="24"/>
        </w:rPr>
      </w:pPr>
      <w:r>
        <w:rPr>
          <w:sz w:val="24"/>
          <w:szCs w:val="24"/>
        </w:rPr>
        <w:t>Select</w:t>
      </w:r>
      <w:r w:rsidRPr="008048F0">
        <w:rPr>
          <w:sz w:val="24"/>
          <w:szCs w:val="24"/>
        </w:rPr>
        <w:t xml:space="preserve"> </w:t>
      </w:r>
      <w:r w:rsidR="00C25B5C" w:rsidRPr="008048F0">
        <w:rPr>
          <w:b/>
          <w:sz w:val="24"/>
          <w:szCs w:val="24"/>
        </w:rPr>
        <w:t>Save</w:t>
      </w:r>
      <w:r w:rsidRPr="008048F0">
        <w:rPr>
          <w:sz w:val="24"/>
          <w:szCs w:val="24"/>
        </w:rPr>
        <w:t>.</w:t>
      </w:r>
    </w:p>
    <w:p w14:paraId="0E27B00A" w14:textId="77777777" w:rsidR="00015C46" w:rsidRDefault="00015C46" w:rsidP="00015C46">
      <w:pPr>
        <w:rPr>
          <w:sz w:val="24"/>
          <w:szCs w:val="24"/>
        </w:rPr>
      </w:pPr>
    </w:p>
    <w:p w14:paraId="60061E4C" w14:textId="77777777" w:rsidR="00015C46" w:rsidRDefault="00015C46" w:rsidP="00015C46">
      <w:pPr>
        <w:rPr>
          <w:sz w:val="24"/>
          <w:szCs w:val="24"/>
        </w:rPr>
      </w:pPr>
    </w:p>
    <w:p w14:paraId="38B0853A" w14:textId="59615D76" w:rsidR="00015C46" w:rsidRDefault="00015C46" w:rsidP="06DEAFB0">
      <w:pPr>
        <w:rPr>
          <w:sz w:val="24"/>
          <w:szCs w:val="24"/>
          <w:highlight w:val="yellow"/>
        </w:rPr>
      </w:pPr>
      <w:r w:rsidRPr="06DEAFB0">
        <w:rPr>
          <w:sz w:val="24"/>
          <w:szCs w:val="24"/>
          <w:highlight w:val="yellow"/>
        </w:rPr>
        <w:t xml:space="preserve">Note: When running this process for multiple checklists, use Correct History to edit </w:t>
      </w:r>
      <w:r w:rsidR="00F54551">
        <w:rPr>
          <w:sz w:val="24"/>
          <w:szCs w:val="24"/>
          <w:highlight w:val="yellow"/>
        </w:rPr>
        <w:t xml:space="preserve">the </w:t>
      </w:r>
      <w:r w:rsidRPr="008048F0">
        <w:rPr>
          <w:i/>
          <w:sz w:val="24"/>
          <w:szCs w:val="24"/>
          <w:highlight w:val="yellow"/>
        </w:rPr>
        <w:t>Checklists section</w:t>
      </w:r>
      <w:r w:rsidRPr="06DEAFB0">
        <w:rPr>
          <w:sz w:val="24"/>
          <w:szCs w:val="24"/>
          <w:highlight w:val="yellow"/>
        </w:rPr>
        <w:t xml:space="preserve">. Verify </w:t>
      </w:r>
      <w:r w:rsidR="00F54551">
        <w:rPr>
          <w:sz w:val="24"/>
          <w:szCs w:val="24"/>
          <w:highlight w:val="yellow"/>
        </w:rPr>
        <w:t>I</w:t>
      </w:r>
      <w:r w:rsidR="00F54551" w:rsidRPr="06DEAFB0">
        <w:rPr>
          <w:sz w:val="24"/>
          <w:szCs w:val="24"/>
          <w:highlight w:val="yellow"/>
        </w:rPr>
        <w:t xml:space="preserve">tem </w:t>
      </w:r>
      <w:r w:rsidR="00F54551">
        <w:rPr>
          <w:sz w:val="24"/>
          <w:szCs w:val="24"/>
          <w:highlight w:val="yellow"/>
        </w:rPr>
        <w:t>S</w:t>
      </w:r>
      <w:r w:rsidR="00F54551" w:rsidRPr="06DEAFB0">
        <w:rPr>
          <w:sz w:val="24"/>
          <w:szCs w:val="24"/>
          <w:highlight w:val="yellow"/>
        </w:rPr>
        <w:t xml:space="preserve">tatus </w:t>
      </w:r>
      <w:r w:rsidR="00F54551">
        <w:rPr>
          <w:sz w:val="24"/>
          <w:szCs w:val="24"/>
          <w:highlight w:val="yellow"/>
        </w:rPr>
        <w:t xml:space="preserve">value </w:t>
      </w:r>
      <w:r w:rsidRPr="06DEAFB0">
        <w:rPr>
          <w:sz w:val="24"/>
          <w:szCs w:val="24"/>
          <w:highlight w:val="yellow"/>
        </w:rPr>
        <w:t xml:space="preserve">remains </w:t>
      </w:r>
      <w:r w:rsidR="00F54551">
        <w:rPr>
          <w:sz w:val="24"/>
          <w:szCs w:val="24"/>
          <w:highlight w:val="yellow"/>
        </w:rPr>
        <w:t>as ‘</w:t>
      </w:r>
      <w:r w:rsidR="00F54551" w:rsidRPr="008048F0">
        <w:rPr>
          <w:b/>
          <w:sz w:val="24"/>
          <w:szCs w:val="24"/>
          <w:highlight w:val="yellow"/>
        </w:rPr>
        <w:t>Cancelled</w:t>
      </w:r>
      <w:r w:rsidR="00F54551" w:rsidRPr="00F54551">
        <w:rPr>
          <w:sz w:val="24"/>
          <w:szCs w:val="24"/>
          <w:highlight w:val="yellow"/>
        </w:rPr>
        <w:t>’</w:t>
      </w:r>
      <w:r w:rsidR="00F54551" w:rsidRPr="06DEAFB0">
        <w:rPr>
          <w:sz w:val="24"/>
          <w:szCs w:val="24"/>
          <w:highlight w:val="yellow"/>
        </w:rPr>
        <w:t xml:space="preserve"> </w:t>
      </w:r>
      <w:r w:rsidRPr="06DEAFB0">
        <w:rPr>
          <w:sz w:val="24"/>
          <w:szCs w:val="24"/>
          <w:highlight w:val="yellow"/>
        </w:rPr>
        <w:t xml:space="preserve">before </w:t>
      </w:r>
      <w:r w:rsidR="00F54551">
        <w:rPr>
          <w:sz w:val="24"/>
          <w:szCs w:val="24"/>
          <w:highlight w:val="yellow"/>
        </w:rPr>
        <w:t>select</w:t>
      </w:r>
      <w:r w:rsidR="00F54551" w:rsidRPr="06DEAFB0">
        <w:rPr>
          <w:sz w:val="24"/>
          <w:szCs w:val="24"/>
          <w:highlight w:val="yellow"/>
        </w:rPr>
        <w:t xml:space="preserve">ing </w:t>
      </w:r>
      <w:r w:rsidRPr="06DEAFB0">
        <w:rPr>
          <w:sz w:val="24"/>
          <w:szCs w:val="24"/>
          <w:highlight w:val="yellow"/>
        </w:rPr>
        <w:t>Save and moving on to</w:t>
      </w:r>
      <w:r w:rsidR="00F54551">
        <w:rPr>
          <w:sz w:val="24"/>
          <w:szCs w:val="24"/>
          <w:highlight w:val="yellow"/>
        </w:rPr>
        <w:t xml:space="preserve"> the</w:t>
      </w:r>
      <w:r w:rsidRPr="06DEAFB0">
        <w:rPr>
          <w:sz w:val="24"/>
          <w:szCs w:val="24"/>
          <w:highlight w:val="yellow"/>
        </w:rPr>
        <w:t xml:space="preserve"> Run 3C </w:t>
      </w:r>
      <w:r w:rsidR="00F54551">
        <w:rPr>
          <w:sz w:val="24"/>
          <w:szCs w:val="24"/>
          <w:highlight w:val="yellow"/>
        </w:rPr>
        <w:t xml:space="preserve">Engine </w:t>
      </w:r>
      <w:r w:rsidRPr="06DEAFB0">
        <w:rPr>
          <w:sz w:val="24"/>
          <w:szCs w:val="24"/>
          <w:highlight w:val="yellow"/>
        </w:rPr>
        <w:t>process</w:t>
      </w:r>
      <w:r w:rsidR="007D317C">
        <w:rPr>
          <w:sz w:val="24"/>
          <w:szCs w:val="24"/>
          <w:highlight w:val="yellow"/>
        </w:rPr>
        <w:t>.</w:t>
      </w:r>
    </w:p>
    <w:p w14:paraId="44EAFD9C" w14:textId="77777777" w:rsidR="00015C46" w:rsidRDefault="00015C46" w:rsidP="00015C46">
      <w:pPr>
        <w:rPr>
          <w:sz w:val="24"/>
          <w:szCs w:val="24"/>
        </w:rPr>
      </w:pPr>
    </w:p>
    <w:p w14:paraId="4B94D5A5" w14:textId="77777777" w:rsidR="00015C46" w:rsidRDefault="00015C46" w:rsidP="00015C46">
      <w:pPr>
        <w:rPr>
          <w:sz w:val="24"/>
          <w:szCs w:val="24"/>
        </w:rPr>
      </w:pPr>
    </w:p>
    <w:p w14:paraId="3DEEC669" w14:textId="77777777" w:rsidR="00015C46" w:rsidRDefault="00015C46" w:rsidP="00015C46">
      <w:pPr>
        <w:rPr>
          <w:sz w:val="24"/>
          <w:szCs w:val="24"/>
        </w:rPr>
      </w:pPr>
    </w:p>
    <w:p w14:paraId="3656B9AB" w14:textId="77777777" w:rsidR="00015C46" w:rsidRDefault="00015C46" w:rsidP="00015C46">
      <w:pPr>
        <w:rPr>
          <w:sz w:val="24"/>
          <w:szCs w:val="24"/>
        </w:rPr>
      </w:pPr>
    </w:p>
    <w:p w14:paraId="45FB0818" w14:textId="77777777" w:rsidR="00015C46" w:rsidRDefault="00015C46" w:rsidP="00015C46">
      <w:pPr>
        <w:rPr>
          <w:sz w:val="24"/>
          <w:szCs w:val="24"/>
        </w:rPr>
      </w:pPr>
    </w:p>
    <w:p w14:paraId="049F31CB" w14:textId="77777777" w:rsidR="00015C46" w:rsidRPr="00015C46" w:rsidRDefault="00015C46" w:rsidP="00015C46">
      <w:pPr>
        <w:rPr>
          <w:sz w:val="24"/>
          <w:szCs w:val="24"/>
        </w:rPr>
      </w:pPr>
    </w:p>
    <w:p w14:paraId="53128261" w14:textId="1D9B909C" w:rsidR="00ED799A" w:rsidRDefault="00892E74" w:rsidP="00015C46">
      <w:r>
        <w:rPr>
          <w:noProof/>
        </w:rPr>
        <w:drawing>
          <wp:inline distT="0" distB="0" distL="0" distR="0" wp14:anchorId="74077B13" wp14:editId="5BB07578">
            <wp:extent cx="6514507" cy="450723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41009" cy="4525566"/>
                    </a:xfrm>
                    <a:prstGeom prst="rect">
                      <a:avLst/>
                    </a:prstGeom>
                  </pic:spPr>
                </pic:pic>
              </a:graphicData>
            </a:graphic>
          </wp:inline>
        </w:drawing>
      </w:r>
    </w:p>
    <w:p w14:paraId="62486C05" w14:textId="77777777" w:rsidR="008D19DE" w:rsidRDefault="008D19DE" w:rsidP="008D19DE">
      <w:pPr>
        <w:rPr>
          <w:color w:val="C00000"/>
        </w:rPr>
      </w:pPr>
    </w:p>
    <w:p w14:paraId="4101652C" w14:textId="77777777" w:rsidR="00B260EC" w:rsidRDefault="00B260EC" w:rsidP="008D19DE">
      <w:pPr>
        <w:rPr>
          <w:color w:val="C00000"/>
        </w:rPr>
      </w:pPr>
    </w:p>
    <w:p w14:paraId="4B99056E" w14:textId="77777777" w:rsidR="00B260EC" w:rsidRDefault="00B260EC" w:rsidP="008D19DE">
      <w:pPr>
        <w:rPr>
          <w:color w:val="C00000"/>
        </w:rPr>
      </w:pPr>
    </w:p>
    <w:p w14:paraId="1299C43A" w14:textId="77777777" w:rsidR="00B260EC" w:rsidRDefault="00B260EC" w:rsidP="008D19DE">
      <w:pPr>
        <w:rPr>
          <w:color w:val="C00000"/>
        </w:rPr>
      </w:pPr>
    </w:p>
    <w:p w14:paraId="4DDBEF00" w14:textId="77777777" w:rsidR="00B260EC" w:rsidRDefault="00B260EC" w:rsidP="008D19DE">
      <w:pPr>
        <w:rPr>
          <w:color w:val="C00000"/>
        </w:rPr>
      </w:pPr>
    </w:p>
    <w:p w14:paraId="3461D779" w14:textId="77777777" w:rsidR="00B260EC" w:rsidRDefault="00B260EC" w:rsidP="008D19DE">
      <w:pPr>
        <w:rPr>
          <w:color w:val="C00000"/>
        </w:rPr>
      </w:pPr>
    </w:p>
    <w:p w14:paraId="3CF2D8B6" w14:textId="77777777" w:rsidR="00B260EC" w:rsidRDefault="00B260EC" w:rsidP="008D19DE">
      <w:pPr>
        <w:rPr>
          <w:color w:val="C00000"/>
        </w:rPr>
      </w:pPr>
    </w:p>
    <w:p w14:paraId="0FB78278" w14:textId="77777777" w:rsidR="00B260EC" w:rsidRDefault="00B260EC" w:rsidP="008D19DE">
      <w:pPr>
        <w:rPr>
          <w:color w:val="C00000"/>
        </w:rPr>
      </w:pPr>
    </w:p>
    <w:p w14:paraId="1FC39945" w14:textId="77777777" w:rsidR="00B260EC" w:rsidRDefault="00B260EC" w:rsidP="008D19DE">
      <w:pPr>
        <w:rPr>
          <w:color w:val="C00000"/>
        </w:rPr>
      </w:pPr>
    </w:p>
    <w:p w14:paraId="0562CB0E" w14:textId="77777777" w:rsidR="00B260EC" w:rsidRDefault="00B260EC" w:rsidP="008D19DE">
      <w:pPr>
        <w:rPr>
          <w:color w:val="C00000"/>
        </w:rPr>
      </w:pPr>
    </w:p>
    <w:p w14:paraId="34B8E17C" w14:textId="77777777" w:rsidR="00B260EC" w:rsidRDefault="00B260EC" w:rsidP="00B260EC">
      <w:pPr>
        <w:pStyle w:val="Heading1"/>
      </w:pPr>
      <w:bookmarkStart w:id="4" w:name="_Toc525135684"/>
      <w:r>
        <w:t>Create</w:t>
      </w:r>
      <w:r w:rsidR="00281692">
        <w:t xml:space="preserve"> Event 3C Groups</w:t>
      </w:r>
      <w:bookmarkEnd w:id="4"/>
    </w:p>
    <w:tbl>
      <w:tblPr>
        <w:tblStyle w:val="TableGrid"/>
        <w:tblW w:w="0" w:type="auto"/>
        <w:tblLook w:val="04A0" w:firstRow="1" w:lastRow="0" w:firstColumn="1" w:lastColumn="0" w:noHBand="0" w:noVBand="1"/>
      </w:tblPr>
      <w:tblGrid>
        <w:gridCol w:w="4675"/>
        <w:gridCol w:w="4675"/>
      </w:tblGrid>
      <w:tr w:rsidR="00B260EC" w:rsidRPr="00E53B67" w14:paraId="36FA84F3" w14:textId="77777777" w:rsidTr="00985B2F">
        <w:tc>
          <w:tcPr>
            <w:tcW w:w="4675" w:type="dxa"/>
            <w:shd w:val="clear" w:color="auto" w:fill="87B1DF"/>
          </w:tcPr>
          <w:p w14:paraId="381F575A" w14:textId="77777777" w:rsidR="00B260EC" w:rsidRPr="00E53B67" w:rsidRDefault="00B260EC" w:rsidP="00985B2F">
            <w:pPr>
              <w:rPr>
                <w:b/>
                <w:highlight w:val="yellow"/>
              </w:rPr>
            </w:pPr>
            <w:r w:rsidRPr="00BE381F">
              <w:rPr>
                <w:b/>
              </w:rPr>
              <w:t>Navigation</w:t>
            </w:r>
          </w:p>
        </w:tc>
        <w:tc>
          <w:tcPr>
            <w:tcW w:w="4675" w:type="dxa"/>
            <w:shd w:val="clear" w:color="auto" w:fill="87B1DF"/>
          </w:tcPr>
          <w:p w14:paraId="513D93E2" w14:textId="77777777" w:rsidR="00B260EC" w:rsidRPr="00E53B67" w:rsidRDefault="00B260EC" w:rsidP="00985B2F">
            <w:pPr>
              <w:rPr>
                <w:b/>
                <w:highlight w:val="yellow"/>
              </w:rPr>
            </w:pPr>
            <w:r>
              <w:rPr>
                <w:b/>
              </w:rPr>
              <w:t>Description</w:t>
            </w:r>
          </w:p>
        </w:tc>
      </w:tr>
      <w:tr w:rsidR="00B260EC" w:rsidRPr="00E53B67" w14:paraId="1AC07B94" w14:textId="77777777" w:rsidTr="00985B2F">
        <w:tc>
          <w:tcPr>
            <w:tcW w:w="4675" w:type="dxa"/>
            <w:shd w:val="clear" w:color="auto" w:fill="auto"/>
          </w:tcPr>
          <w:p w14:paraId="356BC9CC" w14:textId="77777777" w:rsidR="00B260EC" w:rsidRPr="00E53B67" w:rsidRDefault="00B260EC" w:rsidP="00B260EC">
            <w:pPr>
              <w:rPr>
                <w:b/>
                <w:highlight w:val="yellow"/>
              </w:rPr>
            </w:pPr>
            <w:r w:rsidRPr="00BE381F">
              <w:rPr>
                <w:b/>
              </w:rPr>
              <w:t xml:space="preserve">Main Menu &gt; </w:t>
            </w:r>
            <w:r>
              <w:rPr>
                <w:b/>
              </w:rPr>
              <w:t>Campus Community &gt; 3C Engine &gt; Set Up 3C Engine &gt; Event 3C Groups</w:t>
            </w:r>
          </w:p>
        </w:tc>
        <w:tc>
          <w:tcPr>
            <w:tcW w:w="4675" w:type="dxa"/>
            <w:shd w:val="clear" w:color="auto" w:fill="auto"/>
          </w:tcPr>
          <w:p w14:paraId="13B05476" w14:textId="77777777" w:rsidR="00B260EC" w:rsidRPr="00E53B67" w:rsidRDefault="00B260EC" w:rsidP="00985B2F">
            <w:pPr>
              <w:rPr>
                <w:b/>
                <w:highlight w:val="yellow"/>
              </w:rPr>
            </w:pPr>
            <w:r w:rsidRPr="00B260EC">
              <w:rPr>
                <w:b/>
              </w:rPr>
              <w:t xml:space="preserve">Assigns access to specified user group </w:t>
            </w:r>
          </w:p>
        </w:tc>
      </w:tr>
    </w:tbl>
    <w:p w14:paraId="34CE0A41" w14:textId="77777777" w:rsidR="00B260EC" w:rsidRPr="002315B0" w:rsidRDefault="00B260EC" w:rsidP="008D19DE">
      <w:pPr>
        <w:rPr>
          <w:color w:val="C00000"/>
        </w:rPr>
      </w:pPr>
    </w:p>
    <w:p w14:paraId="7778499F" w14:textId="77777777" w:rsidR="00C25B5C" w:rsidRPr="002315B0" w:rsidRDefault="00C25B5C" w:rsidP="008D19DE">
      <w:pPr>
        <w:rPr>
          <w:b/>
          <w:color w:val="C00000"/>
          <w:sz w:val="24"/>
          <w:szCs w:val="24"/>
        </w:rPr>
      </w:pPr>
      <w:r w:rsidRPr="002315B0">
        <w:rPr>
          <w:b/>
          <w:color w:val="C00000"/>
          <w:sz w:val="24"/>
          <w:szCs w:val="24"/>
        </w:rPr>
        <w:t xml:space="preserve">This step is </w:t>
      </w:r>
      <w:r w:rsidRPr="002315B0">
        <w:rPr>
          <w:b/>
          <w:color w:val="C00000"/>
          <w:sz w:val="24"/>
          <w:szCs w:val="24"/>
          <w:u w:val="single"/>
        </w:rPr>
        <w:t>ONLY</w:t>
      </w:r>
      <w:r w:rsidRPr="002315B0">
        <w:rPr>
          <w:b/>
          <w:color w:val="C00000"/>
          <w:sz w:val="24"/>
          <w:szCs w:val="24"/>
        </w:rPr>
        <w:t xml:space="preserve"> necessary when setting up a </w:t>
      </w:r>
      <w:r w:rsidRPr="002315B0">
        <w:rPr>
          <w:b/>
          <w:color w:val="C00000"/>
          <w:sz w:val="24"/>
          <w:szCs w:val="24"/>
          <w:u w:val="single"/>
        </w:rPr>
        <w:t xml:space="preserve">NEW </w:t>
      </w:r>
      <w:r w:rsidRPr="002315B0">
        <w:rPr>
          <w:b/>
          <w:color w:val="C00000"/>
          <w:sz w:val="24"/>
          <w:szCs w:val="24"/>
        </w:rPr>
        <w:t>Event Definition</w:t>
      </w:r>
    </w:p>
    <w:p w14:paraId="2FD1CD35" w14:textId="77777777" w:rsidR="002315B0" w:rsidRPr="008048F0" w:rsidRDefault="00C25B5C" w:rsidP="008048F0">
      <w:pPr>
        <w:rPr>
          <w:b/>
          <w:sz w:val="24"/>
          <w:szCs w:val="24"/>
        </w:rPr>
      </w:pPr>
      <w:r w:rsidRPr="008048F0">
        <w:rPr>
          <w:b/>
          <w:sz w:val="24"/>
          <w:szCs w:val="24"/>
        </w:rPr>
        <w:t>Add event 3C group security</w:t>
      </w:r>
    </w:p>
    <w:p w14:paraId="56C05359" w14:textId="08C4B876" w:rsidR="00F54551" w:rsidRPr="008048F0" w:rsidRDefault="00ED799A" w:rsidP="00F54551">
      <w:pPr>
        <w:pStyle w:val="ListParagraph"/>
        <w:numPr>
          <w:ilvl w:val="0"/>
          <w:numId w:val="25"/>
        </w:numPr>
        <w:ind w:left="720"/>
        <w:rPr>
          <w:b/>
          <w:sz w:val="24"/>
          <w:szCs w:val="24"/>
        </w:rPr>
      </w:pPr>
      <w:r w:rsidRPr="008048F0">
        <w:rPr>
          <w:sz w:val="24"/>
          <w:szCs w:val="24"/>
        </w:rPr>
        <w:t xml:space="preserve">Enter the </w:t>
      </w:r>
      <w:r w:rsidR="00F54551">
        <w:rPr>
          <w:sz w:val="24"/>
          <w:szCs w:val="24"/>
        </w:rPr>
        <w:t>following values</w:t>
      </w:r>
    </w:p>
    <w:p w14:paraId="7DE53252" w14:textId="5676C008" w:rsidR="00F54551" w:rsidRDefault="005B3FC2" w:rsidP="00F54551">
      <w:pPr>
        <w:pStyle w:val="ListParagraph"/>
        <w:numPr>
          <w:ilvl w:val="2"/>
          <w:numId w:val="25"/>
        </w:numPr>
        <w:ind w:left="1440" w:hanging="360"/>
        <w:rPr>
          <w:b/>
          <w:sz w:val="24"/>
          <w:szCs w:val="24"/>
        </w:rPr>
      </w:pPr>
      <w:r>
        <w:rPr>
          <w:b/>
          <w:sz w:val="24"/>
          <w:szCs w:val="24"/>
        </w:rPr>
        <w:t xml:space="preserve">Academic </w:t>
      </w:r>
      <w:r w:rsidR="00F54551">
        <w:rPr>
          <w:b/>
          <w:sz w:val="24"/>
          <w:szCs w:val="24"/>
        </w:rPr>
        <w:t>Ins</w:t>
      </w:r>
      <w:r>
        <w:rPr>
          <w:b/>
          <w:sz w:val="24"/>
          <w:szCs w:val="24"/>
        </w:rPr>
        <w:t>t</w:t>
      </w:r>
      <w:r w:rsidR="00F54551">
        <w:rPr>
          <w:b/>
          <w:sz w:val="24"/>
          <w:szCs w:val="24"/>
        </w:rPr>
        <w:t>itution</w:t>
      </w:r>
    </w:p>
    <w:p w14:paraId="71B4A7C1" w14:textId="27409ABC" w:rsidR="00F54551" w:rsidRPr="008048F0" w:rsidRDefault="00F54551" w:rsidP="008048F0">
      <w:pPr>
        <w:pStyle w:val="ListParagraph"/>
        <w:numPr>
          <w:ilvl w:val="2"/>
          <w:numId w:val="25"/>
        </w:numPr>
        <w:ind w:left="1440" w:hanging="360"/>
        <w:rPr>
          <w:b/>
          <w:sz w:val="24"/>
          <w:szCs w:val="24"/>
        </w:rPr>
      </w:pPr>
      <w:r>
        <w:rPr>
          <w:b/>
          <w:sz w:val="24"/>
          <w:szCs w:val="24"/>
        </w:rPr>
        <w:t>Event ID</w:t>
      </w:r>
    </w:p>
    <w:p w14:paraId="218CC1CC" w14:textId="77777777" w:rsidR="00F54551" w:rsidRPr="008048F0" w:rsidRDefault="00F54551" w:rsidP="008048F0">
      <w:pPr>
        <w:pStyle w:val="ListParagraph"/>
        <w:numPr>
          <w:ilvl w:val="0"/>
          <w:numId w:val="25"/>
        </w:numPr>
        <w:ind w:left="720"/>
        <w:rPr>
          <w:b/>
          <w:sz w:val="24"/>
          <w:szCs w:val="24"/>
        </w:rPr>
      </w:pPr>
      <w:r>
        <w:rPr>
          <w:sz w:val="24"/>
          <w:szCs w:val="24"/>
        </w:rPr>
        <w:t xml:space="preserve">Select </w:t>
      </w:r>
      <w:r w:rsidRPr="008048F0">
        <w:rPr>
          <w:b/>
          <w:sz w:val="24"/>
          <w:szCs w:val="24"/>
        </w:rPr>
        <w:t>Search</w:t>
      </w:r>
    </w:p>
    <w:p w14:paraId="1D2965EE" w14:textId="668F9A18" w:rsidR="00ED799A" w:rsidRPr="008048F0" w:rsidRDefault="00F54551" w:rsidP="00F54551">
      <w:pPr>
        <w:pStyle w:val="ListParagraph"/>
        <w:numPr>
          <w:ilvl w:val="0"/>
          <w:numId w:val="25"/>
        </w:numPr>
        <w:ind w:left="720"/>
        <w:rPr>
          <w:b/>
          <w:sz w:val="24"/>
          <w:szCs w:val="24"/>
        </w:rPr>
      </w:pPr>
      <w:r>
        <w:rPr>
          <w:sz w:val="24"/>
          <w:szCs w:val="24"/>
        </w:rPr>
        <w:t xml:space="preserve">Enter the </w:t>
      </w:r>
      <w:r w:rsidR="00ED799A" w:rsidRPr="008048F0">
        <w:rPr>
          <w:sz w:val="24"/>
          <w:szCs w:val="24"/>
        </w:rPr>
        <w:t xml:space="preserve">desired </w:t>
      </w:r>
      <w:r>
        <w:rPr>
          <w:sz w:val="24"/>
          <w:szCs w:val="24"/>
        </w:rPr>
        <w:t xml:space="preserve">3C Security </w:t>
      </w:r>
      <w:r w:rsidR="00ED799A" w:rsidRPr="008048F0">
        <w:rPr>
          <w:sz w:val="24"/>
          <w:szCs w:val="24"/>
        </w:rPr>
        <w:t>group</w:t>
      </w:r>
      <w:r w:rsidR="005B3FC2">
        <w:rPr>
          <w:sz w:val="24"/>
          <w:szCs w:val="24"/>
        </w:rPr>
        <w:t>(</w:t>
      </w:r>
      <w:r>
        <w:rPr>
          <w:sz w:val="24"/>
          <w:szCs w:val="24"/>
        </w:rPr>
        <w:t>s</w:t>
      </w:r>
      <w:r w:rsidR="005B3FC2">
        <w:rPr>
          <w:sz w:val="24"/>
          <w:szCs w:val="24"/>
        </w:rPr>
        <w:t>)</w:t>
      </w:r>
      <w:r w:rsidR="00ED799A" w:rsidRPr="008048F0">
        <w:rPr>
          <w:sz w:val="24"/>
          <w:szCs w:val="24"/>
        </w:rPr>
        <w:t xml:space="preserve"> to allow access to this Event definition.</w:t>
      </w:r>
      <w:r w:rsidR="005B3FC2">
        <w:rPr>
          <w:sz w:val="24"/>
          <w:szCs w:val="24"/>
        </w:rPr>
        <w:t xml:space="preserve"> Common Financial Aid 3C Security groups are listed below.</w:t>
      </w:r>
    </w:p>
    <w:p w14:paraId="2869D71E" w14:textId="5194EE39" w:rsidR="005B3FC2" w:rsidRPr="008048F0" w:rsidRDefault="005B3FC2" w:rsidP="005B3FC2">
      <w:pPr>
        <w:pStyle w:val="ListParagraph"/>
        <w:numPr>
          <w:ilvl w:val="1"/>
          <w:numId w:val="25"/>
        </w:numPr>
        <w:rPr>
          <w:sz w:val="24"/>
          <w:szCs w:val="24"/>
        </w:rPr>
      </w:pPr>
      <w:r w:rsidRPr="008048F0">
        <w:rPr>
          <w:sz w:val="24"/>
          <w:szCs w:val="24"/>
        </w:rPr>
        <w:t>FAVO (FA View Only)</w:t>
      </w:r>
    </w:p>
    <w:p w14:paraId="7E4894E2" w14:textId="58D228D1" w:rsidR="005B3FC2" w:rsidRPr="008048F0" w:rsidRDefault="005B3FC2" w:rsidP="005B3FC2">
      <w:pPr>
        <w:pStyle w:val="ListParagraph"/>
        <w:numPr>
          <w:ilvl w:val="1"/>
          <w:numId w:val="25"/>
        </w:numPr>
        <w:rPr>
          <w:sz w:val="24"/>
          <w:szCs w:val="24"/>
        </w:rPr>
      </w:pPr>
      <w:r w:rsidRPr="008048F0">
        <w:rPr>
          <w:sz w:val="24"/>
          <w:szCs w:val="24"/>
        </w:rPr>
        <w:t>FAVU (FA View Update)</w:t>
      </w:r>
    </w:p>
    <w:p w14:paraId="4264E6C5" w14:textId="006E21E8" w:rsidR="005B3FC2" w:rsidRPr="008048F0" w:rsidRDefault="005B3FC2" w:rsidP="008048F0">
      <w:pPr>
        <w:pStyle w:val="ListParagraph"/>
        <w:numPr>
          <w:ilvl w:val="1"/>
          <w:numId w:val="25"/>
        </w:numPr>
        <w:rPr>
          <w:sz w:val="24"/>
          <w:szCs w:val="24"/>
        </w:rPr>
      </w:pPr>
      <w:r w:rsidRPr="008048F0">
        <w:rPr>
          <w:sz w:val="24"/>
          <w:szCs w:val="24"/>
        </w:rPr>
        <w:t>FASU (FA Super User)</w:t>
      </w:r>
    </w:p>
    <w:p w14:paraId="62EBF3C5" w14:textId="77777777" w:rsidR="0029369D" w:rsidRDefault="0029369D" w:rsidP="0029369D">
      <w:pPr>
        <w:pStyle w:val="ListParagraph"/>
        <w:rPr>
          <w:rFonts w:asciiTheme="minorHAnsi" w:hAnsiTheme="minorHAnsi"/>
          <w:sz w:val="24"/>
        </w:rPr>
      </w:pPr>
    </w:p>
    <w:p w14:paraId="6D98A12B" w14:textId="240A3A7C" w:rsidR="0029369D" w:rsidRPr="00015C46" w:rsidRDefault="00892E74" w:rsidP="00015C46">
      <w:pPr>
        <w:rPr>
          <w:sz w:val="24"/>
        </w:rPr>
      </w:pPr>
      <w:r>
        <w:rPr>
          <w:noProof/>
        </w:rPr>
        <w:lastRenderedPageBreak/>
        <w:drawing>
          <wp:inline distT="0" distB="0" distL="0" distR="0" wp14:anchorId="377261F1" wp14:editId="1B0F69A1">
            <wp:extent cx="5943600" cy="3435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35985"/>
                    </a:xfrm>
                    <a:prstGeom prst="rect">
                      <a:avLst/>
                    </a:prstGeom>
                  </pic:spPr>
                </pic:pic>
              </a:graphicData>
            </a:graphic>
          </wp:inline>
        </w:drawing>
      </w:r>
    </w:p>
    <w:p w14:paraId="2946DB82" w14:textId="77777777" w:rsidR="00ED799A" w:rsidRDefault="00ED799A" w:rsidP="00ED799A">
      <w:pPr>
        <w:ind w:left="720"/>
      </w:pPr>
    </w:p>
    <w:p w14:paraId="5997CC1D" w14:textId="77777777" w:rsidR="00ED799A" w:rsidRDefault="00ED799A" w:rsidP="00ED799A">
      <w:pPr>
        <w:pStyle w:val="ListParagraph"/>
      </w:pPr>
    </w:p>
    <w:p w14:paraId="110FFD37" w14:textId="77777777" w:rsidR="008D19DE" w:rsidRDefault="008D19DE">
      <w:pPr>
        <w:rPr>
          <w:rFonts w:asciiTheme="majorHAnsi" w:eastAsiaTheme="majorEastAsia" w:hAnsiTheme="majorHAnsi" w:cstheme="majorBidi"/>
          <w:b/>
          <w:bCs/>
          <w:color w:val="3476B1" w:themeColor="accent1" w:themeShade="BF"/>
          <w:sz w:val="28"/>
          <w:szCs w:val="28"/>
        </w:rPr>
      </w:pPr>
      <w:r>
        <w:br w:type="page"/>
      </w:r>
    </w:p>
    <w:p w14:paraId="549FB105" w14:textId="77777777" w:rsidR="00ED799A" w:rsidRDefault="00ED799A" w:rsidP="00ED799A">
      <w:pPr>
        <w:pStyle w:val="Heading1"/>
      </w:pPr>
      <w:bookmarkStart w:id="5" w:name="_Run_3C_Engine"/>
      <w:bookmarkStart w:id="6" w:name="_Toc525135685"/>
      <w:bookmarkEnd w:id="5"/>
      <w:r>
        <w:lastRenderedPageBreak/>
        <w:t>Run 3C Engine</w:t>
      </w:r>
      <w:bookmarkEnd w:id="6"/>
    </w:p>
    <w:tbl>
      <w:tblPr>
        <w:tblStyle w:val="TableGrid"/>
        <w:tblW w:w="0" w:type="auto"/>
        <w:tblLook w:val="04A0" w:firstRow="1" w:lastRow="0" w:firstColumn="1" w:lastColumn="0" w:noHBand="0" w:noVBand="1"/>
      </w:tblPr>
      <w:tblGrid>
        <w:gridCol w:w="4675"/>
        <w:gridCol w:w="4675"/>
      </w:tblGrid>
      <w:tr w:rsidR="008D19DE" w:rsidRPr="00E53B67" w14:paraId="77C56687" w14:textId="77777777" w:rsidTr="000A6356">
        <w:tc>
          <w:tcPr>
            <w:tcW w:w="4675" w:type="dxa"/>
            <w:shd w:val="clear" w:color="auto" w:fill="87B1DF"/>
          </w:tcPr>
          <w:p w14:paraId="2574BF5F" w14:textId="77777777" w:rsidR="008D19DE" w:rsidRPr="00E53B67" w:rsidRDefault="008D19DE" w:rsidP="000A6356">
            <w:pPr>
              <w:rPr>
                <w:b/>
                <w:highlight w:val="yellow"/>
              </w:rPr>
            </w:pPr>
            <w:r w:rsidRPr="00BE381F">
              <w:rPr>
                <w:b/>
              </w:rPr>
              <w:t>Navigation</w:t>
            </w:r>
          </w:p>
        </w:tc>
        <w:tc>
          <w:tcPr>
            <w:tcW w:w="4675" w:type="dxa"/>
            <w:shd w:val="clear" w:color="auto" w:fill="87B1DF"/>
          </w:tcPr>
          <w:p w14:paraId="3684F335" w14:textId="77777777" w:rsidR="008D19DE" w:rsidRPr="00E53B67" w:rsidRDefault="008D19DE" w:rsidP="000A6356">
            <w:pPr>
              <w:rPr>
                <w:b/>
                <w:highlight w:val="yellow"/>
              </w:rPr>
            </w:pPr>
            <w:r>
              <w:rPr>
                <w:b/>
              </w:rPr>
              <w:t>Description</w:t>
            </w:r>
          </w:p>
        </w:tc>
      </w:tr>
      <w:tr w:rsidR="008D19DE" w:rsidRPr="00E53B67" w14:paraId="7A3EB2D1" w14:textId="77777777" w:rsidTr="000A6356">
        <w:tc>
          <w:tcPr>
            <w:tcW w:w="4675" w:type="dxa"/>
            <w:shd w:val="clear" w:color="auto" w:fill="auto"/>
          </w:tcPr>
          <w:p w14:paraId="61413E2B" w14:textId="77777777" w:rsidR="008D19DE" w:rsidRPr="00E53B67" w:rsidRDefault="008D19DE" w:rsidP="000A6356">
            <w:pPr>
              <w:rPr>
                <w:b/>
                <w:highlight w:val="yellow"/>
              </w:rPr>
            </w:pPr>
            <w:r w:rsidRPr="00BE381F">
              <w:rPr>
                <w:b/>
              </w:rPr>
              <w:t xml:space="preserve">Main Menu &gt; </w:t>
            </w:r>
            <w:r>
              <w:rPr>
                <w:b/>
              </w:rPr>
              <w:t>Campus Community &gt; 3C Engine &gt; Run 3C Engine</w:t>
            </w:r>
          </w:p>
        </w:tc>
        <w:tc>
          <w:tcPr>
            <w:tcW w:w="4675" w:type="dxa"/>
            <w:shd w:val="clear" w:color="auto" w:fill="auto"/>
          </w:tcPr>
          <w:p w14:paraId="3F6C3969" w14:textId="77777777" w:rsidR="008D19DE" w:rsidRPr="00E53B67" w:rsidRDefault="00B260EC" w:rsidP="000A6356">
            <w:pPr>
              <w:rPr>
                <w:b/>
                <w:highlight w:val="yellow"/>
              </w:rPr>
            </w:pPr>
            <w:r w:rsidRPr="00B260EC">
              <w:rPr>
                <w:b/>
              </w:rPr>
              <w:t xml:space="preserve">Allows system to identify which students and checklists get updated </w:t>
            </w:r>
          </w:p>
        </w:tc>
      </w:tr>
    </w:tbl>
    <w:p w14:paraId="6B699379" w14:textId="77777777" w:rsidR="008D19DE" w:rsidRPr="008D19DE" w:rsidRDefault="008D19DE" w:rsidP="00E13270">
      <w:pPr>
        <w:spacing w:after="0" w:line="240" w:lineRule="auto"/>
      </w:pPr>
    </w:p>
    <w:p w14:paraId="5798C6CE" w14:textId="77777777" w:rsidR="002315B0" w:rsidRPr="008048F0" w:rsidRDefault="004709E1" w:rsidP="008048F0">
      <w:pPr>
        <w:pStyle w:val="ListParagraph"/>
        <w:numPr>
          <w:ilvl w:val="0"/>
          <w:numId w:val="26"/>
        </w:numPr>
        <w:rPr>
          <w:bCs/>
          <w:color w:val="000000"/>
          <w:sz w:val="24"/>
          <w:szCs w:val="24"/>
        </w:rPr>
      </w:pPr>
      <w:r w:rsidRPr="008048F0">
        <w:rPr>
          <w:bCs/>
          <w:color w:val="000000"/>
          <w:sz w:val="24"/>
          <w:szCs w:val="24"/>
        </w:rPr>
        <w:t>Enter New or Existing Run Control ID</w:t>
      </w:r>
    </w:p>
    <w:p w14:paraId="6B2C55DF" w14:textId="074B5049" w:rsidR="002315B0" w:rsidRPr="008048F0" w:rsidRDefault="00A44FCC" w:rsidP="008048F0">
      <w:pPr>
        <w:pStyle w:val="ListParagraph"/>
        <w:numPr>
          <w:ilvl w:val="0"/>
          <w:numId w:val="26"/>
        </w:numPr>
        <w:rPr>
          <w:bCs/>
          <w:color w:val="000000"/>
          <w:sz w:val="24"/>
          <w:szCs w:val="24"/>
        </w:rPr>
      </w:pPr>
      <w:r>
        <w:rPr>
          <w:sz w:val="24"/>
          <w:szCs w:val="24"/>
        </w:rPr>
        <w:t>U</w:t>
      </w:r>
      <w:r w:rsidR="005B3FC2" w:rsidRPr="008048F0">
        <w:rPr>
          <w:sz w:val="24"/>
          <w:szCs w:val="24"/>
        </w:rPr>
        <w:t>n</w:t>
      </w:r>
      <w:r>
        <w:rPr>
          <w:sz w:val="24"/>
          <w:szCs w:val="24"/>
        </w:rPr>
        <w:t>der</w:t>
      </w:r>
      <w:r w:rsidR="005B3FC2" w:rsidRPr="008048F0">
        <w:rPr>
          <w:sz w:val="24"/>
          <w:szCs w:val="24"/>
        </w:rPr>
        <w:t xml:space="preserve"> the </w:t>
      </w:r>
      <w:r w:rsidR="005B3FC2" w:rsidRPr="008048F0">
        <w:rPr>
          <w:i/>
          <w:sz w:val="24"/>
          <w:szCs w:val="24"/>
        </w:rPr>
        <w:t>Process 3C’s section</w:t>
      </w:r>
      <w:r w:rsidR="005B3FC2" w:rsidRPr="008048F0">
        <w:rPr>
          <w:sz w:val="24"/>
          <w:szCs w:val="24"/>
        </w:rPr>
        <w:t xml:space="preserve"> select the </w:t>
      </w:r>
      <w:r w:rsidR="005B3FC2" w:rsidRPr="005B3FC2">
        <w:rPr>
          <w:b/>
          <w:sz w:val="24"/>
          <w:szCs w:val="24"/>
        </w:rPr>
        <w:t>Population Selection</w:t>
      </w:r>
      <w:r w:rsidR="005B3FC2" w:rsidRPr="008048F0">
        <w:rPr>
          <w:sz w:val="24"/>
          <w:szCs w:val="24"/>
        </w:rPr>
        <w:t xml:space="preserve"> check box</w:t>
      </w:r>
    </w:p>
    <w:p w14:paraId="0F52D626" w14:textId="43EB12C9" w:rsidR="005B3FC2" w:rsidRDefault="00A44FCC" w:rsidP="005B3FC2">
      <w:pPr>
        <w:pStyle w:val="ListParagraph"/>
        <w:numPr>
          <w:ilvl w:val="0"/>
          <w:numId w:val="26"/>
        </w:numPr>
        <w:rPr>
          <w:bCs/>
          <w:color w:val="000000"/>
          <w:sz w:val="24"/>
          <w:szCs w:val="24"/>
        </w:rPr>
      </w:pPr>
      <w:r>
        <w:rPr>
          <w:bCs/>
          <w:color w:val="000000"/>
          <w:sz w:val="24"/>
          <w:szCs w:val="24"/>
        </w:rPr>
        <w:t>U</w:t>
      </w:r>
      <w:r w:rsidR="005B3FC2">
        <w:rPr>
          <w:bCs/>
          <w:color w:val="000000"/>
          <w:sz w:val="24"/>
          <w:szCs w:val="24"/>
        </w:rPr>
        <w:t>n</w:t>
      </w:r>
      <w:r>
        <w:rPr>
          <w:bCs/>
          <w:color w:val="000000"/>
          <w:sz w:val="24"/>
          <w:szCs w:val="24"/>
        </w:rPr>
        <w:t>der</w:t>
      </w:r>
      <w:r w:rsidR="005B3FC2">
        <w:rPr>
          <w:bCs/>
          <w:color w:val="000000"/>
          <w:sz w:val="24"/>
          <w:szCs w:val="24"/>
        </w:rPr>
        <w:t xml:space="preserve"> the </w:t>
      </w:r>
      <w:r w:rsidR="005B3FC2">
        <w:rPr>
          <w:bCs/>
          <w:i/>
          <w:color w:val="000000"/>
          <w:sz w:val="24"/>
          <w:szCs w:val="24"/>
        </w:rPr>
        <w:t>Event Selection section</w:t>
      </w:r>
      <w:r w:rsidR="005B3FC2">
        <w:rPr>
          <w:bCs/>
          <w:color w:val="000000"/>
          <w:sz w:val="24"/>
          <w:szCs w:val="24"/>
        </w:rPr>
        <w:t xml:space="preserve"> populate the following fields:</w:t>
      </w:r>
    </w:p>
    <w:p w14:paraId="0EEF8804" w14:textId="7640BD06" w:rsidR="005B3FC2" w:rsidRPr="008048F0" w:rsidRDefault="005B3FC2" w:rsidP="005B3FC2">
      <w:pPr>
        <w:pStyle w:val="ListParagraph"/>
        <w:numPr>
          <w:ilvl w:val="1"/>
          <w:numId w:val="26"/>
        </w:numPr>
        <w:rPr>
          <w:b/>
          <w:bCs/>
          <w:color w:val="000000"/>
          <w:sz w:val="24"/>
          <w:szCs w:val="24"/>
        </w:rPr>
      </w:pPr>
      <w:r w:rsidRPr="008048F0">
        <w:rPr>
          <w:b/>
          <w:bCs/>
          <w:color w:val="000000"/>
          <w:sz w:val="24"/>
          <w:szCs w:val="24"/>
        </w:rPr>
        <w:t>Academic Institution</w:t>
      </w:r>
    </w:p>
    <w:p w14:paraId="2CA08724" w14:textId="1D55B54B" w:rsidR="005B3FC2" w:rsidRPr="008048F0" w:rsidRDefault="005B3FC2" w:rsidP="005B3FC2">
      <w:pPr>
        <w:pStyle w:val="ListParagraph"/>
        <w:numPr>
          <w:ilvl w:val="1"/>
          <w:numId w:val="26"/>
        </w:numPr>
        <w:rPr>
          <w:b/>
          <w:bCs/>
          <w:color w:val="000000"/>
          <w:sz w:val="24"/>
          <w:szCs w:val="24"/>
        </w:rPr>
      </w:pPr>
      <w:r w:rsidRPr="008048F0">
        <w:rPr>
          <w:b/>
          <w:bCs/>
          <w:color w:val="000000"/>
          <w:sz w:val="24"/>
          <w:szCs w:val="24"/>
        </w:rPr>
        <w:t>Administrative Function: FINA</w:t>
      </w:r>
    </w:p>
    <w:p w14:paraId="7C18CD38" w14:textId="1D0E10FE" w:rsidR="005B3FC2" w:rsidRPr="008048F0" w:rsidRDefault="005B3FC2" w:rsidP="008048F0">
      <w:pPr>
        <w:pStyle w:val="ListParagraph"/>
        <w:numPr>
          <w:ilvl w:val="1"/>
          <w:numId w:val="26"/>
        </w:numPr>
        <w:rPr>
          <w:b/>
          <w:bCs/>
          <w:color w:val="000000"/>
          <w:sz w:val="24"/>
          <w:szCs w:val="24"/>
        </w:rPr>
      </w:pPr>
      <w:r w:rsidRPr="008048F0">
        <w:rPr>
          <w:b/>
          <w:bCs/>
          <w:color w:val="000000"/>
          <w:sz w:val="24"/>
          <w:szCs w:val="24"/>
        </w:rPr>
        <w:t>Event ID</w:t>
      </w:r>
    </w:p>
    <w:p w14:paraId="4FE0A068" w14:textId="486D43D5" w:rsidR="005B3FC2" w:rsidRPr="008048F0" w:rsidRDefault="00A44FCC" w:rsidP="005B3FC2">
      <w:pPr>
        <w:pStyle w:val="ListParagraph"/>
        <w:numPr>
          <w:ilvl w:val="0"/>
          <w:numId w:val="26"/>
        </w:numPr>
        <w:rPr>
          <w:bCs/>
          <w:color w:val="000000"/>
          <w:sz w:val="24"/>
          <w:szCs w:val="24"/>
        </w:rPr>
      </w:pPr>
      <w:r>
        <w:rPr>
          <w:bCs/>
          <w:color w:val="000000"/>
          <w:sz w:val="24"/>
          <w:szCs w:val="24"/>
        </w:rPr>
        <w:t xml:space="preserve">Under the </w:t>
      </w:r>
      <w:r w:rsidRPr="008048F0">
        <w:rPr>
          <w:bCs/>
          <w:i/>
          <w:color w:val="000000"/>
          <w:sz w:val="24"/>
          <w:szCs w:val="24"/>
        </w:rPr>
        <w:t>Population Selection section</w:t>
      </w:r>
      <w:r>
        <w:rPr>
          <w:bCs/>
          <w:color w:val="000000"/>
          <w:sz w:val="24"/>
          <w:szCs w:val="24"/>
        </w:rPr>
        <w:t xml:space="preserve"> set the Selection Tool to </w:t>
      </w:r>
      <w:r>
        <w:rPr>
          <w:b/>
          <w:bCs/>
          <w:color w:val="000000"/>
          <w:sz w:val="24"/>
          <w:szCs w:val="24"/>
        </w:rPr>
        <w:t>PS Query</w:t>
      </w:r>
      <w:r>
        <w:rPr>
          <w:bCs/>
          <w:color w:val="000000"/>
          <w:sz w:val="24"/>
          <w:szCs w:val="24"/>
        </w:rPr>
        <w:t xml:space="preserve">. Enter the Query </w:t>
      </w:r>
      <w:r w:rsidRPr="00B5596C">
        <w:rPr>
          <w:bCs/>
          <w:color w:val="000000"/>
          <w:sz w:val="24"/>
          <w:szCs w:val="24"/>
        </w:rPr>
        <w:t xml:space="preserve">Name </w:t>
      </w:r>
      <w:r w:rsidRPr="00B5596C">
        <w:rPr>
          <w:b/>
          <w:sz w:val="24"/>
          <w:szCs w:val="24"/>
        </w:rPr>
        <w:t>CTC_FA_PRIOR_YR_CHCKLST_CANCEL</w:t>
      </w:r>
      <w:r w:rsidRPr="008048F0">
        <w:rPr>
          <w:sz w:val="24"/>
          <w:szCs w:val="24"/>
        </w:rPr>
        <w:t>.</w:t>
      </w:r>
    </w:p>
    <w:p w14:paraId="22D01540" w14:textId="0B68E001" w:rsidR="00B5596C" w:rsidRPr="00B5596C" w:rsidRDefault="00B5596C" w:rsidP="005B3FC2">
      <w:pPr>
        <w:pStyle w:val="ListParagraph"/>
        <w:numPr>
          <w:ilvl w:val="0"/>
          <w:numId w:val="26"/>
        </w:numPr>
        <w:rPr>
          <w:bCs/>
          <w:color w:val="000000"/>
          <w:sz w:val="24"/>
          <w:szCs w:val="24"/>
        </w:rPr>
      </w:pPr>
      <w:r w:rsidRPr="00B5596C">
        <w:rPr>
          <w:bCs/>
          <w:color w:val="000000"/>
          <w:sz w:val="24"/>
          <w:szCs w:val="24"/>
        </w:rPr>
        <w:t>Select the Edit Prompts link and enter the following values:</w:t>
      </w:r>
    </w:p>
    <w:p w14:paraId="5166460D" w14:textId="7C513C6B" w:rsidR="00B5596C" w:rsidRPr="008048F0" w:rsidRDefault="00B5596C" w:rsidP="00B5596C">
      <w:pPr>
        <w:pStyle w:val="ListParagraph"/>
        <w:numPr>
          <w:ilvl w:val="1"/>
          <w:numId w:val="26"/>
        </w:numPr>
        <w:rPr>
          <w:b/>
          <w:bCs/>
          <w:color w:val="000000"/>
          <w:sz w:val="24"/>
          <w:szCs w:val="24"/>
        </w:rPr>
      </w:pPr>
      <w:r w:rsidRPr="008048F0">
        <w:rPr>
          <w:b/>
          <w:bCs/>
          <w:color w:val="000000"/>
          <w:sz w:val="24"/>
          <w:szCs w:val="24"/>
        </w:rPr>
        <w:t>Aid Year</w:t>
      </w:r>
    </w:p>
    <w:p w14:paraId="58C28D8B" w14:textId="1DF11950" w:rsidR="00B5596C" w:rsidRPr="008048F0" w:rsidRDefault="00B5596C" w:rsidP="00B5596C">
      <w:pPr>
        <w:pStyle w:val="ListParagraph"/>
        <w:numPr>
          <w:ilvl w:val="1"/>
          <w:numId w:val="26"/>
        </w:numPr>
        <w:rPr>
          <w:b/>
          <w:bCs/>
          <w:color w:val="000000"/>
          <w:sz w:val="24"/>
          <w:szCs w:val="24"/>
        </w:rPr>
      </w:pPr>
      <w:r w:rsidRPr="008048F0">
        <w:rPr>
          <w:b/>
          <w:bCs/>
          <w:color w:val="000000"/>
          <w:sz w:val="24"/>
          <w:szCs w:val="24"/>
        </w:rPr>
        <w:t>Institution</w:t>
      </w:r>
    </w:p>
    <w:p w14:paraId="4564DD84" w14:textId="73E202C1" w:rsidR="00B5596C" w:rsidRPr="008048F0" w:rsidRDefault="00B5596C" w:rsidP="008048F0">
      <w:pPr>
        <w:pStyle w:val="ListParagraph"/>
        <w:numPr>
          <w:ilvl w:val="1"/>
          <w:numId w:val="26"/>
        </w:numPr>
        <w:rPr>
          <w:b/>
          <w:bCs/>
          <w:color w:val="000000"/>
          <w:sz w:val="24"/>
          <w:szCs w:val="24"/>
        </w:rPr>
      </w:pPr>
      <w:r w:rsidRPr="008048F0">
        <w:rPr>
          <w:b/>
          <w:bCs/>
          <w:color w:val="000000"/>
          <w:sz w:val="24"/>
          <w:szCs w:val="24"/>
        </w:rPr>
        <w:t>Checklist Code</w:t>
      </w:r>
    </w:p>
    <w:p w14:paraId="6434A7AC" w14:textId="5ED143A2" w:rsidR="00A44FCC" w:rsidRPr="008048F0" w:rsidRDefault="00A44FCC" w:rsidP="00A44FCC">
      <w:pPr>
        <w:pStyle w:val="ListParagraph"/>
        <w:numPr>
          <w:ilvl w:val="0"/>
          <w:numId w:val="26"/>
        </w:numPr>
        <w:rPr>
          <w:rFonts w:ascii="Times New Roman" w:hAnsi="Times New Roman"/>
          <w:sz w:val="24"/>
          <w:szCs w:val="24"/>
        </w:rPr>
      </w:pPr>
      <w:r w:rsidRPr="008048F0">
        <w:rPr>
          <w:noProof/>
          <w:sz w:val="24"/>
          <w:szCs w:val="24"/>
        </w:rPr>
        <w:t xml:space="preserve">Select the </w:t>
      </w:r>
      <w:r w:rsidRPr="008048F0">
        <w:rPr>
          <w:b/>
          <w:noProof/>
          <w:sz w:val="24"/>
          <w:szCs w:val="24"/>
        </w:rPr>
        <w:t>Preview Selection Results</w:t>
      </w:r>
      <w:r w:rsidRPr="008048F0">
        <w:rPr>
          <w:noProof/>
          <w:sz w:val="24"/>
          <w:szCs w:val="24"/>
        </w:rPr>
        <w:t xml:space="preserve"> </w:t>
      </w:r>
      <w:r w:rsidRPr="008048F0">
        <w:rPr>
          <w:b/>
          <w:noProof/>
          <w:sz w:val="24"/>
          <w:szCs w:val="24"/>
        </w:rPr>
        <w:t>link</w:t>
      </w:r>
      <w:r w:rsidRPr="008048F0">
        <w:rPr>
          <w:noProof/>
          <w:sz w:val="24"/>
          <w:szCs w:val="24"/>
        </w:rPr>
        <w:t xml:space="preserve"> and note some sample students for validation after the process has been run.</w:t>
      </w:r>
    </w:p>
    <w:p w14:paraId="6B0871DD" w14:textId="205CECF2" w:rsidR="00D44830" w:rsidRPr="008048F0" w:rsidRDefault="00D44830" w:rsidP="00D44830">
      <w:pPr>
        <w:numPr>
          <w:ilvl w:val="0"/>
          <w:numId w:val="26"/>
        </w:numPr>
        <w:spacing w:after="120" w:line="240" w:lineRule="auto"/>
        <w:rPr>
          <w:sz w:val="24"/>
          <w:szCs w:val="24"/>
        </w:rPr>
      </w:pPr>
      <w:r>
        <w:rPr>
          <w:sz w:val="24"/>
          <w:szCs w:val="24"/>
        </w:rPr>
        <w:t xml:space="preserve">Select the </w:t>
      </w:r>
      <w:r w:rsidRPr="00D44830">
        <w:rPr>
          <w:b/>
          <w:sz w:val="24"/>
          <w:szCs w:val="24"/>
        </w:rPr>
        <w:t xml:space="preserve">Manage Duplicate Assignment </w:t>
      </w:r>
      <w:r w:rsidRPr="008048F0">
        <w:rPr>
          <w:b/>
          <w:sz w:val="24"/>
          <w:szCs w:val="24"/>
        </w:rPr>
        <w:t>t</w:t>
      </w:r>
      <w:r w:rsidRPr="00D44830">
        <w:rPr>
          <w:b/>
          <w:sz w:val="24"/>
          <w:szCs w:val="24"/>
        </w:rPr>
        <w:t>ab</w:t>
      </w:r>
    </w:p>
    <w:p w14:paraId="67B2982B" w14:textId="77777777" w:rsidR="00D44830" w:rsidRDefault="00D44830" w:rsidP="00D44830">
      <w:pPr>
        <w:numPr>
          <w:ilvl w:val="0"/>
          <w:numId w:val="26"/>
        </w:numPr>
        <w:spacing w:after="120" w:line="240" w:lineRule="auto"/>
        <w:rPr>
          <w:sz w:val="24"/>
          <w:szCs w:val="24"/>
        </w:rPr>
      </w:pPr>
      <w:r w:rsidRPr="00D44830">
        <w:rPr>
          <w:sz w:val="24"/>
          <w:szCs w:val="24"/>
        </w:rPr>
        <w:t xml:space="preserve">Select </w:t>
      </w:r>
      <w:r>
        <w:rPr>
          <w:sz w:val="24"/>
          <w:szCs w:val="24"/>
        </w:rPr>
        <w:t xml:space="preserve">the </w:t>
      </w:r>
      <w:r w:rsidRPr="008048F0">
        <w:rPr>
          <w:b/>
          <w:sz w:val="24"/>
          <w:szCs w:val="24"/>
        </w:rPr>
        <w:t>Check Duplicate Checklist</w:t>
      </w:r>
      <w:r w:rsidRPr="00D44830">
        <w:rPr>
          <w:sz w:val="24"/>
          <w:szCs w:val="24"/>
        </w:rPr>
        <w:t xml:space="preserve"> check</w:t>
      </w:r>
      <w:r>
        <w:rPr>
          <w:sz w:val="24"/>
          <w:szCs w:val="24"/>
        </w:rPr>
        <w:t xml:space="preserve"> </w:t>
      </w:r>
      <w:r w:rsidRPr="00D44830">
        <w:rPr>
          <w:sz w:val="24"/>
          <w:szCs w:val="24"/>
        </w:rPr>
        <w:t>box</w:t>
      </w:r>
    </w:p>
    <w:p w14:paraId="64710E0A" w14:textId="500B9727" w:rsidR="00D44830" w:rsidRPr="008048F0" w:rsidRDefault="00D44830" w:rsidP="008048F0">
      <w:pPr>
        <w:numPr>
          <w:ilvl w:val="0"/>
          <w:numId w:val="26"/>
        </w:numPr>
        <w:spacing w:after="120" w:line="240" w:lineRule="auto"/>
        <w:rPr>
          <w:rFonts w:cstheme="minorHAnsi"/>
          <w:sz w:val="24"/>
          <w:szCs w:val="24"/>
        </w:rPr>
      </w:pPr>
      <w:r w:rsidRPr="00D44830">
        <w:rPr>
          <w:sz w:val="24"/>
          <w:szCs w:val="24"/>
        </w:rPr>
        <w:t>Select ‘</w:t>
      </w:r>
      <w:r w:rsidRPr="008048F0">
        <w:rPr>
          <w:b/>
          <w:sz w:val="24"/>
          <w:szCs w:val="24"/>
        </w:rPr>
        <w:t>Match</w:t>
      </w:r>
      <w:r w:rsidRPr="00D44830">
        <w:rPr>
          <w:sz w:val="24"/>
          <w:szCs w:val="24"/>
        </w:rPr>
        <w:t xml:space="preserve">’ from </w:t>
      </w:r>
      <w:r w:rsidRPr="00D44830">
        <w:rPr>
          <w:rFonts w:cstheme="minorHAnsi"/>
          <w:sz w:val="24"/>
          <w:szCs w:val="24"/>
        </w:rPr>
        <w:t>the Variable Data dropdown menu</w:t>
      </w:r>
    </w:p>
    <w:p w14:paraId="1D1C8AE0" w14:textId="2FFBB177" w:rsidR="00D44830" w:rsidRPr="008048F0" w:rsidRDefault="00D44830" w:rsidP="00D44830">
      <w:pPr>
        <w:pStyle w:val="ListParagraph"/>
        <w:numPr>
          <w:ilvl w:val="0"/>
          <w:numId w:val="26"/>
        </w:numPr>
        <w:rPr>
          <w:rFonts w:asciiTheme="minorHAnsi" w:hAnsiTheme="minorHAnsi" w:cstheme="minorHAnsi"/>
          <w:sz w:val="24"/>
          <w:szCs w:val="24"/>
        </w:rPr>
      </w:pPr>
      <w:r w:rsidRPr="008048F0">
        <w:rPr>
          <w:rFonts w:asciiTheme="minorHAnsi" w:hAnsiTheme="minorHAnsi" w:cstheme="minorHAnsi"/>
          <w:sz w:val="24"/>
          <w:szCs w:val="24"/>
        </w:rPr>
        <w:t>Ensure Checklist Status is set to ‘</w:t>
      </w:r>
      <w:r w:rsidRPr="008048F0">
        <w:rPr>
          <w:rFonts w:asciiTheme="minorHAnsi" w:hAnsiTheme="minorHAnsi" w:cstheme="minorHAnsi"/>
          <w:b/>
          <w:sz w:val="24"/>
          <w:szCs w:val="24"/>
        </w:rPr>
        <w:t>Initiated</w:t>
      </w:r>
      <w:r w:rsidRPr="008048F0">
        <w:rPr>
          <w:rFonts w:asciiTheme="minorHAnsi" w:hAnsiTheme="minorHAnsi" w:cstheme="minorHAnsi"/>
          <w:sz w:val="24"/>
          <w:szCs w:val="24"/>
        </w:rPr>
        <w:t>’</w:t>
      </w:r>
    </w:p>
    <w:p w14:paraId="65D3EE81" w14:textId="5F551F23" w:rsidR="00D44830" w:rsidRPr="008048F0" w:rsidRDefault="00D44830" w:rsidP="00D44830">
      <w:pPr>
        <w:pStyle w:val="ListParagraph"/>
        <w:numPr>
          <w:ilvl w:val="0"/>
          <w:numId w:val="26"/>
        </w:numPr>
        <w:rPr>
          <w:rFonts w:asciiTheme="minorHAnsi" w:hAnsiTheme="minorHAnsi" w:cstheme="minorHAnsi"/>
          <w:sz w:val="24"/>
          <w:szCs w:val="24"/>
        </w:rPr>
      </w:pPr>
      <w:r w:rsidRPr="008048F0">
        <w:rPr>
          <w:rFonts w:asciiTheme="minorHAnsi" w:hAnsiTheme="minorHAnsi" w:cstheme="minorHAnsi"/>
          <w:sz w:val="24"/>
          <w:szCs w:val="24"/>
        </w:rPr>
        <w:t xml:space="preserve">Return to the </w:t>
      </w:r>
      <w:r w:rsidRPr="008048F0">
        <w:rPr>
          <w:rFonts w:asciiTheme="minorHAnsi" w:hAnsiTheme="minorHAnsi" w:cstheme="minorHAnsi"/>
          <w:b/>
          <w:sz w:val="24"/>
          <w:szCs w:val="24"/>
        </w:rPr>
        <w:t>3C Engine Parameters</w:t>
      </w:r>
      <w:r w:rsidRPr="008048F0">
        <w:rPr>
          <w:rFonts w:asciiTheme="minorHAnsi" w:hAnsiTheme="minorHAnsi" w:cstheme="minorHAnsi"/>
          <w:sz w:val="24"/>
          <w:szCs w:val="24"/>
        </w:rPr>
        <w:t xml:space="preserve"> tab</w:t>
      </w:r>
    </w:p>
    <w:p w14:paraId="5F987926" w14:textId="0B58B667" w:rsidR="00D44830" w:rsidRPr="008048F0" w:rsidRDefault="00D44830" w:rsidP="00D44830">
      <w:pPr>
        <w:pStyle w:val="ListParagraph"/>
        <w:numPr>
          <w:ilvl w:val="0"/>
          <w:numId w:val="26"/>
        </w:numPr>
        <w:rPr>
          <w:rFonts w:asciiTheme="minorHAnsi" w:hAnsiTheme="minorHAnsi" w:cstheme="minorHAnsi"/>
          <w:sz w:val="24"/>
          <w:szCs w:val="24"/>
        </w:rPr>
      </w:pPr>
      <w:r w:rsidRPr="008048F0">
        <w:rPr>
          <w:rFonts w:asciiTheme="minorHAnsi" w:hAnsiTheme="minorHAnsi" w:cstheme="minorHAnsi"/>
          <w:sz w:val="24"/>
          <w:szCs w:val="24"/>
        </w:rPr>
        <w:t xml:space="preserve">Select </w:t>
      </w:r>
      <w:r w:rsidRPr="008048F0">
        <w:rPr>
          <w:rFonts w:asciiTheme="minorHAnsi" w:hAnsiTheme="minorHAnsi" w:cstheme="minorHAnsi"/>
          <w:b/>
          <w:sz w:val="24"/>
          <w:szCs w:val="24"/>
        </w:rPr>
        <w:t>Save</w:t>
      </w:r>
    </w:p>
    <w:p w14:paraId="655A3700" w14:textId="1402CBEB" w:rsidR="00D44830" w:rsidRPr="008048F0" w:rsidRDefault="00D44830" w:rsidP="00D44830">
      <w:pPr>
        <w:pStyle w:val="ListParagraph"/>
        <w:numPr>
          <w:ilvl w:val="0"/>
          <w:numId w:val="26"/>
        </w:numPr>
        <w:rPr>
          <w:rFonts w:asciiTheme="minorHAnsi" w:hAnsiTheme="minorHAnsi" w:cstheme="minorHAnsi"/>
          <w:sz w:val="24"/>
          <w:szCs w:val="24"/>
        </w:rPr>
      </w:pPr>
      <w:r w:rsidRPr="008048F0">
        <w:rPr>
          <w:rFonts w:asciiTheme="minorHAnsi" w:hAnsiTheme="minorHAnsi" w:cstheme="minorHAnsi"/>
          <w:sz w:val="24"/>
          <w:szCs w:val="24"/>
        </w:rPr>
        <w:t xml:space="preserve">Select </w:t>
      </w:r>
      <w:r w:rsidRPr="008048F0">
        <w:rPr>
          <w:rFonts w:asciiTheme="minorHAnsi" w:hAnsiTheme="minorHAnsi" w:cstheme="minorHAnsi"/>
          <w:b/>
          <w:sz w:val="24"/>
          <w:szCs w:val="24"/>
        </w:rPr>
        <w:t>Run</w:t>
      </w:r>
    </w:p>
    <w:p w14:paraId="4A55A6C6" w14:textId="202DFD2D" w:rsidR="00D44830" w:rsidRPr="008048F0" w:rsidRDefault="00D44830" w:rsidP="008048F0">
      <w:pPr>
        <w:pStyle w:val="ListParagraph"/>
        <w:numPr>
          <w:ilvl w:val="0"/>
          <w:numId w:val="26"/>
        </w:numPr>
        <w:rPr>
          <w:rFonts w:asciiTheme="minorHAnsi" w:hAnsiTheme="minorHAnsi" w:cstheme="minorHAnsi"/>
          <w:sz w:val="24"/>
          <w:szCs w:val="24"/>
        </w:rPr>
      </w:pPr>
      <w:r w:rsidRPr="008048F0">
        <w:rPr>
          <w:rFonts w:asciiTheme="minorHAnsi" w:hAnsiTheme="minorHAnsi" w:cstheme="minorHAnsi"/>
          <w:sz w:val="24"/>
          <w:szCs w:val="24"/>
        </w:rPr>
        <w:t>Process should run to Success and Posted in the Process Monitor</w:t>
      </w:r>
    </w:p>
    <w:p w14:paraId="31656004" w14:textId="77777777" w:rsidR="00A44FCC" w:rsidRPr="002315B0" w:rsidRDefault="00A44FCC" w:rsidP="008048F0">
      <w:pPr>
        <w:rPr>
          <w:bCs/>
          <w:color w:val="000000"/>
        </w:rPr>
      </w:pPr>
    </w:p>
    <w:p w14:paraId="782BA767" w14:textId="0E3DA14E" w:rsidR="00ED799A" w:rsidRDefault="00892E74" w:rsidP="00ED799A">
      <w:pPr>
        <w:rPr>
          <w:noProof/>
        </w:rPr>
      </w:pPr>
      <w:r>
        <w:rPr>
          <w:noProof/>
        </w:rPr>
        <w:lastRenderedPageBreak/>
        <w:drawing>
          <wp:inline distT="0" distB="0" distL="0" distR="0" wp14:anchorId="272D7F73" wp14:editId="33EAADAA">
            <wp:extent cx="6373368" cy="5504688"/>
            <wp:effectExtent l="0" t="0" r="8890" b="1270"/>
            <wp:docPr id="7" name="Picture 7" descr="C:\Users\cburrow\AppData\Local\Temp\SNAGHTMLc02fa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row\AppData\Local\Temp\SNAGHTMLc02fac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3368" cy="5504688"/>
                    </a:xfrm>
                    <a:prstGeom prst="rect">
                      <a:avLst/>
                    </a:prstGeom>
                    <a:noFill/>
                    <a:ln>
                      <a:noFill/>
                    </a:ln>
                  </pic:spPr>
                </pic:pic>
              </a:graphicData>
            </a:graphic>
          </wp:inline>
        </w:drawing>
      </w:r>
      <w:r w:rsidR="00F65823" w:rsidRPr="00F65823">
        <w:rPr>
          <w:noProof/>
        </w:rPr>
        <w:t xml:space="preserve"> </w:t>
      </w:r>
    </w:p>
    <w:p w14:paraId="77F8713D" w14:textId="01315C7F" w:rsidR="00ED799A" w:rsidRPr="00975BA1" w:rsidRDefault="00ED799A" w:rsidP="008048F0">
      <w:pPr>
        <w:spacing w:after="120" w:line="240" w:lineRule="auto"/>
        <w:rPr>
          <w:rStyle w:val="pslongeditbox"/>
        </w:rPr>
      </w:pPr>
      <w:r w:rsidRPr="00975BA1">
        <w:rPr>
          <w:sz w:val="24"/>
        </w:rPr>
        <w:br/>
      </w:r>
    </w:p>
    <w:p w14:paraId="1F72F646" w14:textId="4BB8CED4" w:rsidR="0029369D" w:rsidRPr="0029369D" w:rsidRDefault="006135D2" w:rsidP="0029369D">
      <w:pPr>
        <w:rPr>
          <w:rStyle w:val="pslongeditbox"/>
          <w:rFonts w:ascii="Times New Roman" w:hAnsi="Times New Roman"/>
          <w:sz w:val="24"/>
        </w:rPr>
      </w:pPr>
      <w:r>
        <w:rPr>
          <w:noProof/>
        </w:rPr>
        <w:lastRenderedPageBreak/>
        <w:drawing>
          <wp:inline distT="0" distB="0" distL="0" distR="0" wp14:anchorId="0BE389FD" wp14:editId="313FAB71">
            <wp:extent cx="6190488" cy="45262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0488" cy="4526280"/>
                    </a:xfrm>
                    <a:prstGeom prst="rect">
                      <a:avLst/>
                    </a:prstGeom>
                  </pic:spPr>
                </pic:pic>
              </a:graphicData>
            </a:graphic>
          </wp:inline>
        </w:drawing>
      </w:r>
    </w:p>
    <w:p w14:paraId="11B9D8FE" w14:textId="77777777" w:rsidR="00347744" w:rsidRDefault="00347744" w:rsidP="002008B1">
      <w:pPr>
        <w:pStyle w:val="Heading1"/>
      </w:pPr>
      <w:bookmarkStart w:id="7" w:name="_Toc525135686"/>
    </w:p>
    <w:p w14:paraId="6E8B494D" w14:textId="31EDFAC3" w:rsidR="002008B1" w:rsidRDefault="002008B1" w:rsidP="002008B1">
      <w:pPr>
        <w:pStyle w:val="Heading1"/>
      </w:pPr>
      <w:r>
        <w:t>Reviewing Outcomes</w:t>
      </w:r>
      <w:bookmarkEnd w:id="7"/>
    </w:p>
    <w:p w14:paraId="20963B42" w14:textId="77777777" w:rsidR="00D44830" w:rsidRDefault="00D44830" w:rsidP="002008B1">
      <w:pPr>
        <w:rPr>
          <w:sz w:val="24"/>
          <w:szCs w:val="24"/>
        </w:rPr>
      </w:pPr>
    </w:p>
    <w:p w14:paraId="6D72AFB7" w14:textId="249AFC88" w:rsidR="002008B1" w:rsidRPr="008048F0" w:rsidRDefault="00DF4CDB" w:rsidP="002008B1">
      <w:pPr>
        <w:rPr>
          <w:sz w:val="24"/>
          <w:szCs w:val="24"/>
        </w:rPr>
      </w:pPr>
      <w:r w:rsidRPr="008048F0">
        <w:rPr>
          <w:sz w:val="24"/>
          <w:szCs w:val="24"/>
        </w:rPr>
        <w:t xml:space="preserve">To verify that the </w:t>
      </w:r>
      <w:r w:rsidR="00793850" w:rsidRPr="008048F0">
        <w:rPr>
          <w:sz w:val="24"/>
          <w:szCs w:val="24"/>
        </w:rPr>
        <w:t>students</w:t>
      </w:r>
      <w:r w:rsidR="007D317C" w:rsidRPr="008048F0">
        <w:rPr>
          <w:sz w:val="24"/>
          <w:szCs w:val="24"/>
        </w:rPr>
        <w:t>’</w:t>
      </w:r>
      <w:r w:rsidRPr="008048F0">
        <w:rPr>
          <w:sz w:val="24"/>
          <w:szCs w:val="24"/>
        </w:rPr>
        <w:t xml:space="preserve"> </w:t>
      </w:r>
      <w:r w:rsidR="00D44830">
        <w:rPr>
          <w:sz w:val="24"/>
          <w:szCs w:val="24"/>
        </w:rPr>
        <w:t>C</w:t>
      </w:r>
      <w:r w:rsidR="00D44830" w:rsidRPr="008048F0">
        <w:rPr>
          <w:sz w:val="24"/>
          <w:szCs w:val="24"/>
        </w:rPr>
        <w:t xml:space="preserve">hecklists </w:t>
      </w:r>
      <w:r w:rsidRPr="008048F0">
        <w:rPr>
          <w:sz w:val="24"/>
          <w:szCs w:val="24"/>
        </w:rPr>
        <w:t>updated appropriately</w:t>
      </w:r>
      <w:r w:rsidR="007D317C" w:rsidRPr="008048F0">
        <w:rPr>
          <w:sz w:val="24"/>
          <w:szCs w:val="24"/>
        </w:rPr>
        <w:t>,</w:t>
      </w:r>
      <w:r w:rsidRPr="008048F0">
        <w:rPr>
          <w:sz w:val="24"/>
          <w:szCs w:val="24"/>
        </w:rPr>
        <w:t xml:space="preserve"> use the students from </w:t>
      </w:r>
      <w:r w:rsidR="00D44830">
        <w:rPr>
          <w:sz w:val="24"/>
          <w:szCs w:val="24"/>
        </w:rPr>
        <w:t xml:space="preserve">the </w:t>
      </w:r>
      <w:r w:rsidRPr="008048F0">
        <w:rPr>
          <w:sz w:val="24"/>
          <w:szCs w:val="24"/>
        </w:rPr>
        <w:t xml:space="preserve">Run 3C </w:t>
      </w:r>
      <w:r w:rsidR="007D317C" w:rsidRPr="008048F0">
        <w:rPr>
          <w:sz w:val="24"/>
          <w:szCs w:val="24"/>
        </w:rPr>
        <w:t xml:space="preserve">Engine </w:t>
      </w:r>
      <w:r w:rsidRPr="008048F0">
        <w:rPr>
          <w:sz w:val="24"/>
          <w:szCs w:val="24"/>
        </w:rPr>
        <w:t>Preview Selection Results and confirm the checklist</w:t>
      </w:r>
      <w:r w:rsidR="00D44830">
        <w:rPr>
          <w:sz w:val="24"/>
          <w:szCs w:val="24"/>
        </w:rPr>
        <w:t>s</w:t>
      </w:r>
      <w:r w:rsidRPr="008048F0">
        <w:rPr>
          <w:sz w:val="24"/>
          <w:szCs w:val="24"/>
        </w:rPr>
        <w:t xml:space="preserve"> reflect</w:t>
      </w:r>
      <w:r w:rsidR="00D44830">
        <w:rPr>
          <w:sz w:val="24"/>
          <w:szCs w:val="24"/>
        </w:rPr>
        <w:t xml:space="preserve"> a status of</w:t>
      </w:r>
      <w:r w:rsidRPr="008048F0">
        <w:rPr>
          <w:sz w:val="24"/>
          <w:szCs w:val="24"/>
        </w:rPr>
        <w:t xml:space="preserve"> </w:t>
      </w:r>
      <w:r w:rsidR="00D44830">
        <w:rPr>
          <w:sz w:val="24"/>
          <w:szCs w:val="24"/>
        </w:rPr>
        <w:t>‘</w:t>
      </w:r>
      <w:r w:rsidR="00D44830" w:rsidRPr="008048F0">
        <w:rPr>
          <w:b/>
          <w:sz w:val="24"/>
          <w:szCs w:val="24"/>
        </w:rPr>
        <w:t>Cancelled</w:t>
      </w:r>
      <w:r w:rsidR="00D44830">
        <w:rPr>
          <w:sz w:val="24"/>
          <w:szCs w:val="24"/>
        </w:rPr>
        <w:t>’</w:t>
      </w:r>
      <w:r w:rsidR="00D44830" w:rsidRPr="008048F0">
        <w:rPr>
          <w:sz w:val="24"/>
          <w:szCs w:val="24"/>
        </w:rPr>
        <w:t xml:space="preserve"> </w:t>
      </w:r>
      <w:r w:rsidRPr="008048F0">
        <w:rPr>
          <w:sz w:val="24"/>
          <w:szCs w:val="24"/>
        </w:rPr>
        <w:t xml:space="preserve">on the </w:t>
      </w:r>
      <w:r w:rsidR="00D44830">
        <w:rPr>
          <w:sz w:val="24"/>
          <w:szCs w:val="24"/>
        </w:rPr>
        <w:t xml:space="preserve">View </w:t>
      </w:r>
      <w:r w:rsidRPr="008048F0">
        <w:rPr>
          <w:sz w:val="24"/>
          <w:szCs w:val="24"/>
        </w:rPr>
        <w:t>F</w:t>
      </w:r>
      <w:r w:rsidR="00D44830">
        <w:rPr>
          <w:sz w:val="24"/>
          <w:szCs w:val="24"/>
        </w:rPr>
        <w:t xml:space="preserve">inancial </w:t>
      </w:r>
      <w:r w:rsidRPr="008048F0">
        <w:rPr>
          <w:sz w:val="24"/>
          <w:szCs w:val="24"/>
        </w:rPr>
        <w:t>A</w:t>
      </w:r>
      <w:r w:rsidR="00D44830">
        <w:rPr>
          <w:sz w:val="24"/>
          <w:szCs w:val="24"/>
        </w:rPr>
        <w:t>id</w:t>
      </w:r>
      <w:r w:rsidRPr="008048F0">
        <w:rPr>
          <w:sz w:val="24"/>
          <w:szCs w:val="24"/>
        </w:rPr>
        <w:t xml:space="preserve"> Status page. The</w:t>
      </w:r>
      <w:r w:rsidR="00F949F3" w:rsidRPr="008048F0">
        <w:rPr>
          <w:sz w:val="24"/>
          <w:szCs w:val="24"/>
        </w:rPr>
        <w:t xml:space="preserve"> </w:t>
      </w:r>
      <w:r w:rsidR="00D44830">
        <w:rPr>
          <w:sz w:val="24"/>
          <w:szCs w:val="24"/>
        </w:rPr>
        <w:t>C</w:t>
      </w:r>
      <w:r w:rsidR="00D44830" w:rsidRPr="008048F0">
        <w:rPr>
          <w:sz w:val="24"/>
          <w:szCs w:val="24"/>
        </w:rPr>
        <w:t xml:space="preserve">hecklist </w:t>
      </w:r>
      <w:r w:rsidR="00F949F3" w:rsidRPr="008048F0">
        <w:rPr>
          <w:sz w:val="24"/>
          <w:szCs w:val="24"/>
        </w:rPr>
        <w:t xml:space="preserve">should no longer appear on the </w:t>
      </w:r>
      <w:proofErr w:type="gramStart"/>
      <w:r w:rsidR="00793850" w:rsidRPr="008048F0">
        <w:rPr>
          <w:sz w:val="24"/>
          <w:szCs w:val="24"/>
        </w:rPr>
        <w:t>student’s</w:t>
      </w:r>
      <w:proofErr w:type="gramEnd"/>
      <w:r w:rsidR="00F949F3" w:rsidRPr="008048F0">
        <w:rPr>
          <w:sz w:val="24"/>
          <w:szCs w:val="24"/>
        </w:rPr>
        <w:t xml:space="preserve"> </w:t>
      </w:r>
      <w:r w:rsidRPr="008048F0">
        <w:rPr>
          <w:sz w:val="24"/>
          <w:szCs w:val="24"/>
        </w:rPr>
        <w:t xml:space="preserve">To Do List </w:t>
      </w:r>
      <w:r w:rsidR="00F949F3" w:rsidRPr="008048F0">
        <w:rPr>
          <w:sz w:val="24"/>
          <w:szCs w:val="24"/>
        </w:rPr>
        <w:t xml:space="preserve">in </w:t>
      </w:r>
      <w:r w:rsidR="00D44830">
        <w:rPr>
          <w:sz w:val="24"/>
          <w:szCs w:val="24"/>
        </w:rPr>
        <w:t xml:space="preserve">the </w:t>
      </w:r>
      <w:r w:rsidR="00F949F3" w:rsidRPr="008048F0">
        <w:rPr>
          <w:sz w:val="24"/>
          <w:szCs w:val="24"/>
        </w:rPr>
        <w:t xml:space="preserve">Student </w:t>
      </w:r>
      <w:r w:rsidR="00D44830">
        <w:rPr>
          <w:sz w:val="24"/>
          <w:szCs w:val="24"/>
        </w:rPr>
        <w:t xml:space="preserve">Services </w:t>
      </w:r>
      <w:r w:rsidR="00F949F3" w:rsidRPr="008048F0">
        <w:rPr>
          <w:sz w:val="24"/>
          <w:szCs w:val="24"/>
        </w:rPr>
        <w:t>Center</w:t>
      </w:r>
      <w:r w:rsidRPr="008048F0">
        <w:rPr>
          <w:sz w:val="24"/>
          <w:szCs w:val="24"/>
        </w:rPr>
        <w:t xml:space="preserve">. </w:t>
      </w:r>
    </w:p>
    <w:p w14:paraId="07547A01" w14:textId="77777777" w:rsidR="00DF4CDB" w:rsidRPr="008048F0" w:rsidRDefault="00DF4CDB" w:rsidP="002008B1">
      <w:pPr>
        <w:rPr>
          <w:sz w:val="24"/>
          <w:szCs w:val="24"/>
        </w:rPr>
      </w:pPr>
    </w:p>
    <w:p w14:paraId="06045B4E" w14:textId="773D7139" w:rsidR="00DF4CDB" w:rsidRPr="008048F0" w:rsidRDefault="00D44830" w:rsidP="002008B1">
      <w:pPr>
        <w:rPr>
          <w:sz w:val="24"/>
          <w:szCs w:val="24"/>
        </w:rPr>
      </w:pPr>
      <w:r w:rsidRPr="008048F0">
        <w:rPr>
          <w:sz w:val="24"/>
          <w:szCs w:val="24"/>
        </w:rPr>
        <w:t xml:space="preserve">The query </w:t>
      </w:r>
      <w:r w:rsidR="00450D99" w:rsidRPr="008048F0">
        <w:rPr>
          <w:b/>
          <w:sz w:val="24"/>
          <w:szCs w:val="24"/>
        </w:rPr>
        <w:t>CTC_FA_CANCEL_PY_CHKLST_VAL</w:t>
      </w:r>
      <w:r w:rsidR="00450D99" w:rsidRPr="008048F0">
        <w:rPr>
          <w:sz w:val="24"/>
          <w:szCs w:val="24"/>
        </w:rPr>
        <w:t xml:space="preserve"> can be used to validate the students who had their </w:t>
      </w:r>
      <w:r>
        <w:rPr>
          <w:sz w:val="24"/>
          <w:szCs w:val="24"/>
        </w:rPr>
        <w:t>C</w:t>
      </w:r>
      <w:r w:rsidRPr="008048F0">
        <w:rPr>
          <w:sz w:val="24"/>
          <w:szCs w:val="24"/>
        </w:rPr>
        <w:t xml:space="preserve">hecklists </w:t>
      </w:r>
      <w:r w:rsidR="00450D99" w:rsidRPr="008048F0">
        <w:rPr>
          <w:sz w:val="24"/>
          <w:szCs w:val="24"/>
        </w:rPr>
        <w:t xml:space="preserve">cancelled. </w:t>
      </w:r>
      <w:r w:rsidR="003B4F69" w:rsidRPr="008048F0">
        <w:rPr>
          <w:sz w:val="24"/>
          <w:szCs w:val="24"/>
        </w:rPr>
        <w:t xml:space="preserve">This query displays the prompted checklist for the prompted aid year, regardless of status. The query could be run before running 3C </w:t>
      </w:r>
      <w:r>
        <w:rPr>
          <w:sz w:val="24"/>
          <w:szCs w:val="24"/>
        </w:rPr>
        <w:t>E</w:t>
      </w:r>
      <w:r w:rsidRPr="008048F0">
        <w:rPr>
          <w:sz w:val="24"/>
          <w:szCs w:val="24"/>
        </w:rPr>
        <w:t xml:space="preserve">ngine </w:t>
      </w:r>
      <w:r w:rsidR="003B4F69" w:rsidRPr="008048F0">
        <w:rPr>
          <w:sz w:val="24"/>
          <w:szCs w:val="24"/>
        </w:rPr>
        <w:t xml:space="preserve">as well as after as a compare to see which students were updated. </w:t>
      </w:r>
    </w:p>
    <w:p w14:paraId="2848D214" w14:textId="77777777" w:rsidR="00347744" w:rsidRPr="002008B1" w:rsidRDefault="00347744" w:rsidP="002008B1"/>
    <w:p w14:paraId="5043CB0F" w14:textId="0CB009B5" w:rsidR="002008B1" w:rsidRPr="00F65823" w:rsidRDefault="002008B1" w:rsidP="009519CC">
      <w:pPr>
        <w:rPr>
          <w:b/>
          <w:sz w:val="24"/>
          <w:szCs w:val="24"/>
        </w:rPr>
      </w:pPr>
    </w:p>
    <w:sectPr w:rsidR="002008B1" w:rsidRPr="00F65823" w:rsidSect="009519CC">
      <w:headerReference w:type="default"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CB34" w14:textId="77777777" w:rsidR="00F67B95" w:rsidRDefault="00F67B95" w:rsidP="009519CC">
      <w:pPr>
        <w:spacing w:after="0" w:line="240" w:lineRule="auto"/>
      </w:pPr>
      <w:r>
        <w:separator/>
      </w:r>
    </w:p>
  </w:endnote>
  <w:endnote w:type="continuationSeparator" w:id="0">
    <w:p w14:paraId="42A885F5" w14:textId="77777777" w:rsidR="00F67B95" w:rsidRDefault="00F67B95" w:rsidP="0095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48A5" w14:textId="0B2D9B0F" w:rsidR="009519CC" w:rsidRDefault="00474DB0">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Updated 0</w:t>
    </w:r>
    <w:r w:rsidR="006135D2">
      <w:rPr>
        <w:rFonts w:asciiTheme="majorHAnsi" w:eastAsiaTheme="majorEastAsia" w:hAnsiTheme="majorHAnsi" w:cstheme="majorBidi"/>
      </w:rPr>
      <w:t>8</w:t>
    </w:r>
    <w:r w:rsidR="00ED799A">
      <w:rPr>
        <w:rFonts w:asciiTheme="majorHAnsi" w:eastAsiaTheme="majorEastAsia" w:hAnsiTheme="majorHAnsi" w:cstheme="majorBidi"/>
      </w:rPr>
      <w:t>/</w:t>
    </w:r>
    <w:r w:rsidR="00B5596C">
      <w:rPr>
        <w:rFonts w:asciiTheme="majorHAnsi" w:eastAsiaTheme="majorEastAsia" w:hAnsiTheme="majorHAnsi" w:cstheme="majorBidi"/>
      </w:rPr>
      <w:t>31</w:t>
    </w:r>
    <w:r w:rsidR="009519CC">
      <w:rPr>
        <w:rFonts w:asciiTheme="majorHAnsi" w:eastAsiaTheme="majorEastAsia" w:hAnsiTheme="majorHAnsi" w:cstheme="majorBidi"/>
      </w:rPr>
      <w:t>/</w:t>
    </w:r>
    <w:r>
      <w:rPr>
        <w:rFonts w:asciiTheme="majorHAnsi" w:eastAsiaTheme="majorEastAsia" w:hAnsiTheme="majorHAnsi" w:cstheme="majorBidi"/>
      </w:rPr>
      <w:t>20</w:t>
    </w:r>
    <w:r w:rsidR="006135D2">
      <w:rPr>
        <w:rFonts w:asciiTheme="majorHAnsi" w:eastAsiaTheme="majorEastAsia" w:hAnsiTheme="majorHAnsi" w:cstheme="majorBidi"/>
      </w:rPr>
      <w:t>22</w:t>
    </w:r>
    <w:r w:rsidR="009519CC">
      <w:rPr>
        <w:rFonts w:asciiTheme="majorHAnsi" w:eastAsiaTheme="majorEastAsia" w:hAnsiTheme="majorHAnsi" w:cstheme="majorBidi"/>
      </w:rPr>
      <w:ptab w:relativeTo="margin" w:alignment="right" w:leader="none"/>
    </w:r>
    <w:r w:rsidR="009519CC">
      <w:rPr>
        <w:rFonts w:asciiTheme="majorHAnsi" w:eastAsiaTheme="majorEastAsia" w:hAnsiTheme="majorHAnsi" w:cstheme="majorBidi"/>
      </w:rPr>
      <w:t xml:space="preserve">Page </w:t>
    </w:r>
    <w:r w:rsidR="009519CC">
      <w:rPr>
        <w:rFonts w:eastAsiaTheme="minorEastAsia"/>
      </w:rPr>
      <w:fldChar w:fldCharType="begin"/>
    </w:r>
    <w:r w:rsidR="009519CC">
      <w:instrText xml:space="preserve"> PAGE   \* MERGEFORMAT </w:instrText>
    </w:r>
    <w:r w:rsidR="009519CC">
      <w:rPr>
        <w:rFonts w:eastAsiaTheme="minorEastAsia"/>
      </w:rPr>
      <w:fldChar w:fldCharType="separate"/>
    </w:r>
    <w:r w:rsidR="00F949F3" w:rsidRPr="00F949F3">
      <w:rPr>
        <w:rFonts w:asciiTheme="majorHAnsi" w:eastAsiaTheme="majorEastAsia" w:hAnsiTheme="majorHAnsi" w:cstheme="majorBidi"/>
        <w:noProof/>
      </w:rPr>
      <w:t>2</w:t>
    </w:r>
    <w:r w:rsidR="009519CC">
      <w:rPr>
        <w:rFonts w:asciiTheme="majorHAnsi" w:eastAsiaTheme="majorEastAsia" w:hAnsiTheme="majorHAnsi" w:cstheme="majorBidi"/>
        <w:noProof/>
      </w:rPr>
      <w:fldChar w:fldCharType="end"/>
    </w:r>
  </w:p>
  <w:p w14:paraId="44E871BC" w14:textId="77777777" w:rsidR="009519CC" w:rsidRDefault="0095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92A8" w14:textId="77777777" w:rsidR="00F67B95" w:rsidRDefault="00F67B95" w:rsidP="009519CC">
      <w:pPr>
        <w:spacing w:after="0" w:line="240" w:lineRule="auto"/>
      </w:pPr>
      <w:r>
        <w:separator/>
      </w:r>
    </w:p>
  </w:footnote>
  <w:footnote w:type="continuationSeparator" w:id="0">
    <w:p w14:paraId="67350A9D" w14:textId="77777777" w:rsidR="00F67B95" w:rsidRDefault="00F67B95" w:rsidP="0095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12F7" w14:textId="77777777" w:rsidR="009519CC" w:rsidRDefault="009519CC">
    <w:pPr>
      <w:pStyle w:val="Header"/>
    </w:pPr>
    <w:r w:rsidRPr="000E2D55">
      <w:rPr>
        <w:noProof/>
      </w:rPr>
      <w:drawing>
        <wp:inline distT="0" distB="0" distL="0" distR="0" wp14:anchorId="12CD9C06" wp14:editId="74E75576">
          <wp:extent cx="1522713" cy="352425"/>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li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713" cy="352425"/>
                  </a:xfrm>
                  <a:prstGeom prst="rect">
                    <a:avLst/>
                  </a:prstGeom>
                </pic:spPr>
              </pic:pic>
            </a:graphicData>
          </a:graphic>
        </wp:inline>
      </w:drawing>
    </w:r>
    <w:r>
      <w:ptab w:relativeTo="margin" w:alignment="center" w:leader="none"/>
    </w:r>
    <w:r>
      <w:ptab w:relativeTo="margin" w:alignment="right" w:leader="none"/>
    </w:r>
    <w:r w:rsidRPr="009519CC">
      <w:rPr>
        <w:b/>
      </w:rPr>
      <w:t xml:space="preserve"> </w:t>
    </w:r>
    <w:r w:rsidR="00ED799A">
      <w:rPr>
        <w:b/>
      </w:rPr>
      <w:t>Cancelling P</w:t>
    </w:r>
    <w:r w:rsidR="00210D83">
      <w:rPr>
        <w:b/>
      </w:rPr>
      <w:t>Y</w:t>
    </w:r>
    <w:r w:rsidR="00ED799A">
      <w:rPr>
        <w:b/>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67E"/>
    <w:multiLevelType w:val="hybridMultilevel"/>
    <w:tmpl w:val="DE7CD91A"/>
    <w:lvl w:ilvl="0" w:tplc="04090001">
      <w:start w:val="1"/>
      <w:numFmt w:val="bullet"/>
      <w:lvlText w:val=""/>
      <w:lvlJc w:val="left"/>
      <w:pPr>
        <w:ind w:left="360" w:hanging="360"/>
      </w:pPr>
      <w:rPr>
        <w:rFonts w:ascii="Symbol" w:hAnsi="Symbol" w:hint="default"/>
      </w:rPr>
    </w:lvl>
    <w:lvl w:ilvl="1" w:tplc="31B8AFD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C5099"/>
    <w:multiLevelType w:val="hybridMultilevel"/>
    <w:tmpl w:val="6DE0B8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F1639B"/>
    <w:multiLevelType w:val="hybridMultilevel"/>
    <w:tmpl w:val="319A46F6"/>
    <w:lvl w:ilvl="0" w:tplc="95CC47C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D449D74" w:tentative="1">
      <w:start w:val="1"/>
      <w:numFmt w:val="bullet"/>
      <w:lvlText w:val="•"/>
      <w:lvlJc w:val="left"/>
      <w:pPr>
        <w:tabs>
          <w:tab w:val="num" w:pos="2160"/>
        </w:tabs>
        <w:ind w:left="2160" w:hanging="360"/>
      </w:pPr>
      <w:rPr>
        <w:rFonts w:ascii="Arial" w:hAnsi="Arial" w:hint="default"/>
      </w:rPr>
    </w:lvl>
    <w:lvl w:ilvl="3" w:tplc="F46C58F0" w:tentative="1">
      <w:start w:val="1"/>
      <w:numFmt w:val="bullet"/>
      <w:lvlText w:val="•"/>
      <w:lvlJc w:val="left"/>
      <w:pPr>
        <w:tabs>
          <w:tab w:val="num" w:pos="2880"/>
        </w:tabs>
        <w:ind w:left="2880" w:hanging="360"/>
      </w:pPr>
      <w:rPr>
        <w:rFonts w:ascii="Arial" w:hAnsi="Arial" w:hint="default"/>
      </w:rPr>
    </w:lvl>
    <w:lvl w:ilvl="4" w:tplc="43FA3458" w:tentative="1">
      <w:start w:val="1"/>
      <w:numFmt w:val="bullet"/>
      <w:lvlText w:val="•"/>
      <w:lvlJc w:val="left"/>
      <w:pPr>
        <w:tabs>
          <w:tab w:val="num" w:pos="3600"/>
        </w:tabs>
        <w:ind w:left="3600" w:hanging="360"/>
      </w:pPr>
      <w:rPr>
        <w:rFonts w:ascii="Arial" w:hAnsi="Arial" w:hint="default"/>
      </w:rPr>
    </w:lvl>
    <w:lvl w:ilvl="5" w:tplc="88826ECE" w:tentative="1">
      <w:start w:val="1"/>
      <w:numFmt w:val="bullet"/>
      <w:lvlText w:val="•"/>
      <w:lvlJc w:val="left"/>
      <w:pPr>
        <w:tabs>
          <w:tab w:val="num" w:pos="4320"/>
        </w:tabs>
        <w:ind w:left="4320" w:hanging="360"/>
      </w:pPr>
      <w:rPr>
        <w:rFonts w:ascii="Arial" w:hAnsi="Arial" w:hint="default"/>
      </w:rPr>
    </w:lvl>
    <w:lvl w:ilvl="6" w:tplc="6D8CFC30" w:tentative="1">
      <w:start w:val="1"/>
      <w:numFmt w:val="bullet"/>
      <w:lvlText w:val="•"/>
      <w:lvlJc w:val="left"/>
      <w:pPr>
        <w:tabs>
          <w:tab w:val="num" w:pos="5040"/>
        </w:tabs>
        <w:ind w:left="5040" w:hanging="360"/>
      </w:pPr>
      <w:rPr>
        <w:rFonts w:ascii="Arial" w:hAnsi="Arial" w:hint="default"/>
      </w:rPr>
    </w:lvl>
    <w:lvl w:ilvl="7" w:tplc="6450C2C6" w:tentative="1">
      <w:start w:val="1"/>
      <w:numFmt w:val="bullet"/>
      <w:lvlText w:val="•"/>
      <w:lvlJc w:val="left"/>
      <w:pPr>
        <w:tabs>
          <w:tab w:val="num" w:pos="5760"/>
        </w:tabs>
        <w:ind w:left="5760" w:hanging="360"/>
      </w:pPr>
      <w:rPr>
        <w:rFonts w:ascii="Arial" w:hAnsi="Arial" w:hint="default"/>
      </w:rPr>
    </w:lvl>
    <w:lvl w:ilvl="8" w:tplc="97DAEF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581953"/>
    <w:multiLevelType w:val="hybridMultilevel"/>
    <w:tmpl w:val="61322E64"/>
    <w:lvl w:ilvl="0" w:tplc="CF6E291C">
      <w:numFmt w:val="bullet"/>
      <w:lvlText w:val="-"/>
      <w:lvlJc w:val="left"/>
      <w:pPr>
        <w:ind w:left="864" w:hanging="360"/>
      </w:pPr>
      <w:rPr>
        <w:rFonts w:ascii="Calibri" w:eastAsiaTheme="minorHAns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D64649B"/>
    <w:multiLevelType w:val="hybridMultilevel"/>
    <w:tmpl w:val="9128164E"/>
    <w:lvl w:ilvl="0" w:tplc="0409000F">
      <w:start w:val="1"/>
      <w:numFmt w:val="decimal"/>
      <w:lvlText w:val="%1."/>
      <w:lvlJc w:val="left"/>
      <w:pPr>
        <w:ind w:left="720" w:hanging="360"/>
      </w:pPr>
    </w:lvl>
    <w:lvl w:ilvl="1" w:tplc="18BC691A">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C1E29"/>
    <w:multiLevelType w:val="hybridMultilevel"/>
    <w:tmpl w:val="A428FE7E"/>
    <w:lvl w:ilvl="0" w:tplc="0409000F">
      <w:start w:val="1"/>
      <w:numFmt w:val="decimal"/>
      <w:lvlText w:val="%1."/>
      <w:lvlJc w:val="left"/>
      <w:pPr>
        <w:ind w:left="720" w:hanging="360"/>
      </w:pPr>
      <w:rPr>
        <w:rFonts w:hint="default"/>
      </w:rPr>
    </w:lvl>
    <w:lvl w:ilvl="1" w:tplc="F6C68F8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3F711A"/>
    <w:multiLevelType w:val="hybridMultilevel"/>
    <w:tmpl w:val="7388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E2941"/>
    <w:multiLevelType w:val="hybridMultilevel"/>
    <w:tmpl w:val="D3064CD8"/>
    <w:lvl w:ilvl="0" w:tplc="CF6E291C">
      <w:numFmt w:val="bullet"/>
      <w:lvlText w:val="-"/>
      <w:lvlJc w:val="left"/>
      <w:pPr>
        <w:ind w:left="864" w:hanging="360"/>
      </w:pPr>
      <w:rPr>
        <w:rFonts w:ascii="Calibri" w:eastAsiaTheme="minorHAns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D1544E6"/>
    <w:multiLevelType w:val="hybridMultilevel"/>
    <w:tmpl w:val="C0E2409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9A33E9"/>
    <w:multiLevelType w:val="hybridMultilevel"/>
    <w:tmpl w:val="3894D246"/>
    <w:lvl w:ilvl="0" w:tplc="454CCEAC">
      <w:start w:val="1"/>
      <w:numFmt w:val="bullet"/>
      <w:lvlText w:val="•"/>
      <w:lvlJc w:val="left"/>
      <w:pPr>
        <w:tabs>
          <w:tab w:val="num" w:pos="720"/>
        </w:tabs>
        <w:ind w:left="720" w:hanging="360"/>
      </w:pPr>
      <w:rPr>
        <w:rFonts w:ascii="Arial" w:hAnsi="Arial" w:hint="default"/>
      </w:rPr>
    </w:lvl>
    <w:lvl w:ilvl="1" w:tplc="4A54D7DE">
      <w:start w:val="3223"/>
      <w:numFmt w:val="bullet"/>
      <w:lvlText w:val="–"/>
      <w:lvlJc w:val="left"/>
      <w:pPr>
        <w:tabs>
          <w:tab w:val="num" w:pos="1440"/>
        </w:tabs>
        <w:ind w:left="1440" w:hanging="360"/>
      </w:pPr>
      <w:rPr>
        <w:rFonts w:ascii="Arial" w:hAnsi="Arial" w:hint="default"/>
      </w:rPr>
    </w:lvl>
    <w:lvl w:ilvl="2" w:tplc="D7509B76">
      <w:start w:val="3223"/>
      <w:numFmt w:val="bullet"/>
      <w:lvlText w:val="–"/>
      <w:lvlJc w:val="left"/>
      <w:pPr>
        <w:tabs>
          <w:tab w:val="num" w:pos="2160"/>
        </w:tabs>
        <w:ind w:left="2160" w:hanging="360"/>
      </w:pPr>
      <w:rPr>
        <w:rFonts w:ascii="Arial" w:hAnsi="Arial" w:hint="default"/>
      </w:rPr>
    </w:lvl>
    <w:lvl w:ilvl="3" w:tplc="AC8645A0" w:tentative="1">
      <w:start w:val="1"/>
      <w:numFmt w:val="bullet"/>
      <w:lvlText w:val="•"/>
      <w:lvlJc w:val="left"/>
      <w:pPr>
        <w:tabs>
          <w:tab w:val="num" w:pos="2880"/>
        </w:tabs>
        <w:ind w:left="2880" w:hanging="360"/>
      </w:pPr>
      <w:rPr>
        <w:rFonts w:ascii="Arial" w:hAnsi="Arial" w:hint="default"/>
      </w:rPr>
    </w:lvl>
    <w:lvl w:ilvl="4" w:tplc="9B6AC396" w:tentative="1">
      <w:start w:val="1"/>
      <w:numFmt w:val="bullet"/>
      <w:lvlText w:val="•"/>
      <w:lvlJc w:val="left"/>
      <w:pPr>
        <w:tabs>
          <w:tab w:val="num" w:pos="3600"/>
        </w:tabs>
        <w:ind w:left="3600" w:hanging="360"/>
      </w:pPr>
      <w:rPr>
        <w:rFonts w:ascii="Arial" w:hAnsi="Arial" w:hint="default"/>
      </w:rPr>
    </w:lvl>
    <w:lvl w:ilvl="5" w:tplc="0678722C" w:tentative="1">
      <w:start w:val="1"/>
      <w:numFmt w:val="bullet"/>
      <w:lvlText w:val="•"/>
      <w:lvlJc w:val="left"/>
      <w:pPr>
        <w:tabs>
          <w:tab w:val="num" w:pos="4320"/>
        </w:tabs>
        <w:ind w:left="4320" w:hanging="360"/>
      </w:pPr>
      <w:rPr>
        <w:rFonts w:ascii="Arial" w:hAnsi="Arial" w:hint="default"/>
      </w:rPr>
    </w:lvl>
    <w:lvl w:ilvl="6" w:tplc="742C2482" w:tentative="1">
      <w:start w:val="1"/>
      <w:numFmt w:val="bullet"/>
      <w:lvlText w:val="•"/>
      <w:lvlJc w:val="left"/>
      <w:pPr>
        <w:tabs>
          <w:tab w:val="num" w:pos="5040"/>
        </w:tabs>
        <w:ind w:left="5040" w:hanging="360"/>
      </w:pPr>
      <w:rPr>
        <w:rFonts w:ascii="Arial" w:hAnsi="Arial" w:hint="default"/>
      </w:rPr>
    </w:lvl>
    <w:lvl w:ilvl="7" w:tplc="E6F6F0AA" w:tentative="1">
      <w:start w:val="1"/>
      <w:numFmt w:val="bullet"/>
      <w:lvlText w:val="•"/>
      <w:lvlJc w:val="left"/>
      <w:pPr>
        <w:tabs>
          <w:tab w:val="num" w:pos="5760"/>
        </w:tabs>
        <w:ind w:left="5760" w:hanging="360"/>
      </w:pPr>
      <w:rPr>
        <w:rFonts w:ascii="Arial" w:hAnsi="Arial" w:hint="default"/>
      </w:rPr>
    </w:lvl>
    <w:lvl w:ilvl="8" w:tplc="69AC4F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E54B0B"/>
    <w:multiLevelType w:val="hybridMultilevel"/>
    <w:tmpl w:val="D5245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A1064"/>
    <w:multiLevelType w:val="hybridMultilevel"/>
    <w:tmpl w:val="2494A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E2977"/>
    <w:multiLevelType w:val="hybridMultilevel"/>
    <w:tmpl w:val="F676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22E39"/>
    <w:multiLevelType w:val="hybridMultilevel"/>
    <w:tmpl w:val="1450A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54D26"/>
    <w:multiLevelType w:val="hybridMultilevel"/>
    <w:tmpl w:val="21900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0067A"/>
    <w:multiLevelType w:val="hybridMultilevel"/>
    <w:tmpl w:val="D5ACC5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43D03"/>
    <w:multiLevelType w:val="hybridMultilevel"/>
    <w:tmpl w:val="6BC62B16"/>
    <w:lvl w:ilvl="0" w:tplc="CF6E29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A1742"/>
    <w:multiLevelType w:val="hybridMultilevel"/>
    <w:tmpl w:val="E9F2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B74F5A"/>
    <w:multiLevelType w:val="hybridMultilevel"/>
    <w:tmpl w:val="342CDACC"/>
    <w:lvl w:ilvl="0" w:tplc="0409000F">
      <w:start w:val="1"/>
      <w:numFmt w:val="decimal"/>
      <w:lvlText w:val="%1."/>
      <w:lvlJc w:val="left"/>
      <w:pPr>
        <w:ind w:left="720" w:hanging="360"/>
      </w:pPr>
      <w:rPr>
        <w:rFonts w:hint="default"/>
      </w:rPr>
    </w:lvl>
    <w:lvl w:ilvl="1" w:tplc="F53C9012">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63140"/>
    <w:multiLevelType w:val="hybridMultilevel"/>
    <w:tmpl w:val="1D32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85B40"/>
    <w:multiLevelType w:val="hybridMultilevel"/>
    <w:tmpl w:val="FFF87892"/>
    <w:lvl w:ilvl="0" w:tplc="04090001">
      <w:start w:val="1"/>
      <w:numFmt w:val="bullet"/>
      <w:lvlText w:val=""/>
      <w:lvlJc w:val="left"/>
      <w:pPr>
        <w:ind w:left="720" w:hanging="360"/>
      </w:pPr>
      <w:rPr>
        <w:rFonts w:ascii="Symbol" w:hAnsi="Symbol" w:hint="default"/>
      </w:rPr>
    </w:lvl>
    <w:lvl w:ilvl="1" w:tplc="31B8AFD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70E24"/>
    <w:multiLevelType w:val="hybridMultilevel"/>
    <w:tmpl w:val="355A076A"/>
    <w:lvl w:ilvl="0" w:tplc="04090001">
      <w:start w:val="1"/>
      <w:numFmt w:val="bullet"/>
      <w:lvlText w:val=""/>
      <w:lvlJc w:val="left"/>
      <w:pPr>
        <w:ind w:left="720" w:hanging="360"/>
      </w:pPr>
      <w:rPr>
        <w:rFonts w:ascii="Symbol" w:hAnsi="Symbol" w:hint="default"/>
      </w:rPr>
    </w:lvl>
    <w:lvl w:ilvl="1" w:tplc="31B8AFD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26EE8"/>
    <w:multiLevelType w:val="hybridMultilevel"/>
    <w:tmpl w:val="27BA90E4"/>
    <w:lvl w:ilvl="0" w:tplc="04090001">
      <w:start w:val="1"/>
      <w:numFmt w:val="bullet"/>
      <w:lvlText w:val=""/>
      <w:lvlJc w:val="left"/>
      <w:pPr>
        <w:ind w:left="720" w:hanging="360"/>
      </w:pPr>
      <w:rPr>
        <w:rFonts w:ascii="Symbol" w:hAnsi="Symbol" w:hint="default"/>
      </w:rPr>
    </w:lvl>
    <w:lvl w:ilvl="1" w:tplc="31B8AFD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F6AAE"/>
    <w:multiLevelType w:val="hybridMultilevel"/>
    <w:tmpl w:val="77E4E386"/>
    <w:lvl w:ilvl="0" w:tplc="F53C9012">
      <w:start w:val="1"/>
      <w:numFmt w:val="decimal"/>
      <w:lvlText w:val="%1."/>
      <w:lvlJc w:val="left"/>
      <w:pPr>
        <w:ind w:left="144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D39CD"/>
    <w:multiLevelType w:val="hybridMultilevel"/>
    <w:tmpl w:val="76285380"/>
    <w:lvl w:ilvl="0" w:tplc="CF6E291C">
      <w:numFmt w:val="bullet"/>
      <w:lvlText w:val="-"/>
      <w:lvlJc w:val="left"/>
      <w:pPr>
        <w:ind w:left="864" w:hanging="360"/>
      </w:pPr>
      <w:rPr>
        <w:rFonts w:ascii="Calibri" w:eastAsiaTheme="minorHAns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79FA4C04"/>
    <w:multiLevelType w:val="hybridMultilevel"/>
    <w:tmpl w:val="028E63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9"/>
  </w:num>
  <w:num w:numId="4">
    <w:abstractNumId w:val="21"/>
  </w:num>
  <w:num w:numId="5">
    <w:abstractNumId w:val="20"/>
  </w:num>
  <w:num w:numId="6">
    <w:abstractNumId w:val="18"/>
  </w:num>
  <w:num w:numId="7">
    <w:abstractNumId w:val="22"/>
  </w:num>
  <w:num w:numId="8">
    <w:abstractNumId w:val="9"/>
  </w:num>
  <w:num w:numId="9">
    <w:abstractNumId w:val="2"/>
  </w:num>
  <w:num w:numId="10">
    <w:abstractNumId w:val="10"/>
  </w:num>
  <w:num w:numId="11">
    <w:abstractNumId w:val="25"/>
  </w:num>
  <w:num w:numId="12">
    <w:abstractNumId w:val="6"/>
  </w:num>
  <w:num w:numId="13">
    <w:abstractNumId w:val="16"/>
  </w:num>
  <w:num w:numId="14">
    <w:abstractNumId w:val="3"/>
  </w:num>
  <w:num w:numId="15">
    <w:abstractNumId w:val="24"/>
  </w:num>
  <w:num w:numId="16">
    <w:abstractNumId w:val="7"/>
  </w:num>
  <w:num w:numId="17">
    <w:abstractNumId w:val="12"/>
  </w:num>
  <w:num w:numId="18">
    <w:abstractNumId w:val="11"/>
  </w:num>
  <w:num w:numId="19">
    <w:abstractNumId w:val="15"/>
  </w:num>
  <w:num w:numId="20">
    <w:abstractNumId w:val="17"/>
  </w:num>
  <w:num w:numId="21">
    <w:abstractNumId w:val="8"/>
  </w:num>
  <w:num w:numId="22">
    <w:abstractNumId w:val="1"/>
  </w:num>
  <w:num w:numId="23">
    <w:abstractNumId w:val="14"/>
  </w:num>
  <w:num w:numId="24">
    <w:abstractNumId w:val="13"/>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CC"/>
    <w:rsid w:val="0000392A"/>
    <w:rsid w:val="00011D4E"/>
    <w:rsid w:val="00012C64"/>
    <w:rsid w:val="0001572D"/>
    <w:rsid w:val="00015C46"/>
    <w:rsid w:val="000225D0"/>
    <w:rsid w:val="00033713"/>
    <w:rsid w:val="000368D1"/>
    <w:rsid w:val="000373E2"/>
    <w:rsid w:val="00037E34"/>
    <w:rsid w:val="00046242"/>
    <w:rsid w:val="000476A3"/>
    <w:rsid w:val="00050B34"/>
    <w:rsid w:val="00052595"/>
    <w:rsid w:val="00052B72"/>
    <w:rsid w:val="00054F12"/>
    <w:rsid w:val="000559A3"/>
    <w:rsid w:val="0006020E"/>
    <w:rsid w:val="000612C3"/>
    <w:rsid w:val="00063B4A"/>
    <w:rsid w:val="000644E6"/>
    <w:rsid w:val="00065C24"/>
    <w:rsid w:val="00077363"/>
    <w:rsid w:val="00080798"/>
    <w:rsid w:val="00084B4E"/>
    <w:rsid w:val="00087340"/>
    <w:rsid w:val="00090F85"/>
    <w:rsid w:val="00095771"/>
    <w:rsid w:val="00097734"/>
    <w:rsid w:val="000A2D64"/>
    <w:rsid w:val="000A5FE3"/>
    <w:rsid w:val="000A77F4"/>
    <w:rsid w:val="000B1C95"/>
    <w:rsid w:val="000B2336"/>
    <w:rsid w:val="000B68F6"/>
    <w:rsid w:val="000C1C71"/>
    <w:rsid w:val="000C212E"/>
    <w:rsid w:val="000C2857"/>
    <w:rsid w:val="000C2C3C"/>
    <w:rsid w:val="000C4366"/>
    <w:rsid w:val="000D557C"/>
    <w:rsid w:val="000D6405"/>
    <w:rsid w:val="000E00D3"/>
    <w:rsid w:val="000E1B7B"/>
    <w:rsid w:val="000E6569"/>
    <w:rsid w:val="000E6833"/>
    <w:rsid w:val="000E7D0D"/>
    <w:rsid w:val="000F44FD"/>
    <w:rsid w:val="00110EBB"/>
    <w:rsid w:val="00112457"/>
    <w:rsid w:val="001200C7"/>
    <w:rsid w:val="00122514"/>
    <w:rsid w:val="00127A13"/>
    <w:rsid w:val="00145EDA"/>
    <w:rsid w:val="001463D1"/>
    <w:rsid w:val="00155487"/>
    <w:rsid w:val="00161001"/>
    <w:rsid w:val="001636D1"/>
    <w:rsid w:val="001653D0"/>
    <w:rsid w:val="00166B0B"/>
    <w:rsid w:val="001673A3"/>
    <w:rsid w:val="00170B4F"/>
    <w:rsid w:val="00171D14"/>
    <w:rsid w:val="001A2A04"/>
    <w:rsid w:val="001A3C82"/>
    <w:rsid w:val="001A4E15"/>
    <w:rsid w:val="001A6FB1"/>
    <w:rsid w:val="001B2488"/>
    <w:rsid w:val="001B3E15"/>
    <w:rsid w:val="001B4E4A"/>
    <w:rsid w:val="001B5D4A"/>
    <w:rsid w:val="001B6D6D"/>
    <w:rsid w:val="001C776D"/>
    <w:rsid w:val="001D081E"/>
    <w:rsid w:val="001E3ECF"/>
    <w:rsid w:val="001F3D46"/>
    <w:rsid w:val="002008B1"/>
    <w:rsid w:val="00204CFF"/>
    <w:rsid w:val="00210D83"/>
    <w:rsid w:val="00211F02"/>
    <w:rsid w:val="00216CA9"/>
    <w:rsid w:val="00222E61"/>
    <w:rsid w:val="0022318F"/>
    <w:rsid w:val="002313D9"/>
    <w:rsid w:val="002315B0"/>
    <w:rsid w:val="00240B5F"/>
    <w:rsid w:val="002547AE"/>
    <w:rsid w:val="00263EC0"/>
    <w:rsid w:val="00267CC6"/>
    <w:rsid w:val="00274522"/>
    <w:rsid w:val="00277F91"/>
    <w:rsid w:val="002808B0"/>
    <w:rsid w:val="00281692"/>
    <w:rsid w:val="002839C9"/>
    <w:rsid w:val="0028533D"/>
    <w:rsid w:val="00286A34"/>
    <w:rsid w:val="00290D9A"/>
    <w:rsid w:val="002927DB"/>
    <w:rsid w:val="0029369D"/>
    <w:rsid w:val="00295A24"/>
    <w:rsid w:val="00297037"/>
    <w:rsid w:val="002A1EA3"/>
    <w:rsid w:val="002A52DB"/>
    <w:rsid w:val="002A5F6F"/>
    <w:rsid w:val="002B33E2"/>
    <w:rsid w:val="002C4C0A"/>
    <w:rsid w:val="002D3085"/>
    <w:rsid w:val="002E0FAA"/>
    <w:rsid w:val="002F4E4A"/>
    <w:rsid w:val="002F64D7"/>
    <w:rsid w:val="00304D71"/>
    <w:rsid w:val="0031088C"/>
    <w:rsid w:val="00311EE2"/>
    <w:rsid w:val="00314058"/>
    <w:rsid w:val="00314D4A"/>
    <w:rsid w:val="00317BB1"/>
    <w:rsid w:val="00320135"/>
    <w:rsid w:val="0032131D"/>
    <w:rsid w:val="00321F7F"/>
    <w:rsid w:val="00326C90"/>
    <w:rsid w:val="003338B4"/>
    <w:rsid w:val="00334339"/>
    <w:rsid w:val="00334DCB"/>
    <w:rsid w:val="00335757"/>
    <w:rsid w:val="00336BF4"/>
    <w:rsid w:val="00337F5E"/>
    <w:rsid w:val="003421DD"/>
    <w:rsid w:val="0034256A"/>
    <w:rsid w:val="00347744"/>
    <w:rsid w:val="003669E7"/>
    <w:rsid w:val="003675C0"/>
    <w:rsid w:val="003810FC"/>
    <w:rsid w:val="00386367"/>
    <w:rsid w:val="00387040"/>
    <w:rsid w:val="003917DE"/>
    <w:rsid w:val="00391C43"/>
    <w:rsid w:val="00391E65"/>
    <w:rsid w:val="003B0F1B"/>
    <w:rsid w:val="003B4CDF"/>
    <w:rsid w:val="003B4F69"/>
    <w:rsid w:val="003B5F2B"/>
    <w:rsid w:val="003B65C6"/>
    <w:rsid w:val="003C1052"/>
    <w:rsid w:val="003C271F"/>
    <w:rsid w:val="003C5EE2"/>
    <w:rsid w:val="003D0FAD"/>
    <w:rsid w:val="003D7DC3"/>
    <w:rsid w:val="003E1A70"/>
    <w:rsid w:val="003E1C44"/>
    <w:rsid w:val="003E1E72"/>
    <w:rsid w:val="003E4750"/>
    <w:rsid w:val="003E578A"/>
    <w:rsid w:val="003F0A57"/>
    <w:rsid w:val="003F517B"/>
    <w:rsid w:val="00403B00"/>
    <w:rsid w:val="0040773E"/>
    <w:rsid w:val="00417BAC"/>
    <w:rsid w:val="00420344"/>
    <w:rsid w:val="0042078D"/>
    <w:rsid w:val="00424F43"/>
    <w:rsid w:val="00425A0D"/>
    <w:rsid w:val="0043065D"/>
    <w:rsid w:val="00435EBC"/>
    <w:rsid w:val="00436027"/>
    <w:rsid w:val="004429C4"/>
    <w:rsid w:val="00443651"/>
    <w:rsid w:val="00446117"/>
    <w:rsid w:val="004502B5"/>
    <w:rsid w:val="00450D99"/>
    <w:rsid w:val="0045513A"/>
    <w:rsid w:val="004709E1"/>
    <w:rsid w:val="00470C82"/>
    <w:rsid w:val="00472B30"/>
    <w:rsid w:val="0047355C"/>
    <w:rsid w:val="00474DB0"/>
    <w:rsid w:val="00475A83"/>
    <w:rsid w:val="004874BE"/>
    <w:rsid w:val="004910FA"/>
    <w:rsid w:val="00492B7C"/>
    <w:rsid w:val="0049630F"/>
    <w:rsid w:val="004A0F70"/>
    <w:rsid w:val="004B0CB8"/>
    <w:rsid w:val="004B604A"/>
    <w:rsid w:val="004D4297"/>
    <w:rsid w:val="004D5FD8"/>
    <w:rsid w:val="004E0587"/>
    <w:rsid w:val="004E187F"/>
    <w:rsid w:val="004F092A"/>
    <w:rsid w:val="004F6BAC"/>
    <w:rsid w:val="00501834"/>
    <w:rsid w:val="0050299E"/>
    <w:rsid w:val="00507FD8"/>
    <w:rsid w:val="005151AD"/>
    <w:rsid w:val="005168B1"/>
    <w:rsid w:val="00517786"/>
    <w:rsid w:val="00521468"/>
    <w:rsid w:val="00523257"/>
    <w:rsid w:val="005302F2"/>
    <w:rsid w:val="005340FF"/>
    <w:rsid w:val="00536526"/>
    <w:rsid w:val="00541449"/>
    <w:rsid w:val="005415BB"/>
    <w:rsid w:val="005419B9"/>
    <w:rsid w:val="00541E2C"/>
    <w:rsid w:val="0054362C"/>
    <w:rsid w:val="00543CEE"/>
    <w:rsid w:val="005449BA"/>
    <w:rsid w:val="0054572E"/>
    <w:rsid w:val="005501A9"/>
    <w:rsid w:val="00556813"/>
    <w:rsid w:val="00561134"/>
    <w:rsid w:val="00562E55"/>
    <w:rsid w:val="00563FB5"/>
    <w:rsid w:val="00564EFE"/>
    <w:rsid w:val="00572720"/>
    <w:rsid w:val="00575124"/>
    <w:rsid w:val="00580DFF"/>
    <w:rsid w:val="005828D3"/>
    <w:rsid w:val="00594BE9"/>
    <w:rsid w:val="00597905"/>
    <w:rsid w:val="005A0E03"/>
    <w:rsid w:val="005A1BC1"/>
    <w:rsid w:val="005A7FEC"/>
    <w:rsid w:val="005B3681"/>
    <w:rsid w:val="005B3FC2"/>
    <w:rsid w:val="005B670C"/>
    <w:rsid w:val="005B6A9A"/>
    <w:rsid w:val="005C1B5A"/>
    <w:rsid w:val="005D0408"/>
    <w:rsid w:val="005D2D8A"/>
    <w:rsid w:val="005D3B21"/>
    <w:rsid w:val="005F1FE7"/>
    <w:rsid w:val="005F3A28"/>
    <w:rsid w:val="005F668E"/>
    <w:rsid w:val="00600768"/>
    <w:rsid w:val="00602601"/>
    <w:rsid w:val="0060673A"/>
    <w:rsid w:val="006135D2"/>
    <w:rsid w:val="0061370A"/>
    <w:rsid w:val="00624242"/>
    <w:rsid w:val="0062501C"/>
    <w:rsid w:val="00627AC5"/>
    <w:rsid w:val="00630920"/>
    <w:rsid w:val="00631C10"/>
    <w:rsid w:val="00636603"/>
    <w:rsid w:val="00642303"/>
    <w:rsid w:val="00645452"/>
    <w:rsid w:val="006460CA"/>
    <w:rsid w:val="006477E2"/>
    <w:rsid w:val="00652B6B"/>
    <w:rsid w:val="00660B18"/>
    <w:rsid w:val="00664010"/>
    <w:rsid w:val="0067302F"/>
    <w:rsid w:val="006739DA"/>
    <w:rsid w:val="00677927"/>
    <w:rsid w:val="00681272"/>
    <w:rsid w:val="00691C0A"/>
    <w:rsid w:val="00691EE9"/>
    <w:rsid w:val="006A56F2"/>
    <w:rsid w:val="006A678A"/>
    <w:rsid w:val="006B0893"/>
    <w:rsid w:val="006B5906"/>
    <w:rsid w:val="006C13F3"/>
    <w:rsid w:val="006C36F1"/>
    <w:rsid w:val="006C3D2D"/>
    <w:rsid w:val="006C4A7B"/>
    <w:rsid w:val="006D03A0"/>
    <w:rsid w:val="006D1708"/>
    <w:rsid w:val="006D20E5"/>
    <w:rsid w:val="006D2F7A"/>
    <w:rsid w:val="006D6696"/>
    <w:rsid w:val="006E3864"/>
    <w:rsid w:val="006F2390"/>
    <w:rsid w:val="00703552"/>
    <w:rsid w:val="0070579E"/>
    <w:rsid w:val="00705EAF"/>
    <w:rsid w:val="007244F1"/>
    <w:rsid w:val="00736CBD"/>
    <w:rsid w:val="00742B6B"/>
    <w:rsid w:val="00743CB4"/>
    <w:rsid w:val="00765326"/>
    <w:rsid w:val="00773154"/>
    <w:rsid w:val="007745FD"/>
    <w:rsid w:val="007772AB"/>
    <w:rsid w:val="007915CE"/>
    <w:rsid w:val="0079363B"/>
    <w:rsid w:val="00793850"/>
    <w:rsid w:val="00793C39"/>
    <w:rsid w:val="007948D6"/>
    <w:rsid w:val="007A1AF7"/>
    <w:rsid w:val="007B23ED"/>
    <w:rsid w:val="007B2D1C"/>
    <w:rsid w:val="007C2117"/>
    <w:rsid w:val="007C3399"/>
    <w:rsid w:val="007D22A3"/>
    <w:rsid w:val="007D317C"/>
    <w:rsid w:val="007D789B"/>
    <w:rsid w:val="007E58CD"/>
    <w:rsid w:val="007F0510"/>
    <w:rsid w:val="007F1E25"/>
    <w:rsid w:val="007F4031"/>
    <w:rsid w:val="007F526E"/>
    <w:rsid w:val="008048F0"/>
    <w:rsid w:val="00804AE2"/>
    <w:rsid w:val="00811CF7"/>
    <w:rsid w:val="008177D5"/>
    <w:rsid w:val="00817893"/>
    <w:rsid w:val="008271EC"/>
    <w:rsid w:val="00827CEF"/>
    <w:rsid w:val="00830F4C"/>
    <w:rsid w:val="00833476"/>
    <w:rsid w:val="00834418"/>
    <w:rsid w:val="0083496C"/>
    <w:rsid w:val="00834BB7"/>
    <w:rsid w:val="0084785E"/>
    <w:rsid w:val="008538C9"/>
    <w:rsid w:val="0085437E"/>
    <w:rsid w:val="00856D29"/>
    <w:rsid w:val="0086073C"/>
    <w:rsid w:val="0086148D"/>
    <w:rsid w:val="00867BF0"/>
    <w:rsid w:val="008713DF"/>
    <w:rsid w:val="00875DDA"/>
    <w:rsid w:val="00880043"/>
    <w:rsid w:val="00882F21"/>
    <w:rsid w:val="008841A7"/>
    <w:rsid w:val="00885003"/>
    <w:rsid w:val="00890468"/>
    <w:rsid w:val="00890B08"/>
    <w:rsid w:val="00892D24"/>
    <w:rsid w:val="00892E74"/>
    <w:rsid w:val="00895773"/>
    <w:rsid w:val="008A10AB"/>
    <w:rsid w:val="008B609F"/>
    <w:rsid w:val="008B7F5C"/>
    <w:rsid w:val="008C0764"/>
    <w:rsid w:val="008C2F06"/>
    <w:rsid w:val="008D19DE"/>
    <w:rsid w:val="008D79CC"/>
    <w:rsid w:val="008E2891"/>
    <w:rsid w:val="008E2F73"/>
    <w:rsid w:val="008F00B3"/>
    <w:rsid w:val="008F31D2"/>
    <w:rsid w:val="008F3CC8"/>
    <w:rsid w:val="008F5A9E"/>
    <w:rsid w:val="0090037C"/>
    <w:rsid w:val="00904338"/>
    <w:rsid w:val="0091006E"/>
    <w:rsid w:val="00912CFE"/>
    <w:rsid w:val="00914FAF"/>
    <w:rsid w:val="00915823"/>
    <w:rsid w:val="00915861"/>
    <w:rsid w:val="00917941"/>
    <w:rsid w:val="00917D2A"/>
    <w:rsid w:val="009234DD"/>
    <w:rsid w:val="00927509"/>
    <w:rsid w:val="00927A5E"/>
    <w:rsid w:val="00932945"/>
    <w:rsid w:val="00934535"/>
    <w:rsid w:val="00943A9A"/>
    <w:rsid w:val="00944A8C"/>
    <w:rsid w:val="0095011C"/>
    <w:rsid w:val="009509E0"/>
    <w:rsid w:val="00951141"/>
    <w:rsid w:val="009519CC"/>
    <w:rsid w:val="009546C2"/>
    <w:rsid w:val="00955653"/>
    <w:rsid w:val="00955865"/>
    <w:rsid w:val="0095595E"/>
    <w:rsid w:val="00956535"/>
    <w:rsid w:val="0096090E"/>
    <w:rsid w:val="009648EF"/>
    <w:rsid w:val="00966C4E"/>
    <w:rsid w:val="00971C84"/>
    <w:rsid w:val="00972050"/>
    <w:rsid w:val="00975BA1"/>
    <w:rsid w:val="0097733C"/>
    <w:rsid w:val="00977FC9"/>
    <w:rsid w:val="009821B2"/>
    <w:rsid w:val="00983692"/>
    <w:rsid w:val="00985EF9"/>
    <w:rsid w:val="009A6970"/>
    <w:rsid w:val="009B18C8"/>
    <w:rsid w:val="009B2F8B"/>
    <w:rsid w:val="009B3671"/>
    <w:rsid w:val="009B4401"/>
    <w:rsid w:val="009B5CFB"/>
    <w:rsid w:val="009B709D"/>
    <w:rsid w:val="009C21C7"/>
    <w:rsid w:val="009C5C63"/>
    <w:rsid w:val="009D1364"/>
    <w:rsid w:val="009D30D0"/>
    <w:rsid w:val="009D436F"/>
    <w:rsid w:val="009D6E76"/>
    <w:rsid w:val="009D7BA0"/>
    <w:rsid w:val="009E22DD"/>
    <w:rsid w:val="009E3709"/>
    <w:rsid w:val="009F023D"/>
    <w:rsid w:val="009F0C1D"/>
    <w:rsid w:val="009F43B5"/>
    <w:rsid w:val="00A014D8"/>
    <w:rsid w:val="00A02B55"/>
    <w:rsid w:val="00A06A7E"/>
    <w:rsid w:val="00A12E37"/>
    <w:rsid w:val="00A14D48"/>
    <w:rsid w:val="00A151AA"/>
    <w:rsid w:val="00A1591D"/>
    <w:rsid w:val="00A15C6B"/>
    <w:rsid w:val="00A15EB9"/>
    <w:rsid w:val="00A23F61"/>
    <w:rsid w:val="00A2402F"/>
    <w:rsid w:val="00A3686D"/>
    <w:rsid w:val="00A369A5"/>
    <w:rsid w:val="00A44FCC"/>
    <w:rsid w:val="00A46ECF"/>
    <w:rsid w:val="00A55A04"/>
    <w:rsid w:val="00A56E8D"/>
    <w:rsid w:val="00A63190"/>
    <w:rsid w:val="00A66130"/>
    <w:rsid w:val="00A71D9D"/>
    <w:rsid w:val="00A73A51"/>
    <w:rsid w:val="00A7575E"/>
    <w:rsid w:val="00A92721"/>
    <w:rsid w:val="00A935F7"/>
    <w:rsid w:val="00A964C0"/>
    <w:rsid w:val="00AA051B"/>
    <w:rsid w:val="00AA0818"/>
    <w:rsid w:val="00AA4343"/>
    <w:rsid w:val="00AA6029"/>
    <w:rsid w:val="00AA6327"/>
    <w:rsid w:val="00AB53CC"/>
    <w:rsid w:val="00AC30E9"/>
    <w:rsid w:val="00AC566A"/>
    <w:rsid w:val="00AD3CBD"/>
    <w:rsid w:val="00AD3CD0"/>
    <w:rsid w:val="00AE0ED5"/>
    <w:rsid w:val="00AE16C5"/>
    <w:rsid w:val="00AE38A6"/>
    <w:rsid w:val="00AE4E44"/>
    <w:rsid w:val="00AE7A8E"/>
    <w:rsid w:val="00AF1152"/>
    <w:rsid w:val="00AF2D23"/>
    <w:rsid w:val="00B00833"/>
    <w:rsid w:val="00B13129"/>
    <w:rsid w:val="00B260EC"/>
    <w:rsid w:val="00B26472"/>
    <w:rsid w:val="00B40B90"/>
    <w:rsid w:val="00B469A9"/>
    <w:rsid w:val="00B47B8B"/>
    <w:rsid w:val="00B519D6"/>
    <w:rsid w:val="00B530CF"/>
    <w:rsid w:val="00B5596C"/>
    <w:rsid w:val="00B67895"/>
    <w:rsid w:val="00B70BA5"/>
    <w:rsid w:val="00B70D2B"/>
    <w:rsid w:val="00B71360"/>
    <w:rsid w:val="00B87C9C"/>
    <w:rsid w:val="00B92645"/>
    <w:rsid w:val="00BA0792"/>
    <w:rsid w:val="00BA702D"/>
    <w:rsid w:val="00BB0C5B"/>
    <w:rsid w:val="00BB19D6"/>
    <w:rsid w:val="00BB22A4"/>
    <w:rsid w:val="00BB29B9"/>
    <w:rsid w:val="00BB2AC2"/>
    <w:rsid w:val="00BB2CB1"/>
    <w:rsid w:val="00BB4437"/>
    <w:rsid w:val="00BB791F"/>
    <w:rsid w:val="00BC1912"/>
    <w:rsid w:val="00BD2510"/>
    <w:rsid w:val="00BE3116"/>
    <w:rsid w:val="00BE6BBA"/>
    <w:rsid w:val="00BF5DEE"/>
    <w:rsid w:val="00C01239"/>
    <w:rsid w:val="00C0135E"/>
    <w:rsid w:val="00C02490"/>
    <w:rsid w:val="00C02B2A"/>
    <w:rsid w:val="00C110E9"/>
    <w:rsid w:val="00C22AD7"/>
    <w:rsid w:val="00C22FD2"/>
    <w:rsid w:val="00C25B5C"/>
    <w:rsid w:val="00C373C5"/>
    <w:rsid w:val="00C40436"/>
    <w:rsid w:val="00C42006"/>
    <w:rsid w:val="00C42845"/>
    <w:rsid w:val="00C42A22"/>
    <w:rsid w:val="00C42B56"/>
    <w:rsid w:val="00C472B5"/>
    <w:rsid w:val="00C51403"/>
    <w:rsid w:val="00C53740"/>
    <w:rsid w:val="00C550B8"/>
    <w:rsid w:val="00C6409E"/>
    <w:rsid w:val="00C658D2"/>
    <w:rsid w:val="00C6616C"/>
    <w:rsid w:val="00C70312"/>
    <w:rsid w:val="00C70840"/>
    <w:rsid w:val="00C71242"/>
    <w:rsid w:val="00C72451"/>
    <w:rsid w:val="00C73204"/>
    <w:rsid w:val="00C749EA"/>
    <w:rsid w:val="00C77A15"/>
    <w:rsid w:val="00C809F9"/>
    <w:rsid w:val="00C842CA"/>
    <w:rsid w:val="00C91065"/>
    <w:rsid w:val="00C9170D"/>
    <w:rsid w:val="00C93FD3"/>
    <w:rsid w:val="00C962E1"/>
    <w:rsid w:val="00C9694C"/>
    <w:rsid w:val="00CA17F6"/>
    <w:rsid w:val="00CA7428"/>
    <w:rsid w:val="00CB33AD"/>
    <w:rsid w:val="00CB4528"/>
    <w:rsid w:val="00CC7573"/>
    <w:rsid w:val="00CD3C02"/>
    <w:rsid w:val="00CD6C13"/>
    <w:rsid w:val="00CF1610"/>
    <w:rsid w:val="00CF1AB6"/>
    <w:rsid w:val="00CF5F3A"/>
    <w:rsid w:val="00D0016E"/>
    <w:rsid w:val="00D03CD6"/>
    <w:rsid w:val="00D11083"/>
    <w:rsid w:val="00D17318"/>
    <w:rsid w:val="00D21741"/>
    <w:rsid w:val="00D225D9"/>
    <w:rsid w:val="00D302DA"/>
    <w:rsid w:val="00D320C6"/>
    <w:rsid w:val="00D32ABD"/>
    <w:rsid w:val="00D44830"/>
    <w:rsid w:val="00D55608"/>
    <w:rsid w:val="00D56350"/>
    <w:rsid w:val="00D622A7"/>
    <w:rsid w:val="00D65DC0"/>
    <w:rsid w:val="00D736A0"/>
    <w:rsid w:val="00D751CF"/>
    <w:rsid w:val="00D818E7"/>
    <w:rsid w:val="00D8322A"/>
    <w:rsid w:val="00D84859"/>
    <w:rsid w:val="00D87F53"/>
    <w:rsid w:val="00D93731"/>
    <w:rsid w:val="00D9444C"/>
    <w:rsid w:val="00D95E12"/>
    <w:rsid w:val="00D9797C"/>
    <w:rsid w:val="00DA1CC2"/>
    <w:rsid w:val="00DB42AC"/>
    <w:rsid w:val="00DC0428"/>
    <w:rsid w:val="00DC223F"/>
    <w:rsid w:val="00DC3676"/>
    <w:rsid w:val="00DC58F3"/>
    <w:rsid w:val="00DC58FB"/>
    <w:rsid w:val="00DC5DA3"/>
    <w:rsid w:val="00DC6016"/>
    <w:rsid w:val="00DC6DBB"/>
    <w:rsid w:val="00DD39A7"/>
    <w:rsid w:val="00DD43E6"/>
    <w:rsid w:val="00DD6F44"/>
    <w:rsid w:val="00DF4CDB"/>
    <w:rsid w:val="00DF51FA"/>
    <w:rsid w:val="00E0694D"/>
    <w:rsid w:val="00E06A8B"/>
    <w:rsid w:val="00E11477"/>
    <w:rsid w:val="00E13270"/>
    <w:rsid w:val="00E27538"/>
    <w:rsid w:val="00E32BC2"/>
    <w:rsid w:val="00E346D1"/>
    <w:rsid w:val="00E37B86"/>
    <w:rsid w:val="00E44205"/>
    <w:rsid w:val="00E51036"/>
    <w:rsid w:val="00E53D96"/>
    <w:rsid w:val="00E62CFE"/>
    <w:rsid w:val="00E65109"/>
    <w:rsid w:val="00E6561E"/>
    <w:rsid w:val="00E6689E"/>
    <w:rsid w:val="00E67FDC"/>
    <w:rsid w:val="00E85A20"/>
    <w:rsid w:val="00E9136F"/>
    <w:rsid w:val="00E94821"/>
    <w:rsid w:val="00EA1CA8"/>
    <w:rsid w:val="00EA4D77"/>
    <w:rsid w:val="00EB1558"/>
    <w:rsid w:val="00EB2007"/>
    <w:rsid w:val="00EB3C29"/>
    <w:rsid w:val="00EB4D2F"/>
    <w:rsid w:val="00EB74B3"/>
    <w:rsid w:val="00EC7A00"/>
    <w:rsid w:val="00ED0EB5"/>
    <w:rsid w:val="00ED4737"/>
    <w:rsid w:val="00ED799A"/>
    <w:rsid w:val="00EE4BD3"/>
    <w:rsid w:val="00EE4F1E"/>
    <w:rsid w:val="00EE53A8"/>
    <w:rsid w:val="00EE6EBE"/>
    <w:rsid w:val="00EF48E9"/>
    <w:rsid w:val="00EF4BD8"/>
    <w:rsid w:val="00EF55F8"/>
    <w:rsid w:val="00F0223D"/>
    <w:rsid w:val="00F04B40"/>
    <w:rsid w:val="00F06D68"/>
    <w:rsid w:val="00F0763D"/>
    <w:rsid w:val="00F1055C"/>
    <w:rsid w:val="00F12782"/>
    <w:rsid w:val="00F1284D"/>
    <w:rsid w:val="00F166AF"/>
    <w:rsid w:val="00F20DD0"/>
    <w:rsid w:val="00F25FA2"/>
    <w:rsid w:val="00F30FCE"/>
    <w:rsid w:val="00F32AB1"/>
    <w:rsid w:val="00F35B38"/>
    <w:rsid w:val="00F51DA0"/>
    <w:rsid w:val="00F54551"/>
    <w:rsid w:val="00F55B58"/>
    <w:rsid w:val="00F55C83"/>
    <w:rsid w:val="00F6074D"/>
    <w:rsid w:val="00F61D35"/>
    <w:rsid w:val="00F61D94"/>
    <w:rsid w:val="00F6391F"/>
    <w:rsid w:val="00F64339"/>
    <w:rsid w:val="00F6481E"/>
    <w:rsid w:val="00F65823"/>
    <w:rsid w:val="00F675B9"/>
    <w:rsid w:val="00F67B95"/>
    <w:rsid w:val="00F67C1F"/>
    <w:rsid w:val="00F724C4"/>
    <w:rsid w:val="00F726F1"/>
    <w:rsid w:val="00F7364C"/>
    <w:rsid w:val="00F8352F"/>
    <w:rsid w:val="00F86215"/>
    <w:rsid w:val="00F86FE1"/>
    <w:rsid w:val="00F949F3"/>
    <w:rsid w:val="00FA0488"/>
    <w:rsid w:val="00FA0C05"/>
    <w:rsid w:val="00FA19FF"/>
    <w:rsid w:val="00FA5620"/>
    <w:rsid w:val="00FA72D3"/>
    <w:rsid w:val="00FB0AAF"/>
    <w:rsid w:val="00FB480C"/>
    <w:rsid w:val="00FB5A63"/>
    <w:rsid w:val="00FC238E"/>
    <w:rsid w:val="00FC79FB"/>
    <w:rsid w:val="00FC7A23"/>
    <w:rsid w:val="00FD1E97"/>
    <w:rsid w:val="00FD4106"/>
    <w:rsid w:val="00FD66C1"/>
    <w:rsid w:val="00FE1B3D"/>
    <w:rsid w:val="00FE1EE2"/>
    <w:rsid w:val="00FE4CF4"/>
    <w:rsid w:val="00FE6424"/>
    <w:rsid w:val="00FF0656"/>
    <w:rsid w:val="00FF39AE"/>
    <w:rsid w:val="00FF64F9"/>
    <w:rsid w:val="06DEA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63D40"/>
  <w15:docId w15:val="{A00CD837-C498-4399-B2F8-8199672E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9CC"/>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CC"/>
  </w:style>
  <w:style w:type="paragraph" w:styleId="Footer">
    <w:name w:val="footer"/>
    <w:basedOn w:val="Normal"/>
    <w:link w:val="FooterChar"/>
    <w:uiPriority w:val="99"/>
    <w:unhideWhenUsed/>
    <w:rsid w:val="0095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CC"/>
  </w:style>
  <w:style w:type="paragraph" w:styleId="BalloonText">
    <w:name w:val="Balloon Text"/>
    <w:basedOn w:val="Normal"/>
    <w:link w:val="BalloonTextChar"/>
    <w:uiPriority w:val="99"/>
    <w:semiHidden/>
    <w:unhideWhenUsed/>
    <w:rsid w:val="0095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CC"/>
    <w:rPr>
      <w:rFonts w:ascii="Tahoma" w:hAnsi="Tahoma" w:cs="Tahoma"/>
      <w:sz w:val="16"/>
      <w:szCs w:val="16"/>
    </w:rPr>
  </w:style>
  <w:style w:type="character" w:customStyle="1" w:styleId="Heading1Char">
    <w:name w:val="Heading 1 Char"/>
    <w:basedOn w:val="DefaultParagraphFont"/>
    <w:link w:val="Heading1"/>
    <w:uiPriority w:val="9"/>
    <w:rsid w:val="009519CC"/>
    <w:rPr>
      <w:rFonts w:asciiTheme="majorHAnsi" w:eastAsiaTheme="majorEastAsia" w:hAnsiTheme="majorHAnsi" w:cstheme="majorBidi"/>
      <w:b/>
      <w:bCs/>
      <w:color w:val="3476B1" w:themeColor="accent1" w:themeShade="BF"/>
      <w:sz w:val="28"/>
      <w:szCs w:val="28"/>
    </w:rPr>
  </w:style>
  <w:style w:type="paragraph" w:styleId="TOCHeading">
    <w:name w:val="TOC Heading"/>
    <w:basedOn w:val="Heading1"/>
    <w:next w:val="Normal"/>
    <w:uiPriority w:val="39"/>
    <w:semiHidden/>
    <w:unhideWhenUsed/>
    <w:qFormat/>
    <w:rsid w:val="009519CC"/>
    <w:pPr>
      <w:outlineLvl w:val="9"/>
    </w:pPr>
    <w:rPr>
      <w:lang w:eastAsia="ja-JP"/>
    </w:rPr>
  </w:style>
  <w:style w:type="paragraph" w:styleId="TOC1">
    <w:name w:val="toc 1"/>
    <w:basedOn w:val="Normal"/>
    <w:next w:val="Normal"/>
    <w:autoRedefine/>
    <w:uiPriority w:val="39"/>
    <w:unhideWhenUsed/>
    <w:rsid w:val="00E13270"/>
    <w:pPr>
      <w:tabs>
        <w:tab w:val="right" w:leader="dot" w:pos="9350"/>
      </w:tabs>
      <w:spacing w:after="100"/>
    </w:pPr>
  </w:style>
  <w:style w:type="character" w:styleId="Hyperlink">
    <w:name w:val="Hyperlink"/>
    <w:basedOn w:val="DefaultParagraphFont"/>
    <w:uiPriority w:val="99"/>
    <w:unhideWhenUsed/>
    <w:rsid w:val="009519CC"/>
    <w:rPr>
      <w:color w:val="9454C3" w:themeColor="hyperlink"/>
      <w:u w:val="single"/>
    </w:rPr>
  </w:style>
  <w:style w:type="paragraph" w:styleId="NoSpacing">
    <w:name w:val="No Spacing"/>
    <w:link w:val="NoSpacingChar"/>
    <w:uiPriority w:val="1"/>
    <w:qFormat/>
    <w:rsid w:val="009519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19CC"/>
    <w:rPr>
      <w:rFonts w:eastAsiaTheme="minorEastAsia"/>
      <w:lang w:eastAsia="ja-JP"/>
    </w:rPr>
  </w:style>
  <w:style w:type="table" w:styleId="TableGrid">
    <w:name w:val="Table Grid"/>
    <w:basedOn w:val="TableNormal"/>
    <w:uiPriority w:val="59"/>
    <w:rsid w:val="000D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99A"/>
    <w:pPr>
      <w:spacing w:after="160" w:line="252" w:lineRule="auto"/>
      <w:ind w:left="720"/>
      <w:contextualSpacing/>
    </w:pPr>
    <w:rPr>
      <w:rFonts w:ascii="Calibri" w:hAnsi="Calibri" w:cs="Times New Roman"/>
    </w:rPr>
  </w:style>
  <w:style w:type="character" w:customStyle="1" w:styleId="pslongeditbox">
    <w:name w:val="pslongeditbox"/>
    <w:basedOn w:val="DefaultParagraphFont"/>
    <w:rsid w:val="00ED799A"/>
  </w:style>
  <w:style w:type="paragraph" w:styleId="Revision">
    <w:name w:val="Revision"/>
    <w:hidden/>
    <w:uiPriority w:val="99"/>
    <w:semiHidden/>
    <w:rsid w:val="007D317C"/>
    <w:pPr>
      <w:spacing w:after="0" w:line="240" w:lineRule="auto"/>
    </w:pPr>
  </w:style>
  <w:style w:type="character" w:styleId="CommentReference">
    <w:name w:val="annotation reference"/>
    <w:basedOn w:val="DefaultParagraphFont"/>
    <w:uiPriority w:val="99"/>
    <w:semiHidden/>
    <w:unhideWhenUsed/>
    <w:rsid w:val="002F64D7"/>
    <w:rPr>
      <w:sz w:val="16"/>
      <w:szCs w:val="16"/>
    </w:rPr>
  </w:style>
  <w:style w:type="paragraph" w:styleId="CommentText">
    <w:name w:val="annotation text"/>
    <w:basedOn w:val="Normal"/>
    <w:link w:val="CommentTextChar"/>
    <w:uiPriority w:val="99"/>
    <w:semiHidden/>
    <w:unhideWhenUsed/>
    <w:rsid w:val="002F64D7"/>
    <w:pPr>
      <w:spacing w:line="240" w:lineRule="auto"/>
    </w:pPr>
    <w:rPr>
      <w:sz w:val="20"/>
      <w:szCs w:val="20"/>
    </w:rPr>
  </w:style>
  <w:style w:type="character" w:customStyle="1" w:styleId="CommentTextChar">
    <w:name w:val="Comment Text Char"/>
    <w:basedOn w:val="DefaultParagraphFont"/>
    <w:link w:val="CommentText"/>
    <w:uiPriority w:val="99"/>
    <w:semiHidden/>
    <w:rsid w:val="002F64D7"/>
    <w:rPr>
      <w:sz w:val="20"/>
      <w:szCs w:val="20"/>
    </w:rPr>
  </w:style>
  <w:style w:type="paragraph" w:styleId="CommentSubject">
    <w:name w:val="annotation subject"/>
    <w:basedOn w:val="CommentText"/>
    <w:next w:val="CommentText"/>
    <w:link w:val="CommentSubjectChar"/>
    <w:uiPriority w:val="99"/>
    <w:semiHidden/>
    <w:unhideWhenUsed/>
    <w:rsid w:val="002F64D7"/>
    <w:rPr>
      <w:b/>
      <w:bCs/>
    </w:rPr>
  </w:style>
  <w:style w:type="character" w:customStyle="1" w:styleId="CommentSubjectChar">
    <w:name w:val="Comment Subject Char"/>
    <w:basedOn w:val="CommentTextChar"/>
    <w:link w:val="CommentSubject"/>
    <w:uiPriority w:val="99"/>
    <w:semiHidden/>
    <w:rsid w:val="002F64D7"/>
    <w:rPr>
      <w:b/>
      <w:bCs/>
      <w:sz w:val="20"/>
      <w:szCs w:val="20"/>
    </w:rPr>
  </w:style>
  <w:style w:type="character" w:styleId="UnresolvedMention">
    <w:name w:val="Unresolved Mention"/>
    <w:basedOn w:val="DefaultParagraphFont"/>
    <w:uiPriority w:val="99"/>
    <w:semiHidden/>
    <w:unhideWhenUsed/>
    <w:rsid w:val="007B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Washington State Board for Community and Technical Colleges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41F08EC50F39428B1D68F816E85FF6" ma:contentTypeVersion="10" ma:contentTypeDescription="Create a new document." ma:contentTypeScope="" ma:versionID="7a3c407e42e1a0f853da912f8469d0cc">
  <xsd:schema xmlns:xsd="http://www.w3.org/2001/XMLSchema" xmlns:xs="http://www.w3.org/2001/XMLSchema" xmlns:p="http://schemas.microsoft.com/office/2006/metadata/properties" xmlns:ns2="87e4b8a5-58cc-406c-bce5-a4757a0e295f" targetNamespace="http://schemas.microsoft.com/office/2006/metadata/properties" ma:root="true" ma:fieldsID="01a7ef136148b0bd24d8e6524a96b505" ns2:_="">
    <xsd:import namespace="87e4b8a5-58cc-406c-bce5-a4757a0e2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4b8a5-58cc-406c-bce5-a4757a0e2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7A4AB1-E6D6-4FB9-915B-0F06F87289EA}">
  <ds:schemaRefs>
    <ds:schemaRef ds:uri="http://schemas.openxmlformats.org/package/2006/metadata/core-properties"/>
    <ds:schemaRef ds:uri="http://www.w3.org/XML/1998/namespace"/>
    <ds:schemaRef ds:uri="http://purl.org/dc/terms/"/>
    <ds:schemaRef ds:uri="87e4b8a5-58cc-406c-bce5-a4757a0e295f"/>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3C9A2D-6CF1-4CBA-A8C9-8DDC4727274F}">
  <ds:schemaRefs>
    <ds:schemaRef ds:uri="http://schemas.microsoft.com/sharepoint/v3/contenttype/forms"/>
  </ds:schemaRefs>
</ds:datastoreItem>
</file>

<file path=customXml/itemProps4.xml><?xml version="1.0" encoding="utf-8"?>
<ds:datastoreItem xmlns:ds="http://schemas.openxmlformats.org/officeDocument/2006/customXml" ds:itemID="{F88C4810-8EA6-44DA-AE9C-CA817565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4b8a5-58cc-406c-bce5-a4757a0e2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EA185-8997-48A0-B976-E98B55D7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Cancelling Prior Year Checklist</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Cancelling Prior Year Checklist</dc:title>
  <dc:subject>2022</dc:subject>
  <dc:creator>FA ERP Support</dc:creator>
  <cp:lastModifiedBy>Connie Burrow</cp:lastModifiedBy>
  <cp:revision>3</cp:revision>
  <dcterms:created xsi:type="dcterms:W3CDTF">2022-09-01T14:28:00Z</dcterms:created>
  <dcterms:modified xsi:type="dcterms:W3CDTF">2022-09-01T16:23:00Z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0x0101009441F08EC50F39428B1D68F816E85FF6</vt:lpwstr>
  </property>
</Properties>
</file>