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libri" w:eastAsiaTheme="minorHAnsi" w:hAnsi="Calibri"/>
        </w:rPr>
        <w:id w:val="-624625314"/>
        <w:docPartObj>
          <w:docPartGallery w:val="Cover Pages"/>
          <w:docPartUnique/>
        </w:docPartObj>
      </w:sdtPr>
      <w:sdtEndPr/>
      <w:sdtContent>
        <w:p w14:paraId="086962F6" w14:textId="77777777" w:rsidR="00CE6028" w:rsidRPr="00FA1EB6" w:rsidRDefault="00CE6028" w:rsidP="00CE6028">
          <w:pPr>
            <w:pStyle w:val="NoSpacing"/>
            <w:rPr>
              <w:rFonts w:ascii="Calibri" w:hAnsi="Calibri"/>
            </w:rPr>
          </w:pPr>
          <w:r w:rsidRPr="00FA1EB6">
            <w:rPr>
              <w:rFonts w:ascii="Calibri" w:hAnsi="Calibri"/>
              <w:noProof/>
            </w:rPr>
            <mc:AlternateContent>
              <mc:Choice Requires="wpg">
                <w:drawing>
                  <wp:anchor distT="0" distB="0" distL="114300" distR="114300" simplePos="0" relativeHeight="251646976" behindDoc="1" locked="0" layoutInCell="1" allowOverlap="1" wp14:anchorId="4B8E173C" wp14:editId="251E2886">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2" name="Group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B4DC68" id="Group 2" o:spid="_x0000_s1026" style="position:absolute;margin-left:0;margin-top:0;width:168pt;height:718.55pt;z-index:-251669504;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group id="Group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E0620F4" w14:textId="77777777" w:rsidR="00CE6028" w:rsidRPr="00FA1EB6" w:rsidRDefault="009820E3" w:rsidP="00CE6028">
          <w:pPr>
            <w:spacing w:after="0" w:line="240" w:lineRule="auto"/>
            <w:rPr>
              <w:rFonts w:ascii="Calibri" w:hAnsi="Calibri"/>
            </w:rPr>
          </w:pPr>
          <w:r w:rsidRPr="00FA1EB6">
            <w:rPr>
              <w:rFonts w:ascii="Calibri" w:hAnsi="Calibri"/>
              <w:noProof/>
            </w:rPr>
            <mc:AlternateContent>
              <mc:Choice Requires="wps">
                <w:drawing>
                  <wp:anchor distT="0" distB="0" distL="114300" distR="114300" simplePos="0" relativeHeight="251648000" behindDoc="0" locked="0" layoutInCell="1" allowOverlap="1" wp14:anchorId="11055A59" wp14:editId="1567CE9E">
                    <wp:simplePos x="0" y="0"/>
                    <wp:positionH relativeFrom="margin">
                      <wp:posOffset>1017917</wp:posOffset>
                    </wp:positionH>
                    <wp:positionV relativeFrom="page">
                      <wp:posOffset>1759789</wp:posOffset>
                    </wp:positionV>
                    <wp:extent cx="4123426" cy="1069340"/>
                    <wp:effectExtent l="0" t="0" r="10795" b="0"/>
                    <wp:wrapNone/>
                    <wp:docPr id="1" name="Text Box 1"/>
                    <wp:cNvGraphicFramePr/>
                    <a:graphic xmlns:a="http://schemas.openxmlformats.org/drawingml/2006/main">
                      <a:graphicData uri="http://schemas.microsoft.com/office/word/2010/wordprocessingShape">
                        <wps:wsp>
                          <wps:cNvSpPr txBox="1"/>
                          <wps:spPr>
                            <a:xfrm>
                              <a:off x="0" y="0"/>
                              <a:ext cx="4123426"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27B3A" w14:textId="77777777" w:rsidR="00590C42" w:rsidRPr="00CE6028" w:rsidRDefault="00A73CA9">
                                <w:pPr>
                                  <w:pStyle w:val="NoSpacing"/>
                                  <w:rPr>
                                    <w:rFonts w:asciiTheme="majorHAnsi" w:eastAsiaTheme="majorEastAsia" w:hAnsiTheme="majorHAnsi" w:cstheme="majorBidi"/>
                                    <w:color w:val="262626" w:themeColor="text1" w:themeTint="D9"/>
                                    <w:sz w:val="60"/>
                                    <w:szCs w:val="60"/>
                                  </w:rPr>
                                </w:pPr>
                                <w:sdt>
                                  <w:sdtPr>
                                    <w:rPr>
                                      <w:rFonts w:asciiTheme="majorHAnsi" w:eastAsiaTheme="majorEastAsia" w:hAnsiTheme="majorHAnsi" w:cstheme="majorBidi"/>
                                      <w:color w:val="262626" w:themeColor="text1" w:themeTint="D9"/>
                                      <w:sz w:val="60"/>
                                      <w:szCs w:val="60"/>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90C42">
                                      <w:rPr>
                                        <w:rFonts w:asciiTheme="majorHAnsi" w:eastAsiaTheme="majorEastAsia" w:hAnsiTheme="majorHAnsi" w:cstheme="majorBidi"/>
                                        <w:color w:val="262626" w:themeColor="text1" w:themeTint="D9"/>
                                        <w:sz w:val="60"/>
                                        <w:szCs w:val="60"/>
                                      </w:rPr>
                                      <w:t>File Processing in ctcLink</w:t>
                                    </w:r>
                                  </w:sdtContent>
                                </w:sdt>
                              </w:p>
                              <w:p w14:paraId="7B5E2D51" w14:textId="77777777" w:rsidR="00590C42" w:rsidRDefault="00A73CA9" w:rsidP="009820E3">
                                <w:pPr>
                                  <w:spacing w:before="120"/>
                                  <w:jc w:val="center"/>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590C42">
                                      <w:rPr>
                                        <w:color w:val="404040" w:themeColor="text1" w:themeTint="BF"/>
                                        <w:sz w:val="36"/>
                                        <w:szCs w:val="36"/>
                                      </w:rPr>
                                      <w:t>Step-by-Step Guide</w:t>
                                    </w:r>
                                  </w:sdtContent>
                                </w:sdt>
                              </w:p>
                              <w:p w14:paraId="66FD870B" w14:textId="77777777" w:rsidR="00590C42" w:rsidRPr="00014FE9" w:rsidRDefault="00590C42" w:rsidP="009820E3">
                                <w:pPr>
                                  <w:spacing w:before="120"/>
                                  <w:jc w:val="center"/>
                                  <w:rPr>
                                    <w:color w:val="404040" w:themeColor="text1" w:themeTint="BF"/>
                                    <w:sz w:val="24"/>
                                    <w:szCs w:val="24"/>
                                  </w:rPr>
                                </w:pPr>
                                <w:r w:rsidRPr="00014FE9">
                                  <w:rPr>
                                    <w:color w:val="404040" w:themeColor="text1" w:themeTint="BF"/>
                                    <w:sz w:val="24"/>
                                    <w:szCs w:val="24"/>
                                  </w:rPr>
                                  <w:t>(Best viewed with Navigat</w:t>
                                </w:r>
                                <w:r>
                                  <w:rPr>
                                    <w:color w:val="404040" w:themeColor="text1" w:themeTint="BF"/>
                                    <w:sz w:val="24"/>
                                    <w:szCs w:val="24"/>
                                  </w:rPr>
                                  <w:t>ion</w:t>
                                </w:r>
                                <w:r w:rsidRPr="00014FE9">
                                  <w:rPr>
                                    <w:color w:val="404040" w:themeColor="text1" w:themeTint="BF"/>
                                    <w:sz w:val="24"/>
                                    <w:szCs w:val="24"/>
                                  </w:rPr>
                                  <w:t xml:space="preserve"> Pane activated)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055A59" id="_x0000_t202" coordsize="21600,21600" o:spt="202" path="m,l,21600r21600,l21600,xe">
                    <v:stroke joinstyle="miter"/>
                    <v:path gradientshapeok="t" o:connecttype="rect"/>
                  </v:shapetype>
                  <v:shape id="Text Box 1" o:spid="_x0000_s1026" type="#_x0000_t202" style="position:absolute;margin-left:80.15pt;margin-top:138.55pt;width:324.7pt;height:84.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" filled="f" stroked="f" strokeweight=".5pt">
                    <v:textbox style="mso-fit-shape-to-text:t" inset="0,0,0,0">
                      <w:txbxContent>
                        <w:p w14:paraId="33A27B3A" w14:textId="77777777" w:rsidR="00590C42" w:rsidRPr="00CE6028" w:rsidRDefault="00E35284">
                          <w:pPr>
                            <w:pStyle w:val="NoSpacing"/>
                            <w:rPr>
                              <w:rFonts w:asciiTheme="majorHAnsi" w:eastAsiaTheme="majorEastAsia" w:hAnsiTheme="majorHAnsi" w:cstheme="majorBidi"/>
                              <w:color w:val="262626" w:themeColor="text1" w:themeTint="D9"/>
                              <w:sz w:val="60"/>
                              <w:szCs w:val="60"/>
                            </w:rPr>
                          </w:pPr>
                          <w:sdt>
                            <w:sdtPr>
                              <w:rPr>
                                <w:rFonts w:asciiTheme="majorHAnsi" w:eastAsiaTheme="majorEastAsia" w:hAnsiTheme="majorHAnsi" w:cstheme="majorBidi"/>
                                <w:color w:val="262626" w:themeColor="text1" w:themeTint="D9"/>
                                <w:sz w:val="60"/>
                                <w:szCs w:val="60"/>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90C42">
                                <w:rPr>
                                  <w:rFonts w:asciiTheme="majorHAnsi" w:eastAsiaTheme="majorEastAsia" w:hAnsiTheme="majorHAnsi" w:cstheme="majorBidi"/>
                                  <w:color w:val="262626" w:themeColor="text1" w:themeTint="D9"/>
                                  <w:sz w:val="60"/>
                                  <w:szCs w:val="60"/>
                                </w:rPr>
                                <w:t>File Processing in ctcLink</w:t>
                              </w:r>
                            </w:sdtContent>
                          </w:sdt>
                        </w:p>
                        <w:p w14:paraId="7B5E2D51" w14:textId="77777777" w:rsidR="00590C42" w:rsidRDefault="00E35284" w:rsidP="009820E3">
                          <w:pPr>
                            <w:spacing w:before="120"/>
                            <w:jc w:val="center"/>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590C42">
                                <w:rPr>
                                  <w:color w:val="404040" w:themeColor="text1" w:themeTint="BF"/>
                                  <w:sz w:val="36"/>
                                  <w:szCs w:val="36"/>
                                </w:rPr>
                                <w:t>Step-by-Step Guide</w:t>
                              </w:r>
                            </w:sdtContent>
                          </w:sdt>
                        </w:p>
                        <w:p w14:paraId="66FD870B" w14:textId="77777777" w:rsidR="00590C42" w:rsidRPr="00014FE9" w:rsidRDefault="00590C42" w:rsidP="009820E3">
                          <w:pPr>
                            <w:spacing w:before="120"/>
                            <w:jc w:val="center"/>
                            <w:rPr>
                              <w:color w:val="404040" w:themeColor="text1" w:themeTint="BF"/>
                              <w:sz w:val="24"/>
                              <w:szCs w:val="24"/>
                            </w:rPr>
                          </w:pPr>
                          <w:r w:rsidRPr="00014FE9">
                            <w:rPr>
                              <w:color w:val="404040" w:themeColor="text1" w:themeTint="BF"/>
                              <w:sz w:val="24"/>
                              <w:szCs w:val="24"/>
                            </w:rPr>
                            <w:t>(Best viewed with Navigat</w:t>
                          </w:r>
                          <w:r>
                            <w:rPr>
                              <w:color w:val="404040" w:themeColor="text1" w:themeTint="BF"/>
                              <w:sz w:val="24"/>
                              <w:szCs w:val="24"/>
                            </w:rPr>
                            <w:t>ion</w:t>
                          </w:r>
                          <w:r w:rsidRPr="00014FE9">
                            <w:rPr>
                              <w:color w:val="404040" w:themeColor="text1" w:themeTint="BF"/>
                              <w:sz w:val="24"/>
                              <w:szCs w:val="24"/>
                            </w:rPr>
                            <w:t xml:space="preserve"> Pane activated)</w:t>
                          </w:r>
                        </w:p>
                      </w:txbxContent>
                    </v:textbox>
                    <w10:wrap anchorx="margin" anchory="page"/>
                  </v:shape>
                </w:pict>
              </mc:Fallback>
            </mc:AlternateContent>
          </w:r>
          <w:r w:rsidR="00CE6028" w:rsidRPr="00FA1EB6">
            <w:rPr>
              <w:rFonts w:ascii="Calibri" w:hAnsi="Calibri"/>
              <w:noProof/>
            </w:rPr>
            <mc:AlternateContent>
              <mc:Choice Requires="wps">
                <w:drawing>
                  <wp:anchor distT="0" distB="0" distL="114300" distR="114300" simplePos="0" relativeHeight="251649024" behindDoc="0" locked="0" layoutInCell="1" allowOverlap="1" wp14:anchorId="4A6E4569" wp14:editId="0369A7F6">
                    <wp:simplePos x="0" y="0"/>
                    <wp:positionH relativeFrom="page">
                      <wp:posOffset>3267075</wp:posOffset>
                    </wp:positionH>
                    <wp:positionV relativeFrom="page">
                      <wp:posOffset>8524875</wp:posOffset>
                    </wp:positionV>
                    <wp:extent cx="3657600" cy="1007490"/>
                    <wp:effectExtent l="0" t="0" r="7620" b="2540"/>
                    <wp:wrapNone/>
                    <wp:docPr id="32" name="Text Box 32"/>
                    <wp:cNvGraphicFramePr/>
                    <a:graphic xmlns:a="http://schemas.openxmlformats.org/drawingml/2006/main">
                      <a:graphicData uri="http://schemas.microsoft.com/office/word/2010/wordprocessingShape">
                        <wps:wsp>
                          <wps:cNvSpPr txBox="1"/>
                          <wps:spPr>
                            <a:xfrm>
                              <a:off x="0" y="0"/>
                              <a:ext cx="3657600" cy="100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E82D4" w14:textId="77777777" w:rsidR="00590C42" w:rsidRPr="00CE6028" w:rsidRDefault="00590C42">
                                <w:pPr>
                                  <w:pStyle w:val="NoSpacing"/>
                                  <w:rPr>
                                    <w:b/>
                                    <w:color w:val="595959" w:themeColor="text1" w:themeTint="A6"/>
                                    <w:sz w:val="20"/>
                                    <w:szCs w:val="20"/>
                                  </w:rPr>
                                </w:pPr>
                                <w:r w:rsidRPr="00CE6028">
                                  <w:rPr>
                                    <w:b/>
                                    <w:color w:val="595959" w:themeColor="text1" w:themeTint="A6"/>
                                    <w:sz w:val="20"/>
                                    <w:szCs w:val="20"/>
                                  </w:rPr>
                                  <w:t>Financial Aid Office</w:t>
                                </w:r>
                              </w:p>
                              <w:p w14:paraId="4E2DD2B6" w14:textId="0DFBBA94" w:rsidR="00590C42" w:rsidRDefault="00590C42">
                                <w:pPr>
                                  <w:pStyle w:val="NoSpacing"/>
                                  <w:rPr>
                                    <w:b/>
                                    <w:color w:val="595959" w:themeColor="text1" w:themeTint="A6"/>
                                    <w:sz w:val="20"/>
                                    <w:szCs w:val="20"/>
                                  </w:rPr>
                                </w:pPr>
                                <w:r w:rsidRPr="00CE6028">
                                  <w:rPr>
                                    <w:b/>
                                    <w:color w:val="595959" w:themeColor="text1" w:themeTint="A6"/>
                                    <w:sz w:val="20"/>
                                    <w:szCs w:val="20"/>
                                  </w:rPr>
                                  <w:t>Spokane Community College</w:t>
                                </w:r>
                              </w:p>
                              <w:p w14:paraId="0D317E69" w14:textId="672E8A1A" w:rsidR="00E35284" w:rsidRPr="00CE6028" w:rsidRDefault="00E35284">
                                <w:pPr>
                                  <w:pStyle w:val="NoSpacing"/>
                                  <w:rPr>
                                    <w:b/>
                                    <w:color w:val="595959" w:themeColor="text1" w:themeTint="A6"/>
                                    <w:sz w:val="20"/>
                                    <w:szCs w:val="20"/>
                                  </w:rPr>
                                </w:pPr>
                                <w:r>
                                  <w:rPr>
                                    <w:b/>
                                    <w:color w:val="595959" w:themeColor="text1" w:themeTint="A6"/>
                                    <w:sz w:val="20"/>
                                    <w:szCs w:val="20"/>
                                  </w:rPr>
                                  <w:t>Created December 2017 by Sharon Gerlach</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6E4569" id="Text Box 32" o:spid="_x0000_s1027" type="#_x0000_t202" style="position:absolute;margin-left:257.25pt;margin-top:671.25pt;width:4in;height:79.35pt;z-index:25164902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" filled="f" stroked="f" strokeweight=".5pt">
                    <v:textbox inset="0,0,0,0">
                      <w:txbxContent>
                        <w:p w14:paraId="593E82D4" w14:textId="77777777" w:rsidR="00590C42" w:rsidRPr="00CE6028" w:rsidRDefault="00590C42">
                          <w:pPr>
                            <w:pStyle w:val="NoSpacing"/>
                            <w:rPr>
                              <w:b/>
                              <w:color w:val="595959" w:themeColor="text1" w:themeTint="A6"/>
                              <w:sz w:val="20"/>
                              <w:szCs w:val="20"/>
                            </w:rPr>
                          </w:pPr>
                          <w:r w:rsidRPr="00CE6028">
                            <w:rPr>
                              <w:b/>
                              <w:color w:val="595959" w:themeColor="text1" w:themeTint="A6"/>
                              <w:sz w:val="20"/>
                              <w:szCs w:val="20"/>
                            </w:rPr>
                            <w:t>Financial Aid Office</w:t>
                          </w:r>
                        </w:p>
                        <w:p w14:paraId="4E2DD2B6" w14:textId="0DFBBA94" w:rsidR="00590C42" w:rsidRDefault="00590C42">
                          <w:pPr>
                            <w:pStyle w:val="NoSpacing"/>
                            <w:rPr>
                              <w:b/>
                              <w:color w:val="595959" w:themeColor="text1" w:themeTint="A6"/>
                              <w:sz w:val="20"/>
                              <w:szCs w:val="20"/>
                            </w:rPr>
                          </w:pPr>
                          <w:r w:rsidRPr="00CE6028">
                            <w:rPr>
                              <w:b/>
                              <w:color w:val="595959" w:themeColor="text1" w:themeTint="A6"/>
                              <w:sz w:val="20"/>
                              <w:szCs w:val="20"/>
                            </w:rPr>
                            <w:t>Spokane Community College</w:t>
                          </w:r>
                        </w:p>
                        <w:p w14:paraId="0D317E69" w14:textId="672E8A1A" w:rsidR="00E35284" w:rsidRPr="00CE6028" w:rsidRDefault="00E35284">
                          <w:pPr>
                            <w:pStyle w:val="NoSpacing"/>
                            <w:rPr>
                              <w:b/>
                              <w:color w:val="595959" w:themeColor="text1" w:themeTint="A6"/>
                              <w:sz w:val="20"/>
                              <w:szCs w:val="20"/>
                            </w:rPr>
                          </w:pPr>
                          <w:r>
                            <w:rPr>
                              <w:b/>
                              <w:color w:val="595959" w:themeColor="text1" w:themeTint="A6"/>
                              <w:sz w:val="20"/>
                              <w:szCs w:val="20"/>
                            </w:rPr>
                            <w:t>Created December 2017 by Sharon Gerlach</w:t>
                          </w:r>
                        </w:p>
                      </w:txbxContent>
                    </v:textbox>
                    <w10:wrap anchorx="page" anchory="page"/>
                  </v:shape>
                </w:pict>
              </mc:Fallback>
            </mc:AlternateContent>
          </w:r>
          <w:r w:rsidR="00CE6028" w:rsidRPr="00FA1EB6">
            <w:rPr>
              <w:rFonts w:ascii="Calibri" w:hAnsi="Calibri"/>
            </w:rPr>
            <w:br w:type="page"/>
          </w:r>
        </w:p>
      </w:sdtContent>
    </w:sdt>
    <w:sdt>
      <w:sdtPr>
        <w:rPr>
          <w:rFonts w:asciiTheme="minorHAnsi" w:eastAsiaTheme="minorHAnsi" w:hAnsiTheme="minorHAnsi" w:cstheme="minorBidi"/>
          <w:color w:val="auto"/>
          <w:sz w:val="22"/>
          <w:szCs w:val="22"/>
        </w:rPr>
        <w:id w:val="5335505"/>
        <w:docPartObj>
          <w:docPartGallery w:val="Table of Contents"/>
          <w:docPartUnique/>
        </w:docPartObj>
      </w:sdtPr>
      <w:sdtEndPr>
        <w:rPr>
          <w:bCs/>
          <w:noProof/>
          <w:sz w:val="20"/>
          <w:szCs w:val="20"/>
        </w:rPr>
      </w:sdtEndPr>
      <w:sdtContent>
        <w:p w14:paraId="5C2B0336" w14:textId="54011DCC" w:rsidR="00CC4254" w:rsidRDefault="00CC4254">
          <w:pPr>
            <w:pStyle w:val="TOCHeading"/>
            <w:rPr>
              <w:b/>
            </w:rPr>
          </w:pPr>
          <w:r w:rsidRPr="00750AC8">
            <w:rPr>
              <w:b/>
            </w:rPr>
            <w:t>Contents</w:t>
          </w:r>
        </w:p>
        <w:p w14:paraId="49E0EC8E" w14:textId="77777777" w:rsidR="00B371A7" w:rsidRPr="00B371A7" w:rsidRDefault="00B371A7" w:rsidP="00B371A7">
          <w:pPr>
            <w:spacing w:after="0" w:line="240" w:lineRule="auto"/>
          </w:pPr>
        </w:p>
        <w:p w14:paraId="18BD317B" w14:textId="74905223" w:rsidR="00C66E27" w:rsidRPr="00C66E27" w:rsidRDefault="00CC4254">
          <w:pPr>
            <w:pStyle w:val="TOC1"/>
            <w:tabs>
              <w:tab w:val="right" w:leader="dot" w:pos="9350"/>
            </w:tabs>
            <w:rPr>
              <w:rFonts w:eastAsiaTheme="minorEastAsia"/>
              <w:bCs/>
              <w:noProof/>
            </w:rPr>
          </w:pPr>
          <w:r w:rsidRPr="00C66E27">
            <w:rPr>
              <w:rFonts w:cstheme="minorHAnsi"/>
              <w:bCs/>
              <w:sz w:val="19"/>
              <w:szCs w:val="19"/>
            </w:rPr>
            <w:fldChar w:fldCharType="begin"/>
          </w:r>
          <w:r w:rsidRPr="00C66E27">
            <w:rPr>
              <w:rFonts w:cstheme="minorHAnsi"/>
              <w:bCs/>
              <w:sz w:val="19"/>
              <w:szCs w:val="19"/>
            </w:rPr>
            <w:instrText xml:space="preserve"> TOC \o "1-3" \h \z \u </w:instrText>
          </w:r>
          <w:r w:rsidRPr="00C66E27">
            <w:rPr>
              <w:rFonts w:cstheme="minorHAnsi"/>
              <w:bCs/>
              <w:sz w:val="19"/>
              <w:szCs w:val="19"/>
            </w:rPr>
            <w:fldChar w:fldCharType="separate"/>
          </w:r>
          <w:hyperlink w:anchor="_Toc106349430" w:history="1">
            <w:r w:rsidR="00C66E27" w:rsidRPr="00C66E27">
              <w:rPr>
                <w:rStyle w:val="Hyperlink"/>
                <w:rFonts w:ascii="Calibri" w:hAnsi="Calibri" w:cs="Arial"/>
                <w:bCs/>
                <w:noProof/>
              </w:rPr>
              <w:t>Checklist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_Toc106349430 \h </w:instrText>
            </w:r>
            <w:r w:rsidR="00C66E27" w:rsidRPr="00C66E27">
              <w:rPr>
                <w:bCs/>
                <w:noProof/>
                <w:webHidden/>
              </w:rPr>
            </w:r>
            <w:r w:rsidR="00C66E27" w:rsidRPr="00C66E27">
              <w:rPr>
                <w:bCs/>
                <w:noProof/>
                <w:webHidden/>
              </w:rPr>
              <w:fldChar w:fldCharType="separate"/>
            </w:r>
            <w:r w:rsidR="00C66E27" w:rsidRPr="00C66E27">
              <w:rPr>
                <w:bCs/>
                <w:noProof/>
                <w:webHidden/>
              </w:rPr>
              <w:t>1</w:t>
            </w:r>
            <w:r w:rsidR="00C66E27" w:rsidRPr="00C66E27">
              <w:rPr>
                <w:bCs/>
                <w:noProof/>
                <w:webHidden/>
              </w:rPr>
              <w:fldChar w:fldCharType="end"/>
            </w:r>
          </w:hyperlink>
        </w:p>
        <w:p w14:paraId="2D200112" w14:textId="302DD936" w:rsidR="00C66E27" w:rsidRPr="00C66E27" w:rsidRDefault="00A73CA9">
          <w:pPr>
            <w:pStyle w:val="TOC1"/>
            <w:tabs>
              <w:tab w:val="right" w:leader="dot" w:pos="9350"/>
            </w:tabs>
            <w:rPr>
              <w:rFonts w:eastAsiaTheme="minorEastAsia"/>
              <w:bCs/>
              <w:noProof/>
            </w:rPr>
          </w:pPr>
          <w:hyperlink w:anchor="_Toc106349431" w:history="1">
            <w:r w:rsidR="00C66E27" w:rsidRPr="00C66E27">
              <w:rPr>
                <w:rStyle w:val="Hyperlink"/>
                <w:rFonts w:ascii="Calibri" w:hAnsi="Calibri" w:cs="Arial"/>
                <w:bCs/>
                <w:noProof/>
              </w:rPr>
              <w:t>Quick Tips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_Toc106349431 \h </w:instrText>
            </w:r>
            <w:r w:rsidR="00C66E27" w:rsidRPr="00C66E27">
              <w:rPr>
                <w:bCs/>
                <w:noProof/>
                <w:webHidden/>
              </w:rPr>
            </w:r>
            <w:r w:rsidR="00C66E27" w:rsidRPr="00C66E27">
              <w:rPr>
                <w:bCs/>
                <w:noProof/>
                <w:webHidden/>
              </w:rPr>
              <w:fldChar w:fldCharType="separate"/>
            </w:r>
            <w:r w:rsidR="00C66E27" w:rsidRPr="00C66E27">
              <w:rPr>
                <w:bCs/>
                <w:noProof/>
                <w:webHidden/>
              </w:rPr>
              <w:t>2</w:t>
            </w:r>
            <w:r w:rsidR="00C66E27" w:rsidRPr="00C66E27">
              <w:rPr>
                <w:bCs/>
                <w:noProof/>
                <w:webHidden/>
              </w:rPr>
              <w:fldChar w:fldCharType="end"/>
            </w:r>
          </w:hyperlink>
        </w:p>
        <w:p w14:paraId="3FD5CAA8" w14:textId="5230A3CB" w:rsidR="00C66E27" w:rsidRPr="00C66E27" w:rsidRDefault="00A73CA9">
          <w:pPr>
            <w:pStyle w:val="TOC2"/>
            <w:tabs>
              <w:tab w:val="right" w:leader="dot" w:pos="9350"/>
            </w:tabs>
            <w:rPr>
              <w:rFonts w:eastAsiaTheme="minorEastAsia"/>
              <w:bCs/>
              <w:noProof/>
            </w:rPr>
          </w:pPr>
          <w:hyperlink w:anchor="_Toc106349432" w:history="1">
            <w:r w:rsidR="00C66E27" w:rsidRPr="00C66E27">
              <w:rPr>
                <w:rStyle w:val="Hyperlink"/>
                <w:bCs/>
                <w:noProof/>
              </w:rPr>
              <w:t>Use the View Financial Aid Status page for a quick overview of most file processing items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_Toc106349432 \h </w:instrText>
            </w:r>
            <w:r w:rsidR="00C66E27" w:rsidRPr="00C66E27">
              <w:rPr>
                <w:bCs/>
                <w:noProof/>
                <w:webHidden/>
              </w:rPr>
            </w:r>
            <w:r w:rsidR="00C66E27" w:rsidRPr="00C66E27">
              <w:rPr>
                <w:bCs/>
                <w:noProof/>
                <w:webHidden/>
              </w:rPr>
              <w:fldChar w:fldCharType="separate"/>
            </w:r>
            <w:r w:rsidR="00C66E27" w:rsidRPr="00C66E27">
              <w:rPr>
                <w:bCs/>
                <w:noProof/>
                <w:webHidden/>
              </w:rPr>
              <w:t>2</w:t>
            </w:r>
            <w:r w:rsidR="00C66E27" w:rsidRPr="00C66E27">
              <w:rPr>
                <w:bCs/>
                <w:noProof/>
                <w:webHidden/>
              </w:rPr>
              <w:fldChar w:fldCharType="end"/>
            </w:r>
          </w:hyperlink>
        </w:p>
        <w:p w14:paraId="07CC74F0" w14:textId="08D9062B" w:rsidR="00C66E27" w:rsidRPr="00C66E27" w:rsidRDefault="00A73CA9">
          <w:pPr>
            <w:pStyle w:val="TOC2"/>
            <w:tabs>
              <w:tab w:val="right" w:leader="dot" w:pos="9350"/>
            </w:tabs>
            <w:rPr>
              <w:rFonts w:eastAsiaTheme="minorEastAsia"/>
              <w:bCs/>
              <w:noProof/>
            </w:rPr>
          </w:pPr>
          <w:hyperlink w:anchor="_Toc106349433" w:history="1">
            <w:r w:rsidR="00C66E27" w:rsidRPr="00C66E27">
              <w:rPr>
                <w:rStyle w:val="Hyperlink"/>
                <w:rFonts w:ascii="Calibri" w:hAnsi="Calibri"/>
                <w:bCs/>
                <w:noProof/>
              </w:rPr>
              <w:t>Arrange your Favorites in order of use</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_Toc106349433 \h </w:instrText>
            </w:r>
            <w:r w:rsidR="00C66E27" w:rsidRPr="00C66E27">
              <w:rPr>
                <w:bCs/>
                <w:noProof/>
                <w:webHidden/>
              </w:rPr>
            </w:r>
            <w:r w:rsidR="00C66E27" w:rsidRPr="00C66E27">
              <w:rPr>
                <w:bCs/>
                <w:noProof/>
                <w:webHidden/>
              </w:rPr>
              <w:fldChar w:fldCharType="separate"/>
            </w:r>
            <w:r w:rsidR="00C66E27" w:rsidRPr="00C66E27">
              <w:rPr>
                <w:bCs/>
                <w:noProof/>
                <w:webHidden/>
              </w:rPr>
              <w:t>3</w:t>
            </w:r>
            <w:r w:rsidR="00C66E27" w:rsidRPr="00C66E27">
              <w:rPr>
                <w:bCs/>
                <w:noProof/>
                <w:webHidden/>
              </w:rPr>
              <w:fldChar w:fldCharType="end"/>
            </w:r>
          </w:hyperlink>
        </w:p>
        <w:p w14:paraId="49AECFDD" w14:textId="5AE20D7E" w:rsidR="00C66E27" w:rsidRPr="00C66E27" w:rsidRDefault="00A73CA9">
          <w:pPr>
            <w:pStyle w:val="TOC2"/>
            <w:tabs>
              <w:tab w:val="right" w:leader="dot" w:pos="9350"/>
            </w:tabs>
            <w:rPr>
              <w:rFonts w:eastAsiaTheme="minorEastAsia"/>
              <w:bCs/>
              <w:noProof/>
            </w:rPr>
          </w:pPr>
          <w:hyperlink w:anchor="_Toc106349434" w:history="1">
            <w:r w:rsidR="00C66E27" w:rsidRPr="00C66E27">
              <w:rPr>
                <w:rStyle w:val="Hyperlink"/>
                <w:rFonts w:ascii="Calibri" w:hAnsi="Calibri"/>
                <w:bCs/>
                <w:noProof/>
              </w:rPr>
              <w:t>Add pages to your NavBar for quick links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_Toc106349434 \h </w:instrText>
            </w:r>
            <w:r w:rsidR="00C66E27" w:rsidRPr="00C66E27">
              <w:rPr>
                <w:bCs/>
                <w:noProof/>
                <w:webHidden/>
              </w:rPr>
            </w:r>
            <w:r w:rsidR="00C66E27" w:rsidRPr="00C66E27">
              <w:rPr>
                <w:bCs/>
                <w:noProof/>
                <w:webHidden/>
              </w:rPr>
              <w:fldChar w:fldCharType="separate"/>
            </w:r>
            <w:r w:rsidR="00C66E27" w:rsidRPr="00C66E27">
              <w:rPr>
                <w:bCs/>
                <w:noProof/>
                <w:webHidden/>
              </w:rPr>
              <w:t>4</w:t>
            </w:r>
            <w:r w:rsidR="00C66E27" w:rsidRPr="00C66E27">
              <w:rPr>
                <w:bCs/>
                <w:noProof/>
                <w:webHidden/>
              </w:rPr>
              <w:fldChar w:fldCharType="end"/>
            </w:r>
          </w:hyperlink>
        </w:p>
        <w:p w14:paraId="52691F5C" w14:textId="65EA7E01" w:rsidR="00C66E27" w:rsidRPr="00C66E27" w:rsidRDefault="00A73CA9">
          <w:pPr>
            <w:pStyle w:val="TOC2"/>
            <w:tabs>
              <w:tab w:val="right" w:leader="dot" w:pos="9350"/>
            </w:tabs>
            <w:rPr>
              <w:rFonts w:eastAsiaTheme="minorEastAsia"/>
              <w:bCs/>
              <w:noProof/>
            </w:rPr>
          </w:pPr>
          <w:hyperlink w:anchor="_Toc106349435" w:history="1">
            <w:r w:rsidR="00C66E27" w:rsidRPr="00C66E27">
              <w:rPr>
                <w:rStyle w:val="Hyperlink"/>
                <w:rFonts w:ascii="Calibri" w:hAnsi="Calibri"/>
                <w:bCs/>
                <w:noProof/>
              </w:rPr>
              <w:t>Add new Homepages with commonly used pages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_Toc106349435 \h </w:instrText>
            </w:r>
            <w:r w:rsidR="00C66E27" w:rsidRPr="00C66E27">
              <w:rPr>
                <w:bCs/>
                <w:noProof/>
                <w:webHidden/>
              </w:rPr>
            </w:r>
            <w:r w:rsidR="00C66E27" w:rsidRPr="00C66E27">
              <w:rPr>
                <w:bCs/>
                <w:noProof/>
                <w:webHidden/>
              </w:rPr>
              <w:fldChar w:fldCharType="separate"/>
            </w:r>
            <w:r w:rsidR="00C66E27" w:rsidRPr="00C66E27">
              <w:rPr>
                <w:bCs/>
                <w:noProof/>
                <w:webHidden/>
              </w:rPr>
              <w:t>5</w:t>
            </w:r>
            <w:r w:rsidR="00C66E27" w:rsidRPr="00C66E27">
              <w:rPr>
                <w:bCs/>
                <w:noProof/>
                <w:webHidden/>
              </w:rPr>
              <w:fldChar w:fldCharType="end"/>
            </w:r>
          </w:hyperlink>
        </w:p>
        <w:p w14:paraId="25E4F09A" w14:textId="6D98039E" w:rsidR="00C66E27" w:rsidRPr="00C66E27" w:rsidRDefault="00A73CA9">
          <w:pPr>
            <w:pStyle w:val="TOC1"/>
            <w:tabs>
              <w:tab w:val="right" w:leader="dot" w:pos="9350"/>
            </w:tabs>
            <w:rPr>
              <w:rFonts w:eastAsiaTheme="minorEastAsia"/>
              <w:bCs/>
              <w:noProof/>
            </w:rPr>
          </w:pPr>
          <w:hyperlink w:anchor="_Toc106349436" w:history="1">
            <w:r w:rsidR="00C66E27" w:rsidRPr="00C66E27">
              <w:rPr>
                <w:rStyle w:val="Hyperlink"/>
                <w:rFonts w:ascii="Calibri" w:hAnsi="Calibri" w:cs="Arial"/>
                <w:bCs/>
                <w:noProof/>
              </w:rPr>
              <w:t>Important Links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_Toc106349436 \h </w:instrText>
            </w:r>
            <w:r w:rsidR="00C66E27" w:rsidRPr="00C66E27">
              <w:rPr>
                <w:bCs/>
                <w:noProof/>
                <w:webHidden/>
              </w:rPr>
            </w:r>
            <w:r w:rsidR="00C66E27" w:rsidRPr="00C66E27">
              <w:rPr>
                <w:bCs/>
                <w:noProof/>
                <w:webHidden/>
              </w:rPr>
              <w:fldChar w:fldCharType="separate"/>
            </w:r>
            <w:r w:rsidR="00C66E27" w:rsidRPr="00C66E27">
              <w:rPr>
                <w:bCs/>
                <w:noProof/>
                <w:webHidden/>
              </w:rPr>
              <w:t>6</w:t>
            </w:r>
            <w:r w:rsidR="00C66E27" w:rsidRPr="00C66E27">
              <w:rPr>
                <w:bCs/>
                <w:noProof/>
                <w:webHidden/>
              </w:rPr>
              <w:fldChar w:fldCharType="end"/>
            </w:r>
          </w:hyperlink>
        </w:p>
        <w:p w14:paraId="5AEF182A" w14:textId="0AAD426C" w:rsidR="00C66E27" w:rsidRPr="00C66E27" w:rsidRDefault="00A73CA9">
          <w:pPr>
            <w:pStyle w:val="TOC1"/>
            <w:tabs>
              <w:tab w:val="right" w:leader="dot" w:pos="9350"/>
            </w:tabs>
            <w:rPr>
              <w:rFonts w:eastAsiaTheme="minorEastAsia"/>
              <w:bCs/>
              <w:noProof/>
            </w:rPr>
          </w:pPr>
          <w:hyperlink w:anchor="_Toc106349437" w:history="1">
            <w:r w:rsidR="00C66E27" w:rsidRPr="00C66E27">
              <w:rPr>
                <w:rStyle w:val="Hyperlink"/>
                <w:rFonts w:ascii="Calibri" w:hAnsi="Calibri" w:cs="Arial"/>
                <w:bCs/>
                <w:noProof/>
              </w:rPr>
              <w:t>Admissions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_Toc106349437 \h </w:instrText>
            </w:r>
            <w:r w:rsidR="00C66E27" w:rsidRPr="00C66E27">
              <w:rPr>
                <w:bCs/>
                <w:noProof/>
                <w:webHidden/>
              </w:rPr>
            </w:r>
            <w:r w:rsidR="00C66E27" w:rsidRPr="00C66E27">
              <w:rPr>
                <w:bCs/>
                <w:noProof/>
                <w:webHidden/>
              </w:rPr>
              <w:fldChar w:fldCharType="separate"/>
            </w:r>
            <w:r w:rsidR="00C66E27" w:rsidRPr="00C66E27">
              <w:rPr>
                <w:bCs/>
                <w:noProof/>
                <w:webHidden/>
              </w:rPr>
              <w:t>7</w:t>
            </w:r>
            <w:r w:rsidR="00C66E27" w:rsidRPr="00C66E27">
              <w:rPr>
                <w:bCs/>
                <w:noProof/>
                <w:webHidden/>
              </w:rPr>
              <w:fldChar w:fldCharType="end"/>
            </w:r>
          </w:hyperlink>
        </w:p>
        <w:p w14:paraId="217EE365" w14:textId="42D488EC" w:rsidR="00C66E27" w:rsidRPr="00C66E27" w:rsidRDefault="00A73CA9">
          <w:pPr>
            <w:pStyle w:val="TOC1"/>
            <w:tabs>
              <w:tab w:val="right" w:leader="dot" w:pos="9350"/>
            </w:tabs>
            <w:rPr>
              <w:rFonts w:eastAsiaTheme="minorEastAsia"/>
              <w:bCs/>
              <w:noProof/>
            </w:rPr>
          </w:pPr>
          <w:hyperlink w:anchor="_Toc106349438" w:history="1">
            <w:r w:rsidR="00C66E27" w:rsidRPr="00C66E27">
              <w:rPr>
                <w:rStyle w:val="Hyperlink"/>
                <w:bCs/>
                <w:noProof/>
              </w:rPr>
              <w:t>Ability to Benefit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_Toc106349438 \h </w:instrText>
            </w:r>
            <w:r w:rsidR="00C66E27" w:rsidRPr="00C66E27">
              <w:rPr>
                <w:bCs/>
                <w:noProof/>
                <w:webHidden/>
              </w:rPr>
            </w:r>
            <w:r w:rsidR="00C66E27" w:rsidRPr="00C66E27">
              <w:rPr>
                <w:bCs/>
                <w:noProof/>
                <w:webHidden/>
              </w:rPr>
              <w:fldChar w:fldCharType="separate"/>
            </w:r>
            <w:r w:rsidR="00C66E27" w:rsidRPr="00C66E27">
              <w:rPr>
                <w:bCs/>
                <w:noProof/>
                <w:webHidden/>
              </w:rPr>
              <w:t>9</w:t>
            </w:r>
            <w:r w:rsidR="00C66E27" w:rsidRPr="00C66E27">
              <w:rPr>
                <w:bCs/>
                <w:noProof/>
                <w:webHidden/>
              </w:rPr>
              <w:fldChar w:fldCharType="end"/>
            </w:r>
          </w:hyperlink>
        </w:p>
        <w:p w14:paraId="1BE64EE5" w14:textId="1CB9EBCC" w:rsidR="00C66E27" w:rsidRPr="00C66E27" w:rsidRDefault="00A73CA9">
          <w:pPr>
            <w:pStyle w:val="TOC2"/>
            <w:tabs>
              <w:tab w:val="right" w:leader="dot" w:pos="9350"/>
            </w:tabs>
            <w:rPr>
              <w:rFonts w:eastAsiaTheme="minorEastAsia"/>
              <w:bCs/>
              <w:noProof/>
            </w:rPr>
          </w:pPr>
          <w:hyperlink w:anchor="_Toc106349439" w:history="1">
            <w:r w:rsidR="00C66E27" w:rsidRPr="00C66E27">
              <w:rPr>
                <w:rStyle w:val="Hyperlink"/>
                <w:bCs/>
                <w:noProof/>
              </w:rPr>
              <w:t>Career Pathway Eligibility</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_Toc106349439 \h </w:instrText>
            </w:r>
            <w:r w:rsidR="00C66E27" w:rsidRPr="00C66E27">
              <w:rPr>
                <w:bCs/>
                <w:noProof/>
                <w:webHidden/>
              </w:rPr>
            </w:r>
            <w:r w:rsidR="00C66E27" w:rsidRPr="00C66E27">
              <w:rPr>
                <w:bCs/>
                <w:noProof/>
                <w:webHidden/>
              </w:rPr>
              <w:fldChar w:fldCharType="separate"/>
            </w:r>
            <w:r w:rsidR="00C66E27" w:rsidRPr="00C66E27">
              <w:rPr>
                <w:bCs/>
                <w:noProof/>
                <w:webHidden/>
              </w:rPr>
              <w:t>9</w:t>
            </w:r>
            <w:r w:rsidR="00C66E27" w:rsidRPr="00C66E27">
              <w:rPr>
                <w:bCs/>
                <w:noProof/>
                <w:webHidden/>
              </w:rPr>
              <w:fldChar w:fldCharType="end"/>
            </w:r>
          </w:hyperlink>
        </w:p>
        <w:p w14:paraId="6D6D5951" w14:textId="0D3D0CE1" w:rsidR="00C66E27" w:rsidRPr="00C66E27" w:rsidRDefault="00A73CA9">
          <w:pPr>
            <w:pStyle w:val="TOC1"/>
            <w:tabs>
              <w:tab w:val="right" w:leader="dot" w:pos="9350"/>
            </w:tabs>
            <w:rPr>
              <w:rFonts w:eastAsiaTheme="minorEastAsia"/>
              <w:bCs/>
              <w:noProof/>
            </w:rPr>
          </w:pPr>
          <w:hyperlink w:anchor="_Toc106349440" w:history="1">
            <w:r w:rsidR="00C66E27" w:rsidRPr="00C66E27">
              <w:rPr>
                <w:rStyle w:val="Hyperlink"/>
                <w:bCs/>
                <w:noProof/>
              </w:rPr>
              <w:t>High School Completion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_Toc106349440 \h </w:instrText>
            </w:r>
            <w:r w:rsidR="00C66E27" w:rsidRPr="00C66E27">
              <w:rPr>
                <w:bCs/>
                <w:noProof/>
                <w:webHidden/>
              </w:rPr>
            </w:r>
            <w:r w:rsidR="00C66E27" w:rsidRPr="00C66E27">
              <w:rPr>
                <w:bCs/>
                <w:noProof/>
                <w:webHidden/>
              </w:rPr>
              <w:fldChar w:fldCharType="separate"/>
            </w:r>
            <w:r w:rsidR="00C66E27" w:rsidRPr="00C66E27">
              <w:rPr>
                <w:bCs/>
                <w:noProof/>
                <w:webHidden/>
              </w:rPr>
              <w:t>10</w:t>
            </w:r>
            <w:r w:rsidR="00C66E27" w:rsidRPr="00C66E27">
              <w:rPr>
                <w:bCs/>
                <w:noProof/>
                <w:webHidden/>
              </w:rPr>
              <w:fldChar w:fldCharType="end"/>
            </w:r>
          </w:hyperlink>
        </w:p>
        <w:p w14:paraId="17086620" w14:textId="0C6E3C6F" w:rsidR="00C66E27" w:rsidRPr="00C66E27" w:rsidRDefault="00A73CA9">
          <w:pPr>
            <w:pStyle w:val="TOC2"/>
            <w:tabs>
              <w:tab w:val="right" w:leader="dot" w:pos="9350"/>
            </w:tabs>
            <w:rPr>
              <w:rFonts w:eastAsiaTheme="minorEastAsia"/>
              <w:bCs/>
              <w:noProof/>
            </w:rPr>
          </w:pPr>
          <w:hyperlink w:anchor="_Toc106349441" w:history="1">
            <w:r w:rsidR="00C66E27" w:rsidRPr="00C66E27">
              <w:rPr>
                <w:rStyle w:val="Hyperlink"/>
                <w:bCs/>
                <w:noProof/>
              </w:rPr>
              <w:t>Recent High School Graduates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_Toc106349441 \h </w:instrText>
            </w:r>
            <w:r w:rsidR="00C66E27" w:rsidRPr="00C66E27">
              <w:rPr>
                <w:bCs/>
                <w:noProof/>
                <w:webHidden/>
              </w:rPr>
            </w:r>
            <w:r w:rsidR="00C66E27" w:rsidRPr="00C66E27">
              <w:rPr>
                <w:bCs/>
                <w:noProof/>
                <w:webHidden/>
              </w:rPr>
              <w:fldChar w:fldCharType="separate"/>
            </w:r>
            <w:r w:rsidR="00C66E27" w:rsidRPr="00C66E27">
              <w:rPr>
                <w:bCs/>
                <w:noProof/>
                <w:webHidden/>
              </w:rPr>
              <w:t>10</w:t>
            </w:r>
            <w:r w:rsidR="00C66E27" w:rsidRPr="00C66E27">
              <w:rPr>
                <w:bCs/>
                <w:noProof/>
                <w:webHidden/>
              </w:rPr>
              <w:fldChar w:fldCharType="end"/>
            </w:r>
          </w:hyperlink>
        </w:p>
        <w:p w14:paraId="38428A1B" w14:textId="7660901D" w:rsidR="00C66E27" w:rsidRPr="00C66E27" w:rsidRDefault="00A73CA9">
          <w:pPr>
            <w:pStyle w:val="TOC1"/>
            <w:tabs>
              <w:tab w:val="right" w:leader="dot" w:pos="9350"/>
            </w:tabs>
            <w:rPr>
              <w:rFonts w:eastAsiaTheme="minorEastAsia"/>
              <w:bCs/>
              <w:noProof/>
            </w:rPr>
          </w:pPr>
          <w:hyperlink w:anchor="_Toc106349442" w:history="1">
            <w:r w:rsidR="00C66E27" w:rsidRPr="00C66E27">
              <w:rPr>
                <w:rStyle w:val="Hyperlink"/>
                <w:rFonts w:ascii="Calibri" w:hAnsi="Calibri" w:cs="Arial"/>
                <w:bCs/>
                <w:noProof/>
              </w:rPr>
              <w:t>Program of Study (Career Plan)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_Toc106349442 \h </w:instrText>
            </w:r>
            <w:r w:rsidR="00C66E27" w:rsidRPr="00C66E27">
              <w:rPr>
                <w:bCs/>
                <w:noProof/>
                <w:webHidden/>
              </w:rPr>
            </w:r>
            <w:r w:rsidR="00C66E27" w:rsidRPr="00C66E27">
              <w:rPr>
                <w:bCs/>
                <w:noProof/>
                <w:webHidden/>
              </w:rPr>
              <w:fldChar w:fldCharType="separate"/>
            </w:r>
            <w:r w:rsidR="00C66E27" w:rsidRPr="00C66E27">
              <w:rPr>
                <w:bCs/>
                <w:noProof/>
                <w:webHidden/>
              </w:rPr>
              <w:t>11</w:t>
            </w:r>
            <w:r w:rsidR="00C66E27" w:rsidRPr="00C66E27">
              <w:rPr>
                <w:bCs/>
                <w:noProof/>
                <w:webHidden/>
              </w:rPr>
              <w:fldChar w:fldCharType="end"/>
            </w:r>
          </w:hyperlink>
        </w:p>
        <w:p w14:paraId="6BB8F54A" w14:textId="06254815" w:rsidR="00C66E27" w:rsidRPr="00C66E27" w:rsidRDefault="00A73CA9">
          <w:pPr>
            <w:pStyle w:val="TOC2"/>
            <w:tabs>
              <w:tab w:val="right" w:leader="dot" w:pos="9350"/>
            </w:tabs>
            <w:rPr>
              <w:rFonts w:eastAsiaTheme="minorEastAsia"/>
              <w:bCs/>
              <w:noProof/>
            </w:rPr>
          </w:pPr>
          <w:hyperlink w:anchor="_Toc106349443" w:history="1">
            <w:r w:rsidR="00C66E27" w:rsidRPr="00C66E27">
              <w:rPr>
                <w:rStyle w:val="Hyperlink"/>
                <w:bCs/>
                <w:noProof/>
              </w:rPr>
              <w:t>Troubleshooting Students Career Plans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_Toc106349443 \h </w:instrText>
            </w:r>
            <w:r w:rsidR="00C66E27" w:rsidRPr="00C66E27">
              <w:rPr>
                <w:bCs/>
                <w:noProof/>
                <w:webHidden/>
              </w:rPr>
            </w:r>
            <w:r w:rsidR="00C66E27" w:rsidRPr="00C66E27">
              <w:rPr>
                <w:bCs/>
                <w:noProof/>
                <w:webHidden/>
              </w:rPr>
              <w:fldChar w:fldCharType="separate"/>
            </w:r>
            <w:r w:rsidR="00C66E27" w:rsidRPr="00C66E27">
              <w:rPr>
                <w:bCs/>
                <w:noProof/>
                <w:webHidden/>
              </w:rPr>
              <w:t>14</w:t>
            </w:r>
            <w:r w:rsidR="00C66E27" w:rsidRPr="00C66E27">
              <w:rPr>
                <w:bCs/>
                <w:noProof/>
                <w:webHidden/>
              </w:rPr>
              <w:fldChar w:fldCharType="end"/>
            </w:r>
          </w:hyperlink>
        </w:p>
        <w:p w14:paraId="31A6FCAA" w14:textId="7978B1C4" w:rsidR="00C66E27" w:rsidRPr="00C66E27" w:rsidRDefault="00A73CA9">
          <w:pPr>
            <w:pStyle w:val="TOC3"/>
            <w:rPr>
              <w:rFonts w:eastAsiaTheme="minorEastAsia"/>
              <w:bCs/>
              <w:noProof/>
            </w:rPr>
          </w:pPr>
          <w:hyperlink w:anchor="_Toc106349444" w:history="1">
            <w:r w:rsidR="00C66E27" w:rsidRPr="00C66E27">
              <w:rPr>
                <w:rStyle w:val="Hyperlink"/>
                <w:bCs/>
                <w:noProof/>
              </w:rPr>
              <w:t>Program Updates – Future-Dated Program Changes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_Toc106349444 \h </w:instrText>
            </w:r>
            <w:r w:rsidR="00C66E27" w:rsidRPr="00C66E27">
              <w:rPr>
                <w:bCs/>
                <w:noProof/>
                <w:webHidden/>
              </w:rPr>
            </w:r>
            <w:r w:rsidR="00C66E27" w:rsidRPr="00C66E27">
              <w:rPr>
                <w:bCs/>
                <w:noProof/>
                <w:webHidden/>
              </w:rPr>
              <w:fldChar w:fldCharType="separate"/>
            </w:r>
            <w:r w:rsidR="00C66E27" w:rsidRPr="00C66E27">
              <w:rPr>
                <w:bCs/>
                <w:noProof/>
                <w:webHidden/>
              </w:rPr>
              <w:t>14</w:t>
            </w:r>
            <w:r w:rsidR="00C66E27" w:rsidRPr="00C66E27">
              <w:rPr>
                <w:bCs/>
                <w:noProof/>
                <w:webHidden/>
              </w:rPr>
              <w:fldChar w:fldCharType="end"/>
            </w:r>
          </w:hyperlink>
        </w:p>
        <w:p w14:paraId="6E37C512" w14:textId="652AD618" w:rsidR="00C66E27" w:rsidRPr="00C66E27" w:rsidRDefault="00A73CA9">
          <w:pPr>
            <w:pStyle w:val="TOC3"/>
            <w:rPr>
              <w:rFonts w:eastAsiaTheme="minorEastAsia"/>
              <w:bCs/>
              <w:noProof/>
            </w:rPr>
          </w:pPr>
          <w:hyperlink w:anchor="_Toc106349445" w:history="1">
            <w:r w:rsidR="00C66E27" w:rsidRPr="00C66E27">
              <w:rPr>
                <w:rStyle w:val="Hyperlink"/>
                <w:bCs/>
                <w:noProof/>
              </w:rPr>
              <w:t>Multiple Plans in Program Stack</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_Toc106349445 \h </w:instrText>
            </w:r>
            <w:r w:rsidR="00C66E27" w:rsidRPr="00C66E27">
              <w:rPr>
                <w:bCs/>
                <w:noProof/>
                <w:webHidden/>
              </w:rPr>
            </w:r>
            <w:r w:rsidR="00C66E27" w:rsidRPr="00C66E27">
              <w:rPr>
                <w:bCs/>
                <w:noProof/>
                <w:webHidden/>
              </w:rPr>
              <w:fldChar w:fldCharType="separate"/>
            </w:r>
            <w:r w:rsidR="00C66E27" w:rsidRPr="00C66E27">
              <w:rPr>
                <w:bCs/>
                <w:noProof/>
                <w:webHidden/>
              </w:rPr>
              <w:t>14</w:t>
            </w:r>
            <w:r w:rsidR="00C66E27" w:rsidRPr="00C66E27">
              <w:rPr>
                <w:bCs/>
                <w:noProof/>
                <w:webHidden/>
              </w:rPr>
              <w:fldChar w:fldCharType="end"/>
            </w:r>
          </w:hyperlink>
        </w:p>
        <w:p w14:paraId="6C903008" w14:textId="4396D26F" w:rsidR="00C66E27" w:rsidRPr="00C66E27" w:rsidRDefault="00A73CA9">
          <w:pPr>
            <w:pStyle w:val="TOC1"/>
            <w:tabs>
              <w:tab w:val="right" w:leader="dot" w:pos="9350"/>
            </w:tabs>
            <w:rPr>
              <w:rFonts w:eastAsiaTheme="minorEastAsia"/>
              <w:bCs/>
              <w:noProof/>
            </w:rPr>
          </w:pPr>
          <w:hyperlink w:anchor="_Toc106349446" w:history="1">
            <w:r w:rsidR="00C66E27" w:rsidRPr="00C66E27">
              <w:rPr>
                <w:rStyle w:val="Hyperlink"/>
                <w:rFonts w:ascii="Calibri" w:hAnsi="Calibri" w:cs="Arial"/>
                <w:bCs/>
                <w:noProof/>
              </w:rPr>
              <w:t>Residency</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_Toc106349446 \h </w:instrText>
            </w:r>
            <w:r w:rsidR="00C66E27" w:rsidRPr="00C66E27">
              <w:rPr>
                <w:bCs/>
                <w:noProof/>
                <w:webHidden/>
              </w:rPr>
            </w:r>
            <w:r w:rsidR="00C66E27" w:rsidRPr="00C66E27">
              <w:rPr>
                <w:bCs/>
                <w:noProof/>
                <w:webHidden/>
              </w:rPr>
              <w:fldChar w:fldCharType="separate"/>
            </w:r>
            <w:r w:rsidR="00C66E27" w:rsidRPr="00C66E27">
              <w:rPr>
                <w:bCs/>
                <w:noProof/>
                <w:webHidden/>
              </w:rPr>
              <w:t>16</w:t>
            </w:r>
            <w:r w:rsidR="00C66E27" w:rsidRPr="00C66E27">
              <w:rPr>
                <w:bCs/>
                <w:noProof/>
                <w:webHidden/>
              </w:rPr>
              <w:fldChar w:fldCharType="end"/>
            </w:r>
          </w:hyperlink>
        </w:p>
        <w:p w14:paraId="728FA3B5" w14:textId="1782225F" w:rsidR="00C66E27" w:rsidRPr="00C66E27" w:rsidRDefault="00A73CA9">
          <w:pPr>
            <w:pStyle w:val="TOC2"/>
            <w:tabs>
              <w:tab w:val="right" w:leader="dot" w:pos="9350"/>
            </w:tabs>
            <w:rPr>
              <w:rFonts w:eastAsiaTheme="minorEastAsia"/>
              <w:bCs/>
              <w:noProof/>
            </w:rPr>
          </w:pPr>
          <w:hyperlink w:anchor="_Toc106349447" w:history="1">
            <w:r w:rsidR="00C66E27" w:rsidRPr="00C66E27">
              <w:rPr>
                <w:rStyle w:val="Hyperlink"/>
                <w:bCs/>
                <w:noProof/>
              </w:rPr>
              <w:t>Residency Mismatch</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_Toc106349447 \h </w:instrText>
            </w:r>
            <w:r w:rsidR="00C66E27" w:rsidRPr="00C66E27">
              <w:rPr>
                <w:bCs/>
                <w:noProof/>
                <w:webHidden/>
              </w:rPr>
            </w:r>
            <w:r w:rsidR="00C66E27" w:rsidRPr="00C66E27">
              <w:rPr>
                <w:bCs/>
                <w:noProof/>
                <w:webHidden/>
              </w:rPr>
              <w:fldChar w:fldCharType="separate"/>
            </w:r>
            <w:r w:rsidR="00C66E27" w:rsidRPr="00C66E27">
              <w:rPr>
                <w:bCs/>
                <w:noProof/>
                <w:webHidden/>
              </w:rPr>
              <w:t>16</w:t>
            </w:r>
            <w:r w:rsidR="00C66E27" w:rsidRPr="00C66E27">
              <w:rPr>
                <w:bCs/>
                <w:noProof/>
                <w:webHidden/>
              </w:rPr>
              <w:fldChar w:fldCharType="end"/>
            </w:r>
          </w:hyperlink>
        </w:p>
        <w:p w14:paraId="0B8839E3" w14:textId="3745E01D" w:rsidR="00C66E27" w:rsidRPr="00C66E27" w:rsidRDefault="00A73CA9">
          <w:pPr>
            <w:pStyle w:val="TOC3"/>
            <w:rPr>
              <w:rFonts w:eastAsiaTheme="minorEastAsia"/>
              <w:bCs/>
              <w:noProof/>
            </w:rPr>
          </w:pPr>
          <w:hyperlink w:anchor="_Toc106349448" w:history="1">
            <w:r w:rsidR="00C66E27" w:rsidRPr="00C66E27">
              <w:rPr>
                <w:rStyle w:val="Hyperlink"/>
                <w:bCs/>
                <w:noProof/>
              </w:rPr>
              <w:t>Non-resident in Admissions and Resident on FAFSA</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_Toc106349448 \h </w:instrText>
            </w:r>
            <w:r w:rsidR="00C66E27" w:rsidRPr="00C66E27">
              <w:rPr>
                <w:bCs/>
                <w:noProof/>
                <w:webHidden/>
              </w:rPr>
            </w:r>
            <w:r w:rsidR="00C66E27" w:rsidRPr="00C66E27">
              <w:rPr>
                <w:bCs/>
                <w:noProof/>
                <w:webHidden/>
              </w:rPr>
              <w:fldChar w:fldCharType="separate"/>
            </w:r>
            <w:r w:rsidR="00C66E27" w:rsidRPr="00C66E27">
              <w:rPr>
                <w:bCs/>
                <w:noProof/>
                <w:webHidden/>
              </w:rPr>
              <w:t>16</w:t>
            </w:r>
            <w:r w:rsidR="00C66E27" w:rsidRPr="00C66E27">
              <w:rPr>
                <w:bCs/>
                <w:noProof/>
                <w:webHidden/>
              </w:rPr>
              <w:fldChar w:fldCharType="end"/>
            </w:r>
          </w:hyperlink>
        </w:p>
        <w:p w14:paraId="042178EF" w14:textId="0AC88742" w:rsidR="00C66E27" w:rsidRPr="00C66E27" w:rsidRDefault="00A73CA9">
          <w:pPr>
            <w:pStyle w:val="TOC3"/>
            <w:rPr>
              <w:rFonts w:eastAsiaTheme="minorEastAsia"/>
              <w:bCs/>
              <w:noProof/>
            </w:rPr>
          </w:pPr>
          <w:hyperlink w:anchor="_Toc106349449" w:history="1">
            <w:r w:rsidR="00C66E27" w:rsidRPr="00C66E27">
              <w:rPr>
                <w:rStyle w:val="Hyperlink"/>
                <w:bCs/>
                <w:noProof/>
              </w:rPr>
              <w:t>Resident in Admissions and Non-Resident on FAFSA</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_Toc106349449 \h </w:instrText>
            </w:r>
            <w:r w:rsidR="00C66E27" w:rsidRPr="00C66E27">
              <w:rPr>
                <w:bCs/>
                <w:noProof/>
                <w:webHidden/>
              </w:rPr>
            </w:r>
            <w:r w:rsidR="00C66E27" w:rsidRPr="00C66E27">
              <w:rPr>
                <w:bCs/>
                <w:noProof/>
                <w:webHidden/>
              </w:rPr>
              <w:fldChar w:fldCharType="separate"/>
            </w:r>
            <w:r w:rsidR="00C66E27" w:rsidRPr="00C66E27">
              <w:rPr>
                <w:bCs/>
                <w:noProof/>
                <w:webHidden/>
              </w:rPr>
              <w:t>17</w:t>
            </w:r>
            <w:r w:rsidR="00C66E27" w:rsidRPr="00C66E27">
              <w:rPr>
                <w:bCs/>
                <w:noProof/>
                <w:webHidden/>
              </w:rPr>
              <w:fldChar w:fldCharType="end"/>
            </w:r>
          </w:hyperlink>
        </w:p>
        <w:p w14:paraId="13291689" w14:textId="480C114E" w:rsidR="00C66E27" w:rsidRPr="00C66E27" w:rsidRDefault="00A73CA9">
          <w:pPr>
            <w:pStyle w:val="TOC1"/>
            <w:tabs>
              <w:tab w:val="right" w:leader="dot" w:pos="9350"/>
            </w:tabs>
            <w:rPr>
              <w:rFonts w:eastAsiaTheme="minorEastAsia"/>
              <w:bCs/>
              <w:noProof/>
            </w:rPr>
          </w:pPr>
          <w:hyperlink w:anchor="_Toc106349450" w:history="1">
            <w:r w:rsidR="00C66E27" w:rsidRPr="00C66E27">
              <w:rPr>
                <w:rStyle w:val="Hyperlink"/>
                <w:rFonts w:ascii="Calibri" w:hAnsi="Calibri" w:cs="Arial"/>
                <w:bCs/>
                <w:noProof/>
              </w:rPr>
              <w:t>Citizenship</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_Toc106349450 \h </w:instrText>
            </w:r>
            <w:r w:rsidR="00C66E27" w:rsidRPr="00C66E27">
              <w:rPr>
                <w:bCs/>
                <w:noProof/>
                <w:webHidden/>
              </w:rPr>
            </w:r>
            <w:r w:rsidR="00C66E27" w:rsidRPr="00C66E27">
              <w:rPr>
                <w:bCs/>
                <w:noProof/>
                <w:webHidden/>
              </w:rPr>
              <w:fldChar w:fldCharType="separate"/>
            </w:r>
            <w:r w:rsidR="00C66E27" w:rsidRPr="00C66E27">
              <w:rPr>
                <w:bCs/>
                <w:noProof/>
                <w:webHidden/>
              </w:rPr>
              <w:t>18</w:t>
            </w:r>
            <w:r w:rsidR="00C66E27" w:rsidRPr="00C66E27">
              <w:rPr>
                <w:bCs/>
                <w:noProof/>
                <w:webHidden/>
              </w:rPr>
              <w:fldChar w:fldCharType="end"/>
            </w:r>
          </w:hyperlink>
        </w:p>
        <w:p w14:paraId="2A52319B" w14:textId="69304EFF" w:rsidR="00C66E27" w:rsidRPr="00C66E27" w:rsidRDefault="00A73CA9">
          <w:pPr>
            <w:pStyle w:val="TOC2"/>
            <w:tabs>
              <w:tab w:val="right" w:leader="dot" w:pos="9350"/>
            </w:tabs>
            <w:rPr>
              <w:rFonts w:eastAsiaTheme="minorEastAsia"/>
              <w:bCs/>
              <w:noProof/>
            </w:rPr>
          </w:pPr>
          <w:hyperlink w:anchor="_Toc106349451" w:history="1">
            <w:r w:rsidR="00C66E27" w:rsidRPr="00C66E27">
              <w:rPr>
                <w:rStyle w:val="Hyperlink"/>
                <w:bCs/>
                <w:noProof/>
              </w:rPr>
              <w:t>Comment Codes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_Toc106349451 \h </w:instrText>
            </w:r>
            <w:r w:rsidR="00C66E27" w:rsidRPr="00C66E27">
              <w:rPr>
                <w:bCs/>
                <w:noProof/>
                <w:webHidden/>
              </w:rPr>
            </w:r>
            <w:r w:rsidR="00C66E27" w:rsidRPr="00C66E27">
              <w:rPr>
                <w:bCs/>
                <w:noProof/>
                <w:webHidden/>
              </w:rPr>
              <w:fldChar w:fldCharType="separate"/>
            </w:r>
            <w:r w:rsidR="00C66E27" w:rsidRPr="00C66E27">
              <w:rPr>
                <w:bCs/>
                <w:noProof/>
                <w:webHidden/>
              </w:rPr>
              <w:t>18</w:t>
            </w:r>
            <w:r w:rsidR="00C66E27" w:rsidRPr="00C66E27">
              <w:rPr>
                <w:bCs/>
                <w:noProof/>
                <w:webHidden/>
              </w:rPr>
              <w:fldChar w:fldCharType="end"/>
            </w:r>
          </w:hyperlink>
        </w:p>
        <w:p w14:paraId="2E45C4C0" w14:textId="1A558962" w:rsidR="00C66E27" w:rsidRPr="00C66E27" w:rsidRDefault="00A73CA9">
          <w:pPr>
            <w:pStyle w:val="TOC2"/>
            <w:tabs>
              <w:tab w:val="right" w:leader="dot" w:pos="9350"/>
            </w:tabs>
            <w:rPr>
              <w:rFonts w:eastAsiaTheme="minorEastAsia"/>
              <w:bCs/>
              <w:noProof/>
            </w:rPr>
          </w:pPr>
          <w:hyperlink w:anchor="_Toc106349452" w:history="1">
            <w:r w:rsidR="00C66E27" w:rsidRPr="00C66E27">
              <w:rPr>
                <w:rStyle w:val="Hyperlink"/>
                <w:bCs/>
                <w:noProof/>
              </w:rPr>
              <w:t>Documentation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_Toc106349452 \h </w:instrText>
            </w:r>
            <w:r w:rsidR="00C66E27" w:rsidRPr="00C66E27">
              <w:rPr>
                <w:bCs/>
                <w:noProof/>
                <w:webHidden/>
              </w:rPr>
            </w:r>
            <w:r w:rsidR="00C66E27" w:rsidRPr="00C66E27">
              <w:rPr>
                <w:bCs/>
                <w:noProof/>
                <w:webHidden/>
              </w:rPr>
              <w:fldChar w:fldCharType="separate"/>
            </w:r>
            <w:r w:rsidR="00C66E27" w:rsidRPr="00C66E27">
              <w:rPr>
                <w:bCs/>
                <w:noProof/>
                <w:webHidden/>
              </w:rPr>
              <w:t>18</w:t>
            </w:r>
            <w:r w:rsidR="00C66E27" w:rsidRPr="00C66E27">
              <w:rPr>
                <w:bCs/>
                <w:noProof/>
                <w:webHidden/>
              </w:rPr>
              <w:fldChar w:fldCharType="end"/>
            </w:r>
          </w:hyperlink>
        </w:p>
        <w:p w14:paraId="4599D17E" w14:textId="16B160CC" w:rsidR="00C66E27" w:rsidRPr="00C66E27" w:rsidRDefault="00A73CA9">
          <w:pPr>
            <w:pStyle w:val="TOC2"/>
            <w:tabs>
              <w:tab w:val="right" w:leader="dot" w:pos="9350"/>
            </w:tabs>
            <w:rPr>
              <w:rFonts w:eastAsiaTheme="minorEastAsia"/>
              <w:bCs/>
              <w:noProof/>
            </w:rPr>
          </w:pPr>
          <w:hyperlink w:anchor="_Toc106349453" w:history="1">
            <w:r w:rsidR="00C66E27" w:rsidRPr="00C66E27">
              <w:rPr>
                <w:rStyle w:val="Hyperlink"/>
                <w:bCs/>
                <w:noProof/>
              </w:rPr>
              <w:t>Secondary Confirmation – ISIR</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_Toc106349453 \h </w:instrText>
            </w:r>
            <w:r w:rsidR="00C66E27" w:rsidRPr="00C66E27">
              <w:rPr>
                <w:bCs/>
                <w:noProof/>
                <w:webHidden/>
              </w:rPr>
            </w:r>
            <w:r w:rsidR="00C66E27" w:rsidRPr="00C66E27">
              <w:rPr>
                <w:bCs/>
                <w:noProof/>
                <w:webHidden/>
              </w:rPr>
              <w:fldChar w:fldCharType="separate"/>
            </w:r>
            <w:r w:rsidR="00C66E27" w:rsidRPr="00C66E27">
              <w:rPr>
                <w:bCs/>
                <w:noProof/>
                <w:webHidden/>
              </w:rPr>
              <w:t>18</w:t>
            </w:r>
            <w:r w:rsidR="00C66E27" w:rsidRPr="00C66E27">
              <w:rPr>
                <w:bCs/>
                <w:noProof/>
                <w:webHidden/>
              </w:rPr>
              <w:fldChar w:fldCharType="end"/>
            </w:r>
          </w:hyperlink>
        </w:p>
        <w:p w14:paraId="39069D26" w14:textId="0635B5F6" w:rsidR="00C66E27" w:rsidRPr="00C66E27" w:rsidRDefault="00A73CA9">
          <w:pPr>
            <w:pStyle w:val="TOC2"/>
            <w:tabs>
              <w:tab w:val="right" w:leader="dot" w:pos="9350"/>
            </w:tabs>
            <w:rPr>
              <w:rFonts w:eastAsiaTheme="minorEastAsia"/>
              <w:bCs/>
              <w:noProof/>
            </w:rPr>
          </w:pPr>
          <w:hyperlink w:anchor="_Toc106349454" w:history="1">
            <w:r w:rsidR="00C66E27" w:rsidRPr="00C66E27">
              <w:rPr>
                <w:rStyle w:val="Hyperlink"/>
                <w:bCs/>
                <w:noProof/>
              </w:rPr>
              <w:t>SAVE System</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_Toc106349454 \h </w:instrText>
            </w:r>
            <w:r w:rsidR="00C66E27" w:rsidRPr="00C66E27">
              <w:rPr>
                <w:bCs/>
                <w:noProof/>
                <w:webHidden/>
              </w:rPr>
            </w:r>
            <w:r w:rsidR="00C66E27" w:rsidRPr="00C66E27">
              <w:rPr>
                <w:bCs/>
                <w:noProof/>
                <w:webHidden/>
              </w:rPr>
              <w:fldChar w:fldCharType="separate"/>
            </w:r>
            <w:r w:rsidR="00C66E27" w:rsidRPr="00C66E27">
              <w:rPr>
                <w:bCs/>
                <w:noProof/>
                <w:webHidden/>
              </w:rPr>
              <w:t>19</w:t>
            </w:r>
            <w:r w:rsidR="00C66E27" w:rsidRPr="00C66E27">
              <w:rPr>
                <w:bCs/>
                <w:noProof/>
                <w:webHidden/>
              </w:rPr>
              <w:fldChar w:fldCharType="end"/>
            </w:r>
          </w:hyperlink>
        </w:p>
        <w:p w14:paraId="4DC7947E" w14:textId="0F4F85AE" w:rsidR="00C66E27" w:rsidRPr="00C66E27" w:rsidRDefault="00A73CA9">
          <w:pPr>
            <w:pStyle w:val="TOC1"/>
            <w:tabs>
              <w:tab w:val="right" w:leader="dot" w:pos="9350"/>
            </w:tabs>
            <w:rPr>
              <w:rFonts w:eastAsiaTheme="minorEastAsia"/>
              <w:bCs/>
              <w:noProof/>
            </w:rPr>
          </w:pPr>
          <w:hyperlink w:anchor="_Toc106349455" w:history="1">
            <w:r w:rsidR="00C66E27" w:rsidRPr="00C66E27">
              <w:rPr>
                <w:rStyle w:val="Hyperlink"/>
                <w:rFonts w:ascii="Calibri" w:hAnsi="Calibri" w:cs="Arial"/>
                <w:bCs/>
                <w:noProof/>
              </w:rPr>
              <w:t>ISIR vs Bio Demo Mismatch &amp; Residency Mismatch</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_Toc106349455 \h </w:instrText>
            </w:r>
            <w:r w:rsidR="00C66E27" w:rsidRPr="00C66E27">
              <w:rPr>
                <w:bCs/>
                <w:noProof/>
                <w:webHidden/>
              </w:rPr>
            </w:r>
            <w:r w:rsidR="00C66E27" w:rsidRPr="00C66E27">
              <w:rPr>
                <w:bCs/>
                <w:noProof/>
                <w:webHidden/>
              </w:rPr>
              <w:fldChar w:fldCharType="separate"/>
            </w:r>
            <w:r w:rsidR="00C66E27" w:rsidRPr="00C66E27">
              <w:rPr>
                <w:bCs/>
                <w:noProof/>
                <w:webHidden/>
              </w:rPr>
              <w:t>20</w:t>
            </w:r>
            <w:r w:rsidR="00C66E27" w:rsidRPr="00C66E27">
              <w:rPr>
                <w:bCs/>
                <w:noProof/>
                <w:webHidden/>
              </w:rPr>
              <w:fldChar w:fldCharType="end"/>
            </w:r>
          </w:hyperlink>
        </w:p>
        <w:p w14:paraId="7C988FDE" w14:textId="6D75A6BB" w:rsidR="00C66E27" w:rsidRPr="00C66E27" w:rsidRDefault="00A73CA9">
          <w:pPr>
            <w:pStyle w:val="TOC1"/>
            <w:tabs>
              <w:tab w:val="right" w:leader="dot" w:pos="9350"/>
            </w:tabs>
            <w:rPr>
              <w:rFonts w:eastAsiaTheme="minorEastAsia"/>
              <w:bCs/>
              <w:noProof/>
            </w:rPr>
          </w:pPr>
          <w:hyperlink w:anchor="_Toc106349456" w:history="1">
            <w:r w:rsidR="00C66E27" w:rsidRPr="00C66E27">
              <w:rPr>
                <w:rStyle w:val="Hyperlink"/>
                <w:rFonts w:ascii="Calibri" w:hAnsi="Calibri" w:cs="Arial"/>
                <w:bCs/>
                <w:noProof/>
              </w:rPr>
              <w:t>NSLDS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_Toc106349456 \h </w:instrText>
            </w:r>
            <w:r w:rsidR="00C66E27" w:rsidRPr="00C66E27">
              <w:rPr>
                <w:bCs/>
                <w:noProof/>
                <w:webHidden/>
              </w:rPr>
            </w:r>
            <w:r w:rsidR="00C66E27" w:rsidRPr="00C66E27">
              <w:rPr>
                <w:bCs/>
                <w:noProof/>
                <w:webHidden/>
              </w:rPr>
              <w:fldChar w:fldCharType="separate"/>
            </w:r>
            <w:r w:rsidR="00C66E27" w:rsidRPr="00C66E27">
              <w:rPr>
                <w:bCs/>
                <w:noProof/>
                <w:webHidden/>
              </w:rPr>
              <w:t>22</w:t>
            </w:r>
            <w:r w:rsidR="00C66E27" w:rsidRPr="00C66E27">
              <w:rPr>
                <w:bCs/>
                <w:noProof/>
                <w:webHidden/>
              </w:rPr>
              <w:fldChar w:fldCharType="end"/>
            </w:r>
          </w:hyperlink>
        </w:p>
        <w:p w14:paraId="03D43FA6" w14:textId="713C34EC" w:rsidR="00C66E27" w:rsidRPr="00C66E27" w:rsidRDefault="00A73CA9">
          <w:pPr>
            <w:pStyle w:val="TOC2"/>
            <w:tabs>
              <w:tab w:val="right" w:leader="dot" w:pos="9350"/>
            </w:tabs>
            <w:rPr>
              <w:rFonts w:eastAsiaTheme="minorEastAsia"/>
              <w:bCs/>
              <w:noProof/>
            </w:rPr>
          </w:pPr>
          <w:hyperlink w:anchor="_Toc106349457" w:history="1">
            <w:r w:rsidR="00C66E27" w:rsidRPr="00C66E27">
              <w:rPr>
                <w:rStyle w:val="Hyperlink"/>
                <w:bCs/>
                <w:noProof/>
              </w:rPr>
              <w:t>Loan Page</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_Toc106349457 \h </w:instrText>
            </w:r>
            <w:r w:rsidR="00C66E27" w:rsidRPr="00C66E27">
              <w:rPr>
                <w:bCs/>
                <w:noProof/>
                <w:webHidden/>
              </w:rPr>
            </w:r>
            <w:r w:rsidR="00C66E27" w:rsidRPr="00C66E27">
              <w:rPr>
                <w:bCs/>
                <w:noProof/>
                <w:webHidden/>
              </w:rPr>
              <w:fldChar w:fldCharType="separate"/>
            </w:r>
            <w:r w:rsidR="00C66E27" w:rsidRPr="00C66E27">
              <w:rPr>
                <w:bCs/>
                <w:noProof/>
                <w:webHidden/>
              </w:rPr>
              <w:t>22</w:t>
            </w:r>
            <w:r w:rsidR="00C66E27" w:rsidRPr="00C66E27">
              <w:rPr>
                <w:bCs/>
                <w:noProof/>
                <w:webHidden/>
              </w:rPr>
              <w:fldChar w:fldCharType="end"/>
            </w:r>
          </w:hyperlink>
        </w:p>
        <w:p w14:paraId="009A6A7F" w14:textId="49700F8F" w:rsidR="00C66E27" w:rsidRPr="00C66E27" w:rsidRDefault="00A73CA9">
          <w:pPr>
            <w:pStyle w:val="TOC2"/>
            <w:tabs>
              <w:tab w:val="right" w:leader="dot" w:pos="9350"/>
            </w:tabs>
            <w:rPr>
              <w:rFonts w:eastAsiaTheme="minorEastAsia"/>
              <w:bCs/>
              <w:noProof/>
            </w:rPr>
          </w:pPr>
          <w:hyperlink w:anchor="_Toc106349458" w:history="1">
            <w:r w:rsidR="00C66E27" w:rsidRPr="00C66E27">
              <w:rPr>
                <w:rStyle w:val="Hyperlink"/>
                <w:bCs/>
                <w:noProof/>
              </w:rPr>
              <w:t>Pell Page</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_Toc106349458 \h </w:instrText>
            </w:r>
            <w:r w:rsidR="00C66E27" w:rsidRPr="00C66E27">
              <w:rPr>
                <w:bCs/>
                <w:noProof/>
                <w:webHidden/>
              </w:rPr>
            </w:r>
            <w:r w:rsidR="00C66E27" w:rsidRPr="00C66E27">
              <w:rPr>
                <w:bCs/>
                <w:noProof/>
                <w:webHidden/>
              </w:rPr>
              <w:fldChar w:fldCharType="separate"/>
            </w:r>
            <w:r w:rsidR="00C66E27" w:rsidRPr="00C66E27">
              <w:rPr>
                <w:bCs/>
                <w:noProof/>
                <w:webHidden/>
              </w:rPr>
              <w:t>23</w:t>
            </w:r>
            <w:r w:rsidR="00C66E27" w:rsidRPr="00C66E27">
              <w:rPr>
                <w:bCs/>
                <w:noProof/>
                <w:webHidden/>
              </w:rPr>
              <w:fldChar w:fldCharType="end"/>
            </w:r>
          </w:hyperlink>
        </w:p>
        <w:p w14:paraId="3EF43D8A" w14:textId="36C1E765" w:rsidR="00C66E27" w:rsidRPr="00C66E27" w:rsidRDefault="00A73CA9">
          <w:pPr>
            <w:pStyle w:val="TOC2"/>
            <w:tabs>
              <w:tab w:val="right" w:leader="dot" w:pos="9350"/>
            </w:tabs>
            <w:rPr>
              <w:rFonts w:eastAsiaTheme="minorEastAsia"/>
              <w:bCs/>
              <w:noProof/>
            </w:rPr>
          </w:pPr>
          <w:hyperlink w:anchor="_Toc106349459" w:history="1">
            <w:r w:rsidR="00C66E27" w:rsidRPr="00C66E27">
              <w:rPr>
                <w:rStyle w:val="Hyperlink"/>
                <w:bCs/>
                <w:noProof/>
              </w:rPr>
              <w:t>Pell Lifetime Eligibility Used (LEU)</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_Toc106349459 \h </w:instrText>
            </w:r>
            <w:r w:rsidR="00C66E27" w:rsidRPr="00C66E27">
              <w:rPr>
                <w:bCs/>
                <w:noProof/>
                <w:webHidden/>
              </w:rPr>
            </w:r>
            <w:r w:rsidR="00C66E27" w:rsidRPr="00C66E27">
              <w:rPr>
                <w:bCs/>
                <w:noProof/>
                <w:webHidden/>
              </w:rPr>
              <w:fldChar w:fldCharType="separate"/>
            </w:r>
            <w:r w:rsidR="00C66E27" w:rsidRPr="00C66E27">
              <w:rPr>
                <w:bCs/>
                <w:noProof/>
                <w:webHidden/>
              </w:rPr>
              <w:t>24</w:t>
            </w:r>
            <w:r w:rsidR="00C66E27" w:rsidRPr="00C66E27">
              <w:rPr>
                <w:bCs/>
                <w:noProof/>
                <w:webHidden/>
              </w:rPr>
              <w:fldChar w:fldCharType="end"/>
            </w:r>
          </w:hyperlink>
        </w:p>
        <w:p w14:paraId="3AE9A1D7" w14:textId="2AFBD33B" w:rsidR="00C66E27" w:rsidRPr="00C66E27" w:rsidRDefault="00A73CA9">
          <w:pPr>
            <w:pStyle w:val="TOC2"/>
            <w:tabs>
              <w:tab w:val="right" w:leader="dot" w:pos="9350"/>
            </w:tabs>
            <w:rPr>
              <w:rFonts w:eastAsiaTheme="minorEastAsia"/>
              <w:bCs/>
              <w:noProof/>
            </w:rPr>
          </w:pPr>
          <w:hyperlink w:anchor="_Toc106349460" w:history="1">
            <w:r w:rsidR="00C66E27" w:rsidRPr="00C66E27">
              <w:rPr>
                <w:rStyle w:val="Hyperlink"/>
                <w:bCs/>
                <w:noProof/>
              </w:rPr>
              <w:t>Subsidized Usage Limit Applies (SULA)</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_Toc106349460 \h </w:instrText>
            </w:r>
            <w:r w:rsidR="00C66E27" w:rsidRPr="00C66E27">
              <w:rPr>
                <w:bCs/>
                <w:noProof/>
                <w:webHidden/>
              </w:rPr>
            </w:r>
            <w:r w:rsidR="00C66E27" w:rsidRPr="00C66E27">
              <w:rPr>
                <w:bCs/>
                <w:noProof/>
                <w:webHidden/>
              </w:rPr>
              <w:fldChar w:fldCharType="separate"/>
            </w:r>
            <w:r w:rsidR="00C66E27" w:rsidRPr="00C66E27">
              <w:rPr>
                <w:bCs/>
                <w:noProof/>
                <w:webHidden/>
              </w:rPr>
              <w:t>25</w:t>
            </w:r>
            <w:r w:rsidR="00C66E27" w:rsidRPr="00C66E27">
              <w:rPr>
                <w:bCs/>
                <w:noProof/>
                <w:webHidden/>
              </w:rPr>
              <w:fldChar w:fldCharType="end"/>
            </w:r>
          </w:hyperlink>
        </w:p>
        <w:p w14:paraId="2FF277B8" w14:textId="01839DCC" w:rsidR="00C66E27" w:rsidRPr="00C66E27" w:rsidRDefault="00A73CA9">
          <w:pPr>
            <w:pStyle w:val="TOC2"/>
            <w:tabs>
              <w:tab w:val="right" w:leader="dot" w:pos="9350"/>
            </w:tabs>
            <w:rPr>
              <w:rFonts w:eastAsiaTheme="minorEastAsia"/>
              <w:bCs/>
              <w:noProof/>
            </w:rPr>
          </w:pPr>
          <w:hyperlink w:anchor="_Toc106349461" w:history="1">
            <w:r w:rsidR="00C66E27" w:rsidRPr="00C66E27">
              <w:rPr>
                <w:rStyle w:val="Hyperlink"/>
                <w:bCs/>
                <w:noProof/>
              </w:rPr>
              <w:t>Updating Incoming Aggregate Amounts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_Toc106349461 \h </w:instrText>
            </w:r>
            <w:r w:rsidR="00C66E27" w:rsidRPr="00C66E27">
              <w:rPr>
                <w:bCs/>
                <w:noProof/>
                <w:webHidden/>
              </w:rPr>
            </w:r>
            <w:r w:rsidR="00C66E27" w:rsidRPr="00C66E27">
              <w:rPr>
                <w:bCs/>
                <w:noProof/>
                <w:webHidden/>
              </w:rPr>
              <w:fldChar w:fldCharType="separate"/>
            </w:r>
            <w:r w:rsidR="00C66E27" w:rsidRPr="00C66E27">
              <w:rPr>
                <w:bCs/>
                <w:noProof/>
                <w:webHidden/>
              </w:rPr>
              <w:t>25</w:t>
            </w:r>
            <w:r w:rsidR="00C66E27" w:rsidRPr="00C66E27">
              <w:rPr>
                <w:bCs/>
                <w:noProof/>
                <w:webHidden/>
              </w:rPr>
              <w:fldChar w:fldCharType="end"/>
            </w:r>
          </w:hyperlink>
        </w:p>
        <w:p w14:paraId="03E793AE" w14:textId="34B50BD8" w:rsidR="00C66E27" w:rsidRPr="00C66E27" w:rsidRDefault="00A73CA9">
          <w:pPr>
            <w:pStyle w:val="TOC1"/>
            <w:tabs>
              <w:tab w:val="right" w:leader="dot" w:pos="9350"/>
            </w:tabs>
            <w:rPr>
              <w:rFonts w:eastAsiaTheme="minorEastAsia"/>
              <w:bCs/>
              <w:noProof/>
            </w:rPr>
          </w:pPr>
          <w:hyperlink w:anchor="_Toc106349462" w:history="1">
            <w:r w:rsidR="00C66E27" w:rsidRPr="00C66E27">
              <w:rPr>
                <w:rStyle w:val="Hyperlink"/>
                <w:rFonts w:ascii="Calibri" w:hAnsi="Calibri" w:cs="Arial"/>
                <w:bCs/>
                <w:noProof/>
              </w:rPr>
              <w:t>Satisfactory Academic Progress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_Toc106349462 \h </w:instrText>
            </w:r>
            <w:r w:rsidR="00C66E27" w:rsidRPr="00C66E27">
              <w:rPr>
                <w:bCs/>
                <w:noProof/>
                <w:webHidden/>
              </w:rPr>
            </w:r>
            <w:r w:rsidR="00C66E27" w:rsidRPr="00C66E27">
              <w:rPr>
                <w:bCs/>
                <w:noProof/>
                <w:webHidden/>
              </w:rPr>
              <w:fldChar w:fldCharType="separate"/>
            </w:r>
            <w:r w:rsidR="00C66E27" w:rsidRPr="00C66E27">
              <w:rPr>
                <w:bCs/>
                <w:noProof/>
                <w:webHidden/>
              </w:rPr>
              <w:t>26</w:t>
            </w:r>
            <w:r w:rsidR="00C66E27" w:rsidRPr="00C66E27">
              <w:rPr>
                <w:bCs/>
                <w:noProof/>
                <w:webHidden/>
              </w:rPr>
              <w:fldChar w:fldCharType="end"/>
            </w:r>
          </w:hyperlink>
        </w:p>
        <w:p w14:paraId="661938C6" w14:textId="6447F1EB" w:rsidR="00C66E27" w:rsidRPr="00C66E27" w:rsidRDefault="00A73CA9">
          <w:pPr>
            <w:pStyle w:val="TOC2"/>
            <w:tabs>
              <w:tab w:val="right" w:leader="dot" w:pos="9350"/>
            </w:tabs>
            <w:rPr>
              <w:rFonts w:eastAsiaTheme="minorEastAsia"/>
              <w:bCs/>
              <w:noProof/>
            </w:rPr>
          </w:pPr>
          <w:hyperlink w:anchor="_Toc106349463" w:history="1">
            <w:r w:rsidR="00C66E27" w:rsidRPr="00C66E27">
              <w:rPr>
                <w:rStyle w:val="Hyperlink"/>
                <w:bCs/>
                <w:noProof/>
              </w:rPr>
              <w:t>Student SAP Section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_Toc106349463 \h </w:instrText>
            </w:r>
            <w:r w:rsidR="00C66E27" w:rsidRPr="00C66E27">
              <w:rPr>
                <w:bCs/>
                <w:noProof/>
                <w:webHidden/>
              </w:rPr>
            </w:r>
            <w:r w:rsidR="00C66E27" w:rsidRPr="00C66E27">
              <w:rPr>
                <w:bCs/>
                <w:noProof/>
                <w:webHidden/>
              </w:rPr>
              <w:fldChar w:fldCharType="separate"/>
            </w:r>
            <w:r w:rsidR="00C66E27" w:rsidRPr="00C66E27">
              <w:rPr>
                <w:bCs/>
                <w:noProof/>
                <w:webHidden/>
              </w:rPr>
              <w:t>26</w:t>
            </w:r>
            <w:r w:rsidR="00C66E27" w:rsidRPr="00C66E27">
              <w:rPr>
                <w:bCs/>
                <w:noProof/>
                <w:webHidden/>
              </w:rPr>
              <w:fldChar w:fldCharType="end"/>
            </w:r>
          </w:hyperlink>
        </w:p>
        <w:p w14:paraId="70A3F777" w14:textId="2860AA2B" w:rsidR="00C66E27" w:rsidRPr="00C66E27" w:rsidRDefault="00A73CA9">
          <w:pPr>
            <w:pStyle w:val="TOC2"/>
            <w:tabs>
              <w:tab w:val="right" w:leader="dot" w:pos="9350"/>
            </w:tabs>
            <w:rPr>
              <w:rFonts w:eastAsiaTheme="minorEastAsia"/>
              <w:bCs/>
              <w:noProof/>
            </w:rPr>
          </w:pPr>
          <w:hyperlink w:anchor="_Toc106349464" w:history="1">
            <w:r w:rsidR="00C66E27" w:rsidRPr="00C66E27">
              <w:rPr>
                <w:rStyle w:val="Hyperlink"/>
                <w:bCs/>
                <w:noProof/>
              </w:rPr>
              <w:t>SAP Calculation Results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_Toc106349464 \h </w:instrText>
            </w:r>
            <w:r w:rsidR="00C66E27" w:rsidRPr="00C66E27">
              <w:rPr>
                <w:bCs/>
                <w:noProof/>
                <w:webHidden/>
              </w:rPr>
            </w:r>
            <w:r w:rsidR="00C66E27" w:rsidRPr="00C66E27">
              <w:rPr>
                <w:bCs/>
                <w:noProof/>
                <w:webHidden/>
              </w:rPr>
              <w:fldChar w:fldCharType="separate"/>
            </w:r>
            <w:r w:rsidR="00C66E27" w:rsidRPr="00C66E27">
              <w:rPr>
                <w:bCs/>
                <w:noProof/>
                <w:webHidden/>
              </w:rPr>
              <w:t>26</w:t>
            </w:r>
            <w:r w:rsidR="00C66E27" w:rsidRPr="00C66E27">
              <w:rPr>
                <w:bCs/>
                <w:noProof/>
                <w:webHidden/>
              </w:rPr>
              <w:fldChar w:fldCharType="end"/>
            </w:r>
          </w:hyperlink>
        </w:p>
        <w:p w14:paraId="5D5993E1" w14:textId="5E2E585A" w:rsidR="00C66E27" w:rsidRPr="00C66E27" w:rsidRDefault="00A73CA9">
          <w:pPr>
            <w:pStyle w:val="TOC2"/>
            <w:tabs>
              <w:tab w:val="right" w:leader="dot" w:pos="9350"/>
            </w:tabs>
            <w:rPr>
              <w:rFonts w:eastAsiaTheme="minorEastAsia"/>
              <w:bCs/>
              <w:noProof/>
            </w:rPr>
          </w:pPr>
          <w:hyperlink w:anchor="_Toc106349465" w:history="1">
            <w:r w:rsidR="00C66E27" w:rsidRPr="00C66E27">
              <w:rPr>
                <w:rStyle w:val="Hyperlink"/>
                <w:bCs/>
                <w:noProof/>
              </w:rPr>
              <w:t>Simulate Student Eligibility</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_Toc106349465 \h </w:instrText>
            </w:r>
            <w:r w:rsidR="00C66E27" w:rsidRPr="00C66E27">
              <w:rPr>
                <w:bCs/>
                <w:noProof/>
                <w:webHidden/>
              </w:rPr>
            </w:r>
            <w:r w:rsidR="00C66E27" w:rsidRPr="00C66E27">
              <w:rPr>
                <w:bCs/>
                <w:noProof/>
                <w:webHidden/>
              </w:rPr>
              <w:fldChar w:fldCharType="separate"/>
            </w:r>
            <w:r w:rsidR="00C66E27" w:rsidRPr="00C66E27">
              <w:rPr>
                <w:bCs/>
                <w:noProof/>
                <w:webHidden/>
              </w:rPr>
              <w:t>27</w:t>
            </w:r>
            <w:r w:rsidR="00C66E27" w:rsidRPr="00C66E27">
              <w:rPr>
                <w:bCs/>
                <w:noProof/>
                <w:webHidden/>
              </w:rPr>
              <w:fldChar w:fldCharType="end"/>
            </w:r>
          </w:hyperlink>
        </w:p>
        <w:p w14:paraId="508AFE1F" w14:textId="7BA82792" w:rsidR="00C66E27" w:rsidRPr="00C66E27" w:rsidRDefault="00A73CA9">
          <w:pPr>
            <w:pStyle w:val="TOC2"/>
            <w:tabs>
              <w:tab w:val="right" w:leader="dot" w:pos="9350"/>
            </w:tabs>
            <w:rPr>
              <w:rFonts w:eastAsiaTheme="minorEastAsia"/>
              <w:bCs/>
              <w:noProof/>
            </w:rPr>
          </w:pPr>
          <w:hyperlink w:anchor="_Toc106349466" w:history="1">
            <w:r w:rsidR="00C66E27" w:rsidRPr="00C66E27">
              <w:rPr>
                <w:rStyle w:val="Hyperlink"/>
                <w:bCs/>
                <w:noProof/>
              </w:rPr>
              <w:t>EXHS status (formerly “GD” Suspension)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_Toc106349466 \h </w:instrText>
            </w:r>
            <w:r w:rsidR="00C66E27" w:rsidRPr="00C66E27">
              <w:rPr>
                <w:bCs/>
                <w:noProof/>
                <w:webHidden/>
              </w:rPr>
            </w:r>
            <w:r w:rsidR="00C66E27" w:rsidRPr="00C66E27">
              <w:rPr>
                <w:bCs/>
                <w:noProof/>
                <w:webHidden/>
              </w:rPr>
              <w:fldChar w:fldCharType="separate"/>
            </w:r>
            <w:r w:rsidR="00C66E27" w:rsidRPr="00C66E27">
              <w:rPr>
                <w:bCs/>
                <w:noProof/>
                <w:webHidden/>
              </w:rPr>
              <w:t>27</w:t>
            </w:r>
            <w:r w:rsidR="00C66E27" w:rsidRPr="00C66E27">
              <w:rPr>
                <w:bCs/>
                <w:noProof/>
                <w:webHidden/>
              </w:rPr>
              <w:fldChar w:fldCharType="end"/>
            </w:r>
          </w:hyperlink>
        </w:p>
        <w:p w14:paraId="7F43CDDD" w14:textId="3628039B" w:rsidR="00C66E27" w:rsidRPr="00C66E27" w:rsidRDefault="00A73CA9">
          <w:pPr>
            <w:pStyle w:val="TOC2"/>
            <w:tabs>
              <w:tab w:val="right" w:leader="dot" w:pos="9350"/>
            </w:tabs>
            <w:rPr>
              <w:rFonts w:eastAsiaTheme="minorEastAsia"/>
              <w:bCs/>
              <w:noProof/>
            </w:rPr>
          </w:pPr>
          <w:hyperlink w:anchor="_Toc106349467" w:history="1">
            <w:r w:rsidR="00C66E27" w:rsidRPr="00C66E27">
              <w:rPr>
                <w:rStyle w:val="Hyperlink"/>
                <w:bCs/>
                <w:noProof/>
              </w:rPr>
              <w:t>SAP Contracts and Attending at Own Expense</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_Toc106349467 \h </w:instrText>
            </w:r>
            <w:r w:rsidR="00C66E27" w:rsidRPr="00C66E27">
              <w:rPr>
                <w:bCs/>
                <w:noProof/>
                <w:webHidden/>
              </w:rPr>
            </w:r>
            <w:r w:rsidR="00C66E27" w:rsidRPr="00C66E27">
              <w:rPr>
                <w:bCs/>
                <w:noProof/>
                <w:webHidden/>
              </w:rPr>
              <w:fldChar w:fldCharType="separate"/>
            </w:r>
            <w:r w:rsidR="00C66E27" w:rsidRPr="00C66E27">
              <w:rPr>
                <w:bCs/>
                <w:noProof/>
                <w:webHidden/>
              </w:rPr>
              <w:t>27</w:t>
            </w:r>
            <w:r w:rsidR="00C66E27" w:rsidRPr="00C66E27">
              <w:rPr>
                <w:bCs/>
                <w:noProof/>
                <w:webHidden/>
              </w:rPr>
              <w:fldChar w:fldCharType="end"/>
            </w:r>
          </w:hyperlink>
        </w:p>
        <w:p w14:paraId="673D98FC" w14:textId="5CFF5D4F" w:rsidR="00C66E27" w:rsidRPr="00C66E27" w:rsidRDefault="00A73CA9">
          <w:pPr>
            <w:pStyle w:val="TOC2"/>
            <w:tabs>
              <w:tab w:val="right" w:leader="dot" w:pos="9350"/>
            </w:tabs>
            <w:rPr>
              <w:rFonts w:eastAsiaTheme="minorEastAsia"/>
              <w:bCs/>
              <w:noProof/>
            </w:rPr>
          </w:pPr>
          <w:hyperlink w:anchor="_Toc106349468" w:history="1">
            <w:r w:rsidR="00C66E27" w:rsidRPr="00C66E27">
              <w:rPr>
                <w:rStyle w:val="Hyperlink"/>
                <w:bCs/>
                <w:noProof/>
              </w:rPr>
              <w:t>Graded Adult Basic Education Coursework</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_Toc106349468 \h </w:instrText>
            </w:r>
            <w:r w:rsidR="00C66E27" w:rsidRPr="00C66E27">
              <w:rPr>
                <w:bCs/>
                <w:noProof/>
                <w:webHidden/>
              </w:rPr>
            </w:r>
            <w:r w:rsidR="00C66E27" w:rsidRPr="00C66E27">
              <w:rPr>
                <w:bCs/>
                <w:noProof/>
                <w:webHidden/>
              </w:rPr>
              <w:fldChar w:fldCharType="separate"/>
            </w:r>
            <w:r w:rsidR="00C66E27" w:rsidRPr="00C66E27">
              <w:rPr>
                <w:bCs/>
                <w:noProof/>
                <w:webHidden/>
              </w:rPr>
              <w:t>28</w:t>
            </w:r>
            <w:r w:rsidR="00C66E27" w:rsidRPr="00C66E27">
              <w:rPr>
                <w:bCs/>
                <w:noProof/>
                <w:webHidden/>
              </w:rPr>
              <w:fldChar w:fldCharType="end"/>
            </w:r>
          </w:hyperlink>
        </w:p>
        <w:p w14:paraId="4122E592" w14:textId="2C88D29A" w:rsidR="00C66E27" w:rsidRPr="00C66E27" w:rsidRDefault="00A73CA9">
          <w:pPr>
            <w:pStyle w:val="TOC2"/>
            <w:tabs>
              <w:tab w:val="right" w:leader="dot" w:pos="9350"/>
            </w:tabs>
            <w:rPr>
              <w:rFonts w:eastAsiaTheme="minorEastAsia"/>
              <w:bCs/>
              <w:noProof/>
            </w:rPr>
          </w:pPr>
          <w:hyperlink w:anchor="_Toc106349469" w:history="1">
            <w:r w:rsidR="00C66E27" w:rsidRPr="00C66E27">
              <w:rPr>
                <w:rStyle w:val="Hyperlink"/>
                <w:bCs/>
                <w:noProof/>
              </w:rPr>
              <w:t>Non-Graded Adult Basic Education Coursework</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_Toc106349469 \h </w:instrText>
            </w:r>
            <w:r w:rsidR="00C66E27" w:rsidRPr="00C66E27">
              <w:rPr>
                <w:bCs/>
                <w:noProof/>
                <w:webHidden/>
              </w:rPr>
            </w:r>
            <w:r w:rsidR="00C66E27" w:rsidRPr="00C66E27">
              <w:rPr>
                <w:bCs/>
                <w:noProof/>
                <w:webHidden/>
              </w:rPr>
              <w:fldChar w:fldCharType="separate"/>
            </w:r>
            <w:r w:rsidR="00C66E27" w:rsidRPr="00C66E27">
              <w:rPr>
                <w:bCs/>
                <w:noProof/>
                <w:webHidden/>
              </w:rPr>
              <w:t>28</w:t>
            </w:r>
            <w:r w:rsidR="00C66E27" w:rsidRPr="00C66E27">
              <w:rPr>
                <w:bCs/>
                <w:noProof/>
                <w:webHidden/>
              </w:rPr>
              <w:fldChar w:fldCharType="end"/>
            </w:r>
          </w:hyperlink>
        </w:p>
        <w:p w14:paraId="72CDECB3" w14:textId="3F8F4346" w:rsidR="00C66E27" w:rsidRPr="00C66E27" w:rsidRDefault="00A73CA9">
          <w:pPr>
            <w:pStyle w:val="TOC2"/>
            <w:tabs>
              <w:tab w:val="right" w:leader="dot" w:pos="9350"/>
            </w:tabs>
            <w:rPr>
              <w:rFonts w:eastAsiaTheme="minorEastAsia"/>
              <w:bCs/>
              <w:noProof/>
            </w:rPr>
          </w:pPr>
          <w:hyperlink w:anchor="_Toc106349470" w:history="1">
            <w:r w:rsidR="00C66E27" w:rsidRPr="00C66E27">
              <w:rPr>
                <w:rStyle w:val="Hyperlink"/>
                <w:bCs/>
                <w:noProof/>
              </w:rPr>
              <w:t>Actions to Take for Ineligible SAP Status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_Toc106349470 \h </w:instrText>
            </w:r>
            <w:r w:rsidR="00C66E27" w:rsidRPr="00C66E27">
              <w:rPr>
                <w:bCs/>
                <w:noProof/>
                <w:webHidden/>
              </w:rPr>
            </w:r>
            <w:r w:rsidR="00C66E27" w:rsidRPr="00C66E27">
              <w:rPr>
                <w:bCs/>
                <w:noProof/>
                <w:webHidden/>
              </w:rPr>
              <w:fldChar w:fldCharType="separate"/>
            </w:r>
            <w:r w:rsidR="00C66E27" w:rsidRPr="00C66E27">
              <w:rPr>
                <w:bCs/>
                <w:noProof/>
                <w:webHidden/>
              </w:rPr>
              <w:t>28</w:t>
            </w:r>
            <w:r w:rsidR="00C66E27" w:rsidRPr="00C66E27">
              <w:rPr>
                <w:bCs/>
                <w:noProof/>
                <w:webHidden/>
              </w:rPr>
              <w:fldChar w:fldCharType="end"/>
            </w:r>
          </w:hyperlink>
        </w:p>
        <w:p w14:paraId="60FE86FC" w14:textId="3A0C74A6" w:rsidR="00C66E27" w:rsidRPr="00C66E27" w:rsidRDefault="00A73CA9">
          <w:pPr>
            <w:pStyle w:val="TOC1"/>
            <w:tabs>
              <w:tab w:val="right" w:leader="dot" w:pos="9350"/>
            </w:tabs>
            <w:rPr>
              <w:rFonts w:eastAsiaTheme="minorEastAsia"/>
              <w:bCs/>
              <w:noProof/>
            </w:rPr>
          </w:pPr>
          <w:hyperlink w:anchor="_Toc106349471" w:history="1">
            <w:r w:rsidR="00C66E27" w:rsidRPr="00C66E27">
              <w:rPr>
                <w:rStyle w:val="Hyperlink"/>
                <w:rFonts w:ascii="Calibri" w:hAnsi="Calibri" w:cs="Arial"/>
                <w:bCs/>
                <w:noProof/>
              </w:rPr>
              <w:t>Verification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_Toc106349471 \h </w:instrText>
            </w:r>
            <w:r w:rsidR="00C66E27" w:rsidRPr="00C66E27">
              <w:rPr>
                <w:bCs/>
                <w:noProof/>
                <w:webHidden/>
              </w:rPr>
            </w:r>
            <w:r w:rsidR="00C66E27" w:rsidRPr="00C66E27">
              <w:rPr>
                <w:bCs/>
                <w:noProof/>
                <w:webHidden/>
              </w:rPr>
              <w:fldChar w:fldCharType="separate"/>
            </w:r>
            <w:r w:rsidR="00C66E27" w:rsidRPr="00C66E27">
              <w:rPr>
                <w:bCs/>
                <w:noProof/>
                <w:webHidden/>
              </w:rPr>
              <w:t>31</w:t>
            </w:r>
            <w:r w:rsidR="00C66E27" w:rsidRPr="00C66E27">
              <w:rPr>
                <w:bCs/>
                <w:noProof/>
                <w:webHidden/>
              </w:rPr>
              <w:fldChar w:fldCharType="end"/>
            </w:r>
          </w:hyperlink>
        </w:p>
        <w:p w14:paraId="1F8D6A69" w14:textId="1B7F5494" w:rsidR="00C66E27" w:rsidRPr="00C66E27" w:rsidRDefault="00A73CA9">
          <w:pPr>
            <w:pStyle w:val="TOC2"/>
            <w:tabs>
              <w:tab w:val="right" w:leader="dot" w:pos="9350"/>
            </w:tabs>
            <w:rPr>
              <w:rFonts w:eastAsiaTheme="minorEastAsia"/>
              <w:bCs/>
              <w:noProof/>
            </w:rPr>
          </w:pPr>
          <w:hyperlink w:anchor="_Toc106349472" w:history="1">
            <w:r w:rsidR="00C66E27" w:rsidRPr="00C66E27">
              <w:rPr>
                <w:rStyle w:val="Hyperlink"/>
                <w:bCs/>
                <w:noProof/>
              </w:rPr>
              <w:t>Step 1: Manage 20xx-20xx Verification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_Toc106349472 \h </w:instrText>
            </w:r>
            <w:r w:rsidR="00C66E27" w:rsidRPr="00C66E27">
              <w:rPr>
                <w:bCs/>
                <w:noProof/>
                <w:webHidden/>
              </w:rPr>
            </w:r>
            <w:r w:rsidR="00C66E27" w:rsidRPr="00C66E27">
              <w:rPr>
                <w:bCs/>
                <w:noProof/>
                <w:webHidden/>
              </w:rPr>
              <w:fldChar w:fldCharType="separate"/>
            </w:r>
            <w:r w:rsidR="00C66E27" w:rsidRPr="00C66E27">
              <w:rPr>
                <w:bCs/>
                <w:noProof/>
                <w:webHidden/>
              </w:rPr>
              <w:t>31</w:t>
            </w:r>
            <w:r w:rsidR="00C66E27" w:rsidRPr="00C66E27">
              <w:rPr>
                <w:bCs/>
                <w:noProof/>
                <w:webHidden/>
              </w:rPr>
              <w:fldChar w:fldCharType="end"/>
            </w:r>
          </w:hyperlink>
        </w:p>
        <w:p w14:paraId="0F37F119" w14:textId="62A5DA84" w:rsidR="00C66E27" w:rsidRPr="00C66E27" w:rsidRDefault="00A73CA9">
          <w:pPr>
            <w:pStyle w:val="TOC2"/>
            <w:tabs>
              <w:tab w:val="right" w:leader="dot" w:pos="9350"/>
            </w:tabs>
            <w:rPr>
              <w:rFonts w:eastAsiaTheme="minorEastAsia"/>
              <w:bCs/>
              <w:noProof/>
            </w:rPr>
          </w:pPr>
          <w:hyperlink w:anchor="_Toc106349473" w:history="1">
            <w:r w:rsidR="00C66E27" w:rsidRPr="00C66E27">
              <w:rPr>
                <w:rStyle w:val="Hyperlink"/>
                <w:bCs/>
                <w:noProof/>
              </w:rPr>
              <w:t>Step 2: Perform Auto Verification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_Toc106349473 \h </w:instrText>
            </w:r>
            <w:r w:rsidR="00C66E27" w:rsidRPr="00C66E27">
              <w:rPr>
                <w:bCs/>
                <w:noProof/>
                <w:webHidden/>
              </w:rPr>
            </w:r>
            <w:r w:rsidR="00C66E27" w:rsidRPr="00C66E27">
              <w:rPr>
                <w:bCs/>
                <w:noProof/>
                <w:webHidden/>
              </w:rPr>
              <w:fldChar w:fldCharType="separate"/>
            </w:r>
            <w:r w:rsidR="00C66E27" w:rsidRPr="00C66E27">
              <w:rPr>
                <w:bCs/>
                <w:noProof/>
                <w:webHidden/>
              </w:rPr>
              <w:t>34</w:t>
            </w:r>
            <w:r w:rsidR="00C66E27" w:rsidRPr="00C66E27">
              <w:rPr>
                <w:bCs/>
                <w:noProof/>
                <w:webHidden/>
              </w:rPr>
              <w:fldChar w:fldCharType="end"/>
            </w:r>
          </w:hyperlink>
        </w:p>
        <w:p w14:paraId="70291356" w14:textId="49848FEB" w:rsidR="00C66E27" w:rsidRPr="00C66E27" w:rsidRDefault="00A73CA9">
          <w:pPr>
            <w:pStyle w:val="TOC2"/>
            <w:tabs>
              <w:tab w:val="right" w:leader="dot" w:pos="9350"/>
            </w:tabs>
            <w:rPr>
              <w:rFonts w:eastAsiaTheme="minorEastAsia"/>
              <w:bCs/>
              <w:noProof/>
            </w:rPr>
          </w:pPr>
          <w:hyperlink w:anchor="_Toc106349474" w:history="1">
            <w:r w:rsidR="00C66E27" w:rsidRPr="00C66E27">
              <w:rPr>
                <w:rStyle w:val="Hyperlink"/>
                <w:bCs/>
                <w:noProof/>
              </w:rPr>
              <w:t>Step 3: Correct 20xx-20xx ISIR Records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_Toc106349474 \h </w:instrText>
            </w:r>
            <w:r w:rsidR="00C66E27" w:rsidRPr="00C66E27">
              <w:rPr>
                <w:bCs/>
                <w:noProof/>
                <w:webHidden/>
              </w:rPr>
            </w:r>
            <w:r w:rsidR="00C66E27" w:rsidRPr="00C66E27">
              <w:rPr>
                <w:bCs/>
                <w:noProof/>
                <w:webHidden/>
              </w:rPr>
              <w:fldChar w:fldCharType="separate"/>
            </w:r>
            <w:r w:rsidR="00C66E27" w:rsidRPr="00C66E27">
              <w:rPr>
                <w:bCs/>
                <w:noProof/>
                <w:webHidden/>
              </w:rPr>
              <w:t>35</w:t>
            </w:r>
            <w:r w:rsidR="00C66E27" w:rsidRPr="00C66E27">
              <w:rPr>
                <w:bCs/>
                <w:noProof/>
                <w:webHidden/>
              </w:rPr>
              <w:fldChar w:fldCharType="end"/>
            </w:r>
          </w:hyperlink>
        </w:p>
        <w:p w14:paraId="72D7C07A" w14:textId="10F9DA01" w:rsidR="00C66E27" w:rsidRPr="00C66E27" w:rsidRDefault="00A73CA9">
          <w:pPr>
            <w:pStyle w:val="TOC2"/>
            <w:tabs>
              <w:tab w:val="right" w:leader="dot" w:pos="9350"/>
            </w:tabs>
            <w:rPr>
              <w:rFonts w:eastAsiaTheme="minorEastAsia"/>
              <w:bCs/>
              <w:noProof/>
            </w:rPr>
          </w:pPr>
          <w:hyperlink w:anchor="_Toc106349475" w:history="1">
            <w:r w:rsidR="00C66E27" w:rsidRPr="00C66E27">
              <w:rPr>
                <w:rStyle w:val="Hyperlink"/>
                <w:bCs/>
                <w:noProof/>
              </w:rPr>
              <w:t>Required Fields for All Verification Tracking Groups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_Toc106349475 \h </w:instrText>
            </w:r>
            <w:r w:rsidR="00C66E27" w:rsidRPr="00C66E27">
              <w:rPr>
                <w:bCs/>
                <w:noProof/>
                <w:webHidden/>
              </w:rPr>
            </w:r>
            <w:r w:rsidR="00C66E27" w:rsidRPr="00C66E27">
              <w:rPr>
                <w:bCs/>
                <w:noProof/>
                <w:webHidden/>
              </w:rPr>
              <w:fldChar w:fldCharType="separate"/>
            </w:r>
            <w:r w:rsidR="00C66E27" w:rsidRPr="00C66E27">
              <w:rPr>
                <w:bCs/>
                <w:noProof/>
                <w:webHidden/>
              </w:rPr>
              <w:t>36</w:t>
            </w:r>
            <w:r w:rsidR="00C66E27" w:rsidRPr="00C66E27">
              <w:rPr>
                <w:bCs/>
                <w:noProof/>
                <w:webHidden/>
              </w:rPr>
              <w:fldChar w:fldCharType="end"/>
            </w:r>
          </w:hyperlink>
        </w:p>
        <w:p w14:paraId="59FFFA6F" w14:textId="20C425F7" w:rsidR="00C66E27" w:rsidRPr="00C66E27" w:rsidRDefault="00A73CA9">
          <w:pPr>
            <w:pStyle w:val="TOC2"/>
            <w:tabs>
              <w:tab w:val="right" w:leader="dot" w:pos="9350"/>
            </w:tabs>
            <w:rPr>
              <w:rFonts w:eastAsiaTheme="minorEastAsia"/>
              <w:bCs/>
              <w:noProof/>
            </w:rPr>
          </w:pPr>
          <w:hyperlink w:anchor="_Toc106349476" w:history="1">
            <w:r w:rsidR="00C66E27" w:rsidRPr="00C66E27">
              <w:rPr>
                <w:rStyle w:val="Hyperlink"/>
                <w:bCs/>
                <w:noProof/>
              </w:rPr>
              <w:t>Tax Transcript Decoder</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_Toc106349476 \h </w:instrText>
            </w:r>
            <w:r w:rsidR="00C66E27" w:rsidRPr="00C66E27">
              <w:rPr>
                <w:bCs/>
                <w:noProof/>
                <w:webHidden/>
              </w:rPr>
            </w:r>
            <w:r w:rsidR="00C66E27" w:rsidRPr="00C66E27">
              <w:rPr>
                <w:bCs/>
                <w:noProof/>
                <w:webHidden/>
              </w:rPr>
              <w:fldChar w:fldCharType="separate"/>
            </w:r>
            <w:r w:rsidR="00C66E27" w:rsidRPr="00C66E27">
              <w:rPr>
                <w:bCs/>
                <w:noProof/>
                <w:webHidden/>
              </w:rPr>
              <w:t>38</w:t>
            </w:r>
            <w:r w:rsidR="00C66E27" w:rsidRPr="00C66E27">
              <w:rPr>
                <w:bCs/>
                <w:noProof/>
                <w:webHidden/>
              </w:rPr>
              <w:fldChar w:fldCharType="end"/>
            </w:r>
          </w:hyperlink>
        </w:p>
        <w:p w14:paraId="4C3766BD" w14:textId="6F06E972" w:rsidR="00C66E27" w:rsidRPr="00C66E27" w:rsidRDefault="00A73CA9">
          <w:pPr>
            <w:pStyle w:val="TOC3"/>
            <w:rPr>
              <w:rFonts w:eastAsiaTheme="minorEastAsia"/>
              <w:bCs/>
              <w:noProof/>
            </w:rPr>
          </w:pPr>
          <w:hyperlink w:anchor="_Toc106349477" w:history="1">
            <w:r w:rsidR="00C66E27" w:rsidRPr="00C66E27">
              <w:rPr>
                <w:rStyle w:val="Hyperlink"/>
                <w:bCs/>
                <w:noProof/>
              </w:rPr>
              <w:t>Taxes Paid Clarification: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_Toc106349477 \h </w:instrText>
            </w:r>
            <w:r w:rsidR="00C66E27" w:rsidRPr="00C66E27">
              <w:rPr>
                <w:bCs/>
                <w:noProof/>
                <w:webHidden/>
              </w:rPr>
            </w:r>
            <w:r w:rsidR="00C66E27" w:rsidRPr="00C66E27">
              <w:rPr>
                <w:bCs/>
                <w:noProof/>
                <w:webHidden/>
              </w:rPr>
              <w:fldChar w:fldCharType="separate"/>
            </w:r>
            <w:r w:rsidR="00C66E27" w:rsidRPr="00C66E27">
              <w:rPr>
                <w:bCs/>
                <w:noProof/>
                <w:webHidden/>
              </w:rPr>
              <w:t>38</w:t>
            </w:r>
            <w:r w:rsidR="00C66E27" w:rsidRPr="00C66E27">
              <w:rPr>
                <w:bCs/>
                <w:noProof/>
                <w:webHidden/>
              </w:rPr>
              <w:fldChar w:fldCharType="end"/>
            </w:r>
          </w:hyperlink>
        </w:p>
        <w:p w14:paraId="046D4884" w14:textId="796996D3" w:rsidR="00C66E27" w:rsidRPr="00C66E27" w:rsidRDefault="00A73CA9">
          <w:pPr>
            <w:pStyle w:val="TOC1"/>
            <w:tabs>
              <w:tab w:val="right" w:leader="dot" w:pos="9350"/>
            </w:tabs>
            <w:rPr>
              <w:rFonts w:eastAsiaTheme="minorEastAsia"/>
              <w:bCs/>
              <w:noProof/>
            </w:rPr>
          </w:pPr>
          <w:hyperlink w:anchor="_Toc106349478" w:history="1">
            <w:r w:rsidR="00C66E27" w:rsidRPr="00C66E27">
              <w:rPr>
                <w:rStyle w:val="Hyperlink"/>
                <w:rFonts w:ascii="Calibri" w:hAnsi="Calibri" w:cs="Arial"/>
                <w:bCs/>
                <w:noProof/>
              </w:rPr>
              <w:t>ISIRs in ctcLink</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_Toc106349478 \h </w:instrText>
            </w:r>
            <w:r w:rsidR="00C66E27" w:rsidRPr="00C66E27">
              <w:rPr>
                <w:bCs/>
                <w:noProof/>
                <w:webHidden/>
              </w:rPr>
            </w:r>
            <w:r w:rsidR="00C66E27" w:rsidRPr="00C66E27">
              <w:rPr>
                <w:bCs/>
                <w:noProof/>
                <w:webHidden/>
              </w:rPr>
              <w:fldChar w:fldCharType="separate"/>
            </w:r>
            <w:r w:rsidR="00C66E27" w:rsidRPr="00C66E27">
              <w:rPr>
                <w:bCs/>
                <w:noProof/>
                <w:webHidden/>
              </w:rPr>
              <w:t>39</w:t>
            </w:r>
            <w:r w:rsidR="00C66E27" w:rsidRPr="00C66E27">
              <w:rPr>
                <w:bCs/>
                <w:noProof/>
                <w:webHidden/>
              </w:rPr>
              <w:fldChar w:fldCharType="end"/>
            </w:r>
          </w:hyperlink>
        </w:p>
        <w:p w14:paraId="6F8399FC" w14:textId="73F95957" w:rsidR="00C66E27" w:rsidRPr="00C66E27" w:rsidRDefault="00A73CA9">
          <w:pPr>
            <w:pStyle w:val="TOC2"/>
            <w:tabs>
              <w:tab w:val="right" w:leader="dot" w:pos="9350"/>
            </w:tabs>
            <w:rPr>
              <w:rFonts w:eastAsiaTheme="minorEastAsia"/>
              <w:bCs/>
              <w:noProof/>
            </w:rPr>
          </w:pPr>
          <w:hyperlink w:anchor="_Toc106349479" w:history="1">
            <w:r w:rsidR="00C66E27" w:rsidRPr="00C66E27">
              <w:rPr>
                <w:rStyle w:val="Hyperlink"/>
                <w:bCs/>
                <w:noProof/>
              </w:rPr>
              <w:t>Anatomy of an ISIR in ctcLink</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_Toc106349479 \h </w:instrText>
            </w:r>
            <w:r w:rsidR="00C66E27" w:rsidRPr="00C66E27">
              <w:rPr>
                <w:bCs/>
                <w:noProof/>
                <w:webHidden/>
              </w:rPr>
            </w:r>
            <w:r w:rsidR="00C66E27" w:rsidRPr="00C66E27">
              <w:rPr>
                <w:bCs/>
                <w:noProof/>
                <w:webHidden/>
              </w:rPr>
              <w:fldChar w:fldCharType="separate"/>
            </w:r>
            <w:r w:rsidR="00C66E27" w:rsidRPr="00C66E27">
              <w:rPr>
                <w:bCs/>
                <w:noProof/>
                <w:webHidden/>
              </w:rPr>
              <w:t>39</w:t>
            </w:r>
            <w:r w:rsidR="00C66E27" w:rsidRPr="00C66E27">
              <w:rPr>
                <w:bCs/>
                <w:noProof/>
                <w:webHidden/>
              </w:rPr>
              <w:fldChar w:fldCharType="end"/>
            </w:r>
          </w:hyperlink>
        </w:p>
        <w:p w14:paraId="26B754EE" w14:textId="44F92247" w:rsidR="00C66E27" w:rsidRPr="00C66E27" w:rsidRDefault="00A73CA9">
          <w:pPr>
            <w:pStyle w:val="TOC3"/>
            <w:rPr>
              <w:rFonts w:eastAsiaTheme="minorEastAsia"/>
              <w:bCs/>
              <w:noProof/>
            </w:rPr>
          </w:pPr>
          <w:hyperlink w:anchor="_Toc106349480" w:history="1">
            <w:r w:rsidR="00C66E27" w:rsidRPr="00C66E27">
              <w:rPr>
                <w:rStyle w:val="Hyperlink"/>
                <w:bCs/>
                <w:noProof/>
              </w:rPr>
              <w:t>All Tabs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_Toc106349480 \h </w:instrText>
            </w:r>
            <w:r w:rsidR="00C66E27" w:rsidRPr="00C66E27">
              <w:rPr>
                <w:bCs/>
                <w:noProof/>
                <w:webHidden/>
              </w:rPr>
            </w:r>
            <w:r w:rsidR="00C66E27" w:rsidRPr="00C66E27">
              <w:rPr>
                <w:bCs/>
                <w:noProof/>
                <w:webHidden/>
              </w:rPr>
              <w:fldChar w:fldCharType="separate"/>
            </w:r>
            <w:r w:rsidR="00C66E27" w:rsidRPr="00C66E27">
              <w:rPr>
                <w:bCs/>
                <w:noProof/>
                <w:webHidden/>
              </w:rPr>
              <w:t>39</w:t>
            </w:r>
            <w:r w:rsidR="00C66E27" w:rsidRPr="00C66E27">
              <w:rPr>
                <w:bCs/>
                <w:noProof/>
                <w:webHidden/>
              </w:rPr>
              <w:fldChar w:fldCharType="end"/>
            </w:r>
          </w:hyperlink>
        </w:p>
        <w:p w14:paraId="6241F604" w14:textId="3C16670E" w:rsidR="00C66E27" w:rsidRPr="00C66E27" w:rsidRDefault="00A73CA9">
          <w:pPr>
            <w:pStyle w:val="TOC3"/>
            <w:rPr>
              <w:rFonts w:eastAsiaTheme="minorEastAsia"/>
              <w:bCs/>
              <w:noProof/>
            </w:rPr>
          </w:pPr>
          <w:hyperlink w:anchor="_Toc106349481" w:history="1">
            <w:r w:rsidR="00C66E27" w:rsidRPr="00C66E27">
              <w:rPr>
                <w:rStyle w:val="Hyperlink"/>
                <w:bCs/>
                <w:noProof/>
              </w:rPr>
              <w:t>Student Information Tab</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_Toc106349481 \h </w:instrText>
            </w:r>
            <w:r w:rsidR="00C66E27" w:rsidRPr="00C66E27">
              <w:rPr>
                <w:bCs/>
                <w:noProof/>
                <w:webHidden/>
              </w:rPr>
            </w:r>
            <w:r w:rsidR="00C66E27" w:rsidRPr="00C66E27">
              <w:rPr>
                <w:bCs/>
                <w:noProof/>
                <w:webHidden/>
              </w:rPr>
              <w:fldChar w:fldCharType="separate"/>
            </w:r>
            <w:r w:rsidR="00C66E27" w:rsidRPr="00C66E27">
              <w:rPr>
                <w:bCs/>
                <w:noProof/>
                <w:webHidden/>
              </w:rPr>
              <w:t>39</w:t>
            </w:r>
            <w:r w:rsidR="00C66E27" w:rsidRPr="00C66E27">
              <w:rPr>
                <w:bCs/>
                <w:noProof/>
                <w:webHidden/>
              </w:rPr>
              <w:fldChar w:fldCharType="end"/>
            </w:r>
          </w:hyperlink>
        </w:p>
        <w:p w14:paraId="1787E334" w14:textId="003DEF3E" w:rsidR="00C66E27" w:rsidRPr="00C66E27" w:rsidRDefault="00A73CA9">
          <w:pPr>
            <w:pStyle w:val="TOC3"/>
            <w:rPr>
              <w:rFonts w:eastAsiaTheme="minorEastAsia"/>
              <w:bCs/>
              <w:noProof/>
            </w:rPr>
          </w:pPr>
          <w:hyperlink w:anchor="_Toc106349482" w:history="1">
            <w:r w:rsidR="00C66E27" w:rsidRPr="00C66E27">
              <w:rPr>
                <w:rStyle w:val="Hyperlink"/>
                <w:bCs/>
                <w:noProof/>
              </w:rPr>
              <w:t>Parent Information Tab</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_Toc106349482 \h </w:instrText>
            </w:r>
            <w:r w:rsidR="00C66E27" w:rsidRPr="00C66E27">
              <w:rPr>
                <w:bCs/>
                <w:noProof/>
                <w:webHidden/>
              </w:rPr>
            </w:r>
            <w:r w:rsidR="00C66E27" w:rsidRPr="00C66E27">
              <w:rPr>
                <w:bCs/>
                <w:noProof/>
                <w:webHidden/>
              </w:rPr>
              <w:fldChar w:fldCharType="separate"/>
            </w:r>
            <w:r w:rsidR="00C66E27" w:rsidRPr="00C66E27">
              <w:rPr>
                <w:bCs/>
                <w:noProof/>
                <w:webHidden/>
              </w:rPr>
              <w:t>40</w:t>
            </w:r>
            <w:r w:rsidR="00C66E27" w:rsidRPr="00C66E27">
              <w:rPr>
                <w:bCs/>
                <w:noProof/>
                <w:webHidden/>
              </w:rPr>
              <w:fldChar w:fldCharType="end"/>
            </w:r>
          </w:hyperlink>
        </w:p>
        <w:p w14:paraId="5323FD02" w14:textId="040E2D61" w:rsidR="00C66E27" w:rsidRPr="00C66E27" w:rsidRDefault="00A73CA9">
          <w:pPr>
            <w:pStyle w:val="TOC3"/>
            <w:rPr>
              <w:rFonts w:eastAsiaTheme="minorEastAsia"/>
              <w:bCs/>
              <w:noProof/>
            </w:rPr>
          </w:pPr>
          <w:hyperlink w:anchor="_Toc106349483" w:history="1">
            <w:r w:rsidR="00C66E27" w:rsidRPr="00C66E27">
              <w:rPr>
                <w:rStyle w:val="Hyperlink"/>
                <w:bCs/>
                <w:noProof/>
              </w:rPr>
              <w:t>Assumptions\School Codes Tab</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_Toc106349483 \h </w:instrText>
            </w:r>
            <w:r w:rsidR="00C66E27" w:rsidRPr="00C66E27">
              <w:rPr>
                <w:bCs/>
                <w:noProof/>
                <w:webHidden/>
              </w:rPr>
            </w:r>
            <w:r w:rsidR="00C66E27" w:rsidRPr="00C66E27">
              <w:rPr>
                <w:bCs/>
                <w:noProof/>
                <w:webHidden/>
              </w:rPr>
              <w:fldChar w:fldCharType="separate"/>
            </w:r>
            <w:r w:rsidR="00C66E27" w:rsidRPr="00C66E27">
              <w:rPr>
                <w:bCs/>
                <w:noProof/>
                <w:webHidden/>
              </w:rPr>
              <w:t>40</w:t>
            </w:r>
            <w:r w:rsidR="00C66E27" w:rsidRPr="00C66E27">
              <w:rPr>
                <w:bCs/>
                <w:noProof/>
                <w:webHidden/>
              </w:rPr>
              <w:fldChar w:fldCharType="end"/>
            </w:r>
          </w:hyperlink>
        </w:p>
        <w:p w14:paraId="26AE1BA2" w14:textId="4F41C069" w:rsidR="00C66E27" w:rsidRPr="00C66E27" w:rsidRDefault="00A73CA9">
          <w:pPr>
            <w:pStyle w:val="TOC3"/>
            <w:rPr>
              <w:rFonts w:eastAsiaTheme="minorEastAsia"/>
              <w:bCs/>
              <w:noProof/>
            </w:rPr>
          </w:pPr>
          <w:hyperlink w:anchor="_Toc106349484" w:history="1">
            <w:r w:rsidR="00C66E27" w:rsidRPr="00C66E27">
              <w:rPr>
                <w:rStyle w:val="Hyperlink"/>
                <w:bCs/>
                <w:noProof/>
              </w:rPr>
              <w:t>EFC\DB Matches\Corr Tab</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_Toc106349484 \h </w:instrText>
            </w:r>
            <w:r w:rsidR="00C66E27" w:rsidRPr="00C66E27">
              <w:rPr>
                <w:bCs/>
                <w:noProof/>
                <w:webHidden/>
              </w:rPr>
            </w:r>
            <w:r w:rsidR="00C66E27" w:rsidRPr="00C66E27">
              <w:rPr>
                <w:bCs/>
                <w:noProof/>
                <w:webHidden/>
              </w:rPr>
              <w:fldChar w:fldCharType="separate"/>
            </w:r>
            <w:r w:rsidR="00C66E27" w:rsidRPr="00C66E27">
              <w:rPr>
                <w:bCs/>
                <w:noProof/>
                <w:webHidden/>
              </w:rPr>
              <w:t>40</w:t>
            </w:r>
            <w:r w:rsidR="00C66E27" w:rsidRPr="00C66E27">
              <w:rPr>
                <w:bCs/>
                <w:noProof/>
                <w:webHidden/>
              </w:rPr>
              <w:fldChar w:fldCharType="end"/>
            </w:r>
          </w:hyperlink>
        </w:p>
        <w:p w14:paraId="0066CA88" w14:textId="6A861A46" w:rsidR="00C66E27" w:rsidRPr="00C66E27" w:rsidRDefault="00A73CA9">
          <w:pPr>
            <w:pStyle w:val="TOC2"/>
            <w:tabs>
              <w:tab w:val="right" w:leader="dot" w:pos="9350"/>
            </w:tabs>
            <w:rPr>
              <w:rFonts w:eastAsiaTheme="minorEastAsia"/>
              <w:bCs/>
              <w:noProof/>
            </w:rPr>
          </w:pPr>
          <w:hyperlink w:anchor="_Toc106349485" w:history="1">
            <w:r w:rsidR="00C66E27" w:rsidRPr="00C66E27">
              <w:rPr>
                <w:rStyle w:val="Hyperlink"/>
                <w:bCs/>
                <w:noProof/>
              </w:rPr>
              <w:t>ISIR Review</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_Toc106349485 \h </w:instrText>
            </w:r>
            <w:r w:rsidR="00C66E27" w:rsidRPr="00C66E27">
              <w:rPr>
                <w:bCs/>
                <w:noProof/>
                <w:webHidden/>
              </w:rPr>
            </w:r>
            <w:r w:rsidR="00C66E27" w:rsidRPr="00C66E27">
              <w:rPr>
                <w:bCs/>
                <w:noProof/>
                <w:webHidden/>
              </w:rPr>
              <w:fldChar w:fldCharType="separate"/>
            </w:r>
            <w:r w:rsidR="00C66E27" w:rsidRPr="00C66E27">
              <w:rPr>
                <w:bCs/>
                <w:noProof/>
                <w:webHidden/>
              </w:rPr>
              <w:t>41</w:t>
            </w:r>
            <w:r w:rsidR="00C66E27" w:rsidRPr="00C66E27">
              <w:rPr>
                <w:bCs/>
                <w:noProof/>
                <w:webHidden/>
              </w:rPr>
              <w:fldChar w:fldCharType="end"/>
            </w:r>
          </w:hyperlink>
        </w:p>
        <w:p w14:paraId="02746B1F" w14:textId="0D7ACEF9" w:rsidR="00C66E27" w:rsidRPr="00C66E27" w:rsidRDefault="00A73CA9">
          <w:pPr>
            <w:pStyle w:val="TOC3"/>
            <w:rPr>
              <w:rFonts w:eastAsiaTheme="minorEastAsia"/>
              <w:bCs/>
              <w:noProof/>
            </w:rPr>
          </w:pPr>
          <w:hyperlink w:anchor="_Toc106349486" w:history="1">
            <w:r w:rsidR="00C66E27" w:rsidRPr="00C66E27">
              <w:rPr>
                <w:rStyle w:val="Hyperlink"/>
                <w:bCs/>
                <w:noProof/>
              </w:rPr>
              <w:t>Using Previous ISIRs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_Toc106349486 \h </w:instrText>
            </w:r>
            <w:r w:rsidR="00C66E27" w:rsidRPr="00C66E27">
              <w:rPr>
                <w:bCs/>
                <w:noProof/>
                <w:webHidden/>
              </w:rPr>
            </w:r>
            <w:r w:rsidR="00C66E27" w:rsidRPr="00C66E27">
              <w:rPr>
                <w:bCs/>
                <w:noProof/>
                <w:webHidden/>
              </w:rPr>
              <w:fldChar w:fldCharType="separate"/>
            </w:r>
            <w:r w:rsidR="00C66E27" w:rsidRPr="00C66E27">
              <w:rPr>
                <w:bCs/>
                <w:noProof/>
                <w:webHidden/>
              </w:rPr>
              <w:t>41</w:t>
            </w:r>
            <w:r w:rsidR="00C66E27" w:rsidRPr="00C66E27">
              <w:rPr>
                <w:bCs/>
                <w:noProof/>
                <w:webHidden/>
              </w:rPr>
              <w:fldChar w:fldCharType="end"/>
            </w:r>
          </w:hyperlink>
        </w:p>
        <w:p w14:paraId="473E4214" w14:textId="16CD1B86" w:rsidR="00C66E27" w:rsidRPr="00C66E27" w:rsidRDefault="00A73CA9">
          <w:pPr>
            <w:pStyle w:val="TOC3"/>
            <w:rPr>
              <w:rFonts w:eastAsiaTheme="minorEastAsia"/>
              <w:bCs/>
              <w:noProof/>
            </w:rPr>
          </w:pPr>
          <w:hyperlink w:anchor="_Toc106349487" w:history="1">
            <w:r w:rsidR="00C66E27" w:rsidRPr="00C66E27">
              <w:rPr>
                <w:rStyle w:val="Hyperlink"/>
                <w:bCs/>
                <w:noProof/>
              </w:rPr>
              <w:t>Information to Review</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_Toc106349487 \h </w:instrText>
            </w:r>
            <w:r w:rsidR="00C66E27" w:rsidRPr="00C66E27">
              <w:rPr>
                <w:bCs/>
                <w:noProof/>
                <w:webHidden/>
              </w:rPr>
            </w:r>
            <w:r w:rsidR="00C66E27" w:rsidRPr="00C66E27">
              <w:rPr>
                <w:bCs/>
                <w:noProof/>
                <w:webHidden/>
              </w:rPr>
              <w:fldChar w:fldCharType="separate"/>
            </w:r>
            <w:r w:rsidR="00C66E27" w:rsidRPr="00C66E27">
              <w:rPr>
                <w:bCs/>
                <w:noProof/>
                <w:webHidden/>
              </w:rPr>
              <w:t>41</w:t>
            </w:r>
            <w:r w:rsidR="00C66E27" w:rsidRPr="00C66E27">
              <w:rPr>
                <w:bCs/>
                <w:noProof/>
                <w:webHidden/>
              </w:rPr>
              <w:fldChar w:fldCharType="end"/>
            </w:r>
          </w:hyperlink>
        </w:p>
        <w:p w14:paraId="3A79DBDC" w14:textId="27C22D11" w:rsidR="00C66E27" w:rsidRPr="00C66E27" w:rsidRDefault="00A73CA9">
          <w:pPr>
            <w:pStyle w:val="TOC3"/>
            <w:rPr>
              <w:rFonts w:eastAsiaTheme="minorEastAsia"/>
              <w:bCs/>
              <w:noProof/>
            </w:rPr>
          </w:pPr>
          <w:hyperlink w:anchor="_Toc106349488" w:history="1">
            <w:r w:rsidR="00C66E27" w:rsidRPr="00C66E27">
              <w:rPr>
                <w:rStyle w:val="Hyperlink"/>
                <w:bCs/>
                <w:noProof/>
              </w:rPr>
              <w:t>New ISIRs After File Has Been Reviewed</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_Toc106349488 \h </w:instrText>
            </w:r>
            <w:r w:rsidR="00C66E27" w:rsidRPr="00C66E27">
              <w:rPr>
                <w:bCs/>
                <w:noProof/>
                <w:webHidden/>
              </w:rPr>
            </w:r>
            <w:r w:rsidR="00C66E27" w:rsidRPr="00C66E27">
              <w:rPr>
                <w:bCs/>
                <w:noProof/>
                <w:webHidden/>
              </w:rPr>
              <w:fldChar w:fldCharType="separate"/>
            </w:r>
            <w:r w:rsidR="00C66E27" w:rsidRPr="00C66E27">
              <w:rPr>
                <w:bCs/>
                <w:noProof/>
                <w:webHidden/>
              </w:rPr>
              <w:t>46</w:t>
            </w:r>
            <w:r w:rsidR="00C66E27" w:rsidRPr="00C66E27">
              <w:rPr>
                <w:bCs/>
                <w:noProof/>
                <w:webHidden/>
              </w:rPr>
              <w:fldChar w:fldCharType="end"/>
            </w:r>
          </w:hyperlink>
        </w:p>
        <w:p w14:paraId="6FF46255" w14:textId="52965D9A" w:rsidR="00C66E27" w:rsidRPr="00C66E27" w:rsidRDefault="00A73CA9">
          <w:pPr>
            <w:pStyle w:val="TOC3"/>
            <w:rPr>
              <w:rFonts w:eastAsiaTheme="minorEastAsia"/>
              <w:bCs/>
              <w:noProof/>
            </w:rPr>
          </w:pPr>
          <w:hyperlink w:anchor="_Toc106349489" w:history="1">
            <w:r w:rsidR="00C66E27" w:rsidRPr="00C66E27">
              <w:rPr>
                <w:rStyle w:val="Hyperlink"/>
                <w:bCs/>
                <w:noProof/>
              </w:rPr>
              <w:t>Submitting Corrections on Non-Verification Files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_Toc106349489 \h </w:instrText>
            </w:r>
            <w:r w:rsidR="00C66E27" w:rsidRPr="00C66E27">
              <w:rPr>
                <w:bCs/>
                <w:noProof/>
                <w:webHidden/>
              </w:rPr>
            </w:r>
            <w:r w:rsidR="00C66E27" w:rsidRPr="00C66E27">
              <w:rPr>
                <w:bCs/>
                <w:noProof/>
                <w:webHidden/>
              </w:rPr>
              <w:fldChar w:fldCharType="separate"/>
            </w:r>
            <w:r w:rsidR="00C66E27" w:rsidRPr="00C66E27">
              <w:rPr>
                <w:bCs/>
                <w:noProof/>
                <w:webHidden/>
              </w:rPr>
              <w:t>48</w:t>
            </w:r>
            <w:r w:rsidR="00C66E27" w:rsidRPr="00C66E27">
              <w:rPr>
                <w:bCs/>
                <w:noProof/>
                <w:webHidden/>
              </w:rPr>
              <w:fldChar w:fldCharType="end"/>
            </w:r>
          </w:hyperlink>
        </w:p>
        <w:p w14:paraId="0D6D47CD" w14:textId="3A5B0A46" w:rsidR="00C66E27" w:rsidRPr="00C66E27" w:rsidRDefault="00A73CA9">
          <w:pPr>
            <w:pStyle w:val="TOC3"/>
            <w:rPr>
              <w:rFonts w:eastAsiaTheme="minorEastAsia"/>
              <w:bCs/>
              <w:noProof/>
            </w:rPr>
          </w:pPr>
          <w:hyperlink w:anchor="_Toc106349490" w:history="1">
            <w:r w:rsidR="00C66E27" w:rsidRPr="00C66E27">
              <w:rPr>
                <w:rStyle w:val="Hyperlink"/>
                <w:bCs/>
                <w:noProof/>
              </w:rPr>
              <w:t>Changing Marital Status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_Toc106349490 \h </w:instrText>
            </w:r>
            <w:r w:rsidR="00C66E27" w:rsidRPr="00C66E27">
              <w:rPr>
                <w:bCs/>
                <w:noProof/>
                <w:webHidden/>
              </w:rPr>
            </w:r>
            <w:r w:rsidR="00C66E27" w:rsidRPr="00C66E27">
              <w:rPr>
                <w:bCs/>
                <w:noProof/>
                <w:webHidden/>
              </w:rPr>
              <w:fldChar w:fldCharType="separate"/>
            </w:r>
            <w:r w:rsidR="00C66E27" w:rsidRPr="00C66E27">
              <w:rPr>
                <w:bCs/>
                <w:noProof/>
                <w:webHidden/>
              </w:rPr>
              <w:t>49</w:t>
            </w:r>
            <w:r w:rsidR="00C66E27" w:rsidRPr="00C66E27">
              <w:rPr>
                <w:bCs/>
                <w:noProof/>
                <w:webHidden/>
              </w:rPr>
              <w:fldChar w:fldCharType="end"/>
            </w:r>
          </w:hyperlink>
        </w:p>
        <w:p w14:paraId="34682CC2" w14:textId="67221923" w:rsidR="00C66E27" w:rsidRPr="00C66E27" w:rsidRDefault="00A73CA9">
          <w:pPr>
            <w:pStyle w:val="TOC1"/>
            <w:tabs>
              <w:tab w:val="right" w:leader="dot" w:pos="9350"/>
            </w:tabs>
            <w:rPr>
              <w:rFonts w:eastAsiaTheme="minorEastAsia"/>
              <w:bCs/>
              <w:noProof/>
            </w:rPr>
          </w:pPr>
          <w:hyperlink w:anchor="_Toc106349491" w:history="1">
            <w:r w:rsidR="00C66E27" w:rsidRPr="00C66E27">
              <w:rPr>
                <w:rStyle w:val="Hyperlink"/>
                <w:rFonts w:ascii="Calibri" w:hAnsi="Calibri" w:cs="Arial"/>
                <w:bCs/>
                <w:noProof/>
              </w:rPr>
              <w:t>Academic Plans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_Toc106349491 \h </w:instrText>
            </w:r>
            <w:r w:rsidR="00C66E27" w:rsidRPr="00C66E27">
              <w:rPr>
                <w:bCs/>
                <w:noProof/>
                <w:webHidden/>
              </w:rPr>
            </w:r>
            <w:r w:rsidR="00C66E27" w:rsidRPr="00C66E27">
              <w:rPr>
                <w:bCs/>
                <w:noProof/>
                <w:webHidden/>
              </w:rPr>
              <w:fldChar w:fldCharType="separate"/>
            </w:r>
            <w:r w:rsidR="00C66E27" w:rsidRPr="00C66E27">
              <w:rPr>
                <w:bCs/>
                <w:noProof/>
                <w:webHidden/>
              </w:rPr>
              <w:t>50</w:t>
            </w:r>
            <w:r w:rsidR="00C66E27" w:rsidRPr="00C66E27">
              <w:rPr>
                <w:bCs/>
                <w:noProof/>
                <w:webHidden/>
              </w:rPr>
              <w:fldChar w:fldCharType="end"/>
            </w:r>
          </w:hyperlink>
        </w:p>
        <w:p w14:paraId="1B89EB8A" w14:textId="0A7748AB" w:rsidR="00C66E27" w:rsidRPr="00C66E27" w:rsidRDefault="00A73CA9">
          <w:pPr>
            <w:pStyle w:val="TOC2"/>
            <w:tabs>
              <w:tab w:val="right" w:leader="dot" w:pos="9350"/>
            </w:tabs>
            <w:rPr>
              <w:rFonts w:eastAsiaTheme="minorEastAsia"/>
              <w:bCs/>
              <w:noProof/>
            </w:rPr>
          </w:pPr>
          <w:hyperlink w:anchor="_Toc106349492" w:history="1">
            <w:r w:rsidR="00C66E27" w:rsidRPr="00C66E27">
              <w:rPr>
                <w:rStyle w:val="Hyperlink"/>
                <w:bCs/>
                <w:noProof/>
              </w:rPr>
              <w:t>Previously Approved Academic Plans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_Toc106349492 \h </w:instrText>
            </w:r>
            <w:r w:rsidR="00C66E27" w:rsidRPr="00C66E27">
              <w:rPr>
                <w:bCs/>
                <w:noProof/>
                <w:webHidden/>
              </w:rPr>
            </w:r>
            <w:r w:rsidR="00C66E27" w:rsidRPr="00C66E27">
              <w:rPr>
                <w:bCs/>
                <w:noProof/>
                <w:webHidden/>
              </w:rPr>
              <w:fldChar w:fldCharType="separate"/>
            </w:r>
            <w:r w:rsidR="00C66E27" w:rsidRPr="00C66E27">
              <w:rPr>
                <w:bCs/>
                <w:noProof/>
                <w:webHidden/>
              </w:rPr>
              <w:t>50</w:t>
            </w:r>
            <w:r w:rsidR="00C66E27" w:rsidRPr="00C66E27">
              <w:rPr>
                <w:bCs/>
                <w:noProof/>
                <w:webHidden/>
              </w:rPr>
              <w:fldChar w:fldCharType="end"/>
            </w:r>
          </w:hyperlink>
        </w:p>
        <w:p w14:paraId="151DD78A" w14:textId="2EF3D1D3" w:rsidR="00C66E27" w:rsidRPr="00C66E27" w:rsidRDefault="00A73CA9">
          <w:pPr>
            <w:pStyle w:val="TOC3"/>
            <w:rPr>
              <w:rFonts w:eastAsiaTheme="minorEastAsia"/>
              <w:bCs/>
              <w:noProof/>
            </w:rPr>
          </w:pPr>
          <w:hyperlink w:anchor="_Toc106349493" w:history="1">
            <w:r w:rsidR="00C66E27" w:rsidRPr="00C66E27">
              <w:rPr>
                <w:rStyle w:val="Hyperlink"/>
                <w:bCs/>
                <w:noProof/>
              </w:rPr>
              <w:t>Tracking an Academic Plan from a Prior Year</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_Toc106349493 \h </w:instrText>
            </w:r>
            <w:r w:rsidR="00C66E27" w:rsidRPr="00C66E27">
              <w:rPr>
                <w:bCs/>
                <w:noProof/>
                <w:webHidden/>
              </w:rPr>
            </w:r>
            <w:r w:rsidR="00C66E27" w:rsidRPr="00C66E27">
              <w:rPr>
                <w:bCs/>
                <w:noProof/>
                <w:webHidden/>
              </w:rPr>
              <w:fldChar w:fldCharType="separate"/>
            </w:r>
            <w:r w:rsidR="00C66E27" w:rsidRPr="00C66E27">
              <w:rPr>
                <w:bCs/>
                <w:noProof/>
                <w:webHidden/>
              </w:rPr>
              <w:t>50</w:t>
            </w:r>
            <w:r w:rsidR="00C66E27" w:rsidRPr="00C66E27">
              <w:rPr>
                <w:bCs/>
                <w:noProof/>
                <w:webHidden/>
              </w:rPr>
              <w:fldChar w:fldCharType="end"/>
            </w:r>
          </w:hyperlink>
        </w:p>
        <w:p w14:paraId="34E28AC5" w14:textId="2ED7289B" w:rsidR="00C66E27" w:rsidRPr="00C66E27" w:rsidRDefault="00A73CA9">
          <w:pPr>
            <w:pStyle w:val="TOC2"/>
            <w:tabs>
              <w:tab w:val="right" w:leader="dot" w:pos="9350"/>
            </w:tabs>
            <w:rPr>
              <w:rFonts w:eastAsiaTheme="minorEastAsia"/>
              <w:bCs/>
              <w:noProof/>
            </w:rPr>
          </w:pPr>
          <w:hyperlink w:anchor="_Toc106349494" w:history="1">
            <w:r w:rsidR="00C66E27" w:rsidRPr="00C66E27">
              <w:rPr>
                <w:rStyle w:val="Hyperlink"/>
                <w:bCs/>
                <w:noProof/>
              </w:rPr>
              <w:t>New Academic Plans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_Toc106349494 \h </w:instrText>
            </w:r>
            <w:r w:rsidR="00C66E27" w:rsidRPr="00C66E27">
              <w:rPr>
                <w:bCs/>
                <w:noProof/>
                <w:webHidden/>
              </w:rPr>
            </w:r>
            <w:r w:rsidR="00C66E27" w:rsidRPr="00C66E27">
              <w:rPr>
                <w:bCs/>
                <w:noProof/>
                <w:webHidden/>
              </w:rPr>
              <w:fldChar w:fldCharType="separate"/>
            </w:r>
            <w:r w:rsidR="00C66E27" w:rsidRPr="00C66E27">
              <w:rPr>
                <w:bCs/>
                <w:noProof/>
                <w:webHidden/>
              </w:rPr>
              <w:t>51</w:t>
            </w:r>
            <w:r w:rsidR="00C66E27" w:rsidRPr="00C66E27">
              <w:rPr>
                <w:bCs/>
                <w:noProof/>
                <w:webHidden/>
              </w:rPr>
              <w:fldChar w:fldCharType="end"/>
            </w:r>
          </w:hyperlink>
        </w:p>
        <w:p w14:paraId="71F285E6" w14:textId="7FD1AD86" w:rsidR="00C66E27" w:rsidRPr="00C66E27" w:rsidRDefault="00A73CA9">
          <w:pPr>
            <w:pStyle w:val="TOC3"/>
            <w:rPr>
              <w:rFonts w:eastAsiaTheme="minorEastAsia"/>
              <w:bCs/>
              <w:noProof/>
            </w:rPr>
          </w:pPr>
          <w:hyperlink w:anchor="_Toc106349495" w:history="1">
            <w:r w:rsidR="00C66E27" w:rsidRPr="00C66E27">
              <w:rPr>
                <w:rStyle w:val="Hyperlink"/>
                <w:bCs/>
                <w:noProof/>
              </w:rPr>
              <w:t>Tracking a New Academic Plan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_Toc106349495 \h </w:instrText>
            </w:r>
            <w:r w:rsidR="00C66E27" w:rsidRPr="00C66E27">
              <w:rPr>
                <w:bCs/>
                <w:noProof/>
                <w:webHidden/>
              </w:rPr>
            </w:r>
            <w:r w:rsidR="00C66E27" w:rsidRPr="00C66E27">
              <w:rPr>
                <w:bCs/>
                <w:noProof/>
                <w:webHidden/>
              </w:rPr>
              <w:fldChar w:fldCharType="separate"/>
            </w:r>
            <w:r w:rsidR="00C66E27" w:rsidRPr="00C66E27">
              <w:rPr>
                <w:bCs/>
                <w:noProof/>
                <w:webHidden/>
              </w:rPr>
              <w:t>51</w:t>
            </w:r>
            <w:r w:rsidR="00C66E27" w:rsidRPr="00C66E27">
              <w:rPr>
                <w:bCs/>
                <w:noProof/>
                <w:webHidden/>
              </w:rPr>
              <w:fldChar w:fldCharType="end"/>
            </w:r>
          </w:hyperlink>
        </w:p>
        <w:p w14:paraId="0007BCB3" w14:textId="4943A5BF" w:rsidR="00C66E27" w:rsidRPr="00C66E27" w:rsidRDefault="00A73CA9">
          <w:pPr>
            <w:pStyle w:val="TOC1"/>
            <w:tabs>
              <w:tab w:val="right" w:leader="dot" w:pos="9350"/>
            </w:tabs>
            <w:rPr>
              <w:rFonts w:eastAsiaTheme="minorEastAsia"/>
              <w:bCs/>
              <w:noProof/>
            </w:rPr>
          </w:pPr>
          <w:hyperlink w:anchor="_Toc106349496" w:history="1">
            <w:r w:rsidR="00C66E27" w:rsidRPr="00C66E27">
              <w:rPr>
                <w:rStyle w:val="Hyperlink"/>
                <w:bCs/>
                <w:noProof/>
              </w:rPr>
              <w:t>User Edit Messages (UEM)</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_Toc106349496 \h </w:instrText>
            </w:r>
            <w:r w:rsidR="00C66E27" w:rsidRPr="00C66E27">
              <w:rPr>
                <w:bCs/>
                <w:noProof/>
                <w:webHidden/>
              </w:rPr>
            </w:r>
            <w:r w:rsidR="00C66E27" w:rsidRPr="00C66E27">
              <w:rPr>
                <w:bCs/>
                <w:noProof/>
                <w:webHidden/>
              </w:rPr>
              <w:fldChar w:fldCharType="separate"/>
            </w:r>
            <w:r w:rsidR="00C66E27" w:rsidRPr="00C66E27">
              <w:rPr>
                <w:bCs/>
                <w:noProof/>
                <w:webHidden/>
              </w:rPr>
              <w:t>52</w:t>
            </w:r>
            <w:r w:rsidR="00C66E27" w:rsidRPr="00C66E27">
              <w:rPr>
                <w:bCs/>
                <w:noProof/>
                <w:webHidden/>
              </w:rPr>
              <w:fldChar w:fldCharType="end"/>
            </w:r>
          </w:hyperlink>
        </w:p>
        <w:p w14:paraId="43DEC11F" w14:textId="5F60D733" w:rsidR="00C66E27" w:rsidRPr="00C66E27" w:rsidRDefault="00A73CA9">
          <w:pPr>
            <w:pStyle w:val="TOC2"/>
            <w:tabs>
              <w:tab w:val="right" w:leader="dot" w:pos="9350"/>
            </w:tabs>
            <w:rPr>
              <w:rFonts w:eastAsiaTheme="minorEastAsia"/>
              <w:bCs/>
              <w:noProof/>
            </w:rPr>
          </w:pPr>
          <w:hyperlink w:anchor="_Toc106349497" w:history="1">
            <w:r w:rsidR="00C66E27" w:rsidRPr="00C66E27">
              <w:rPr>
                <w:rStyle w:val="Hyperlink"/>
                <w:bCs/>
                <w:noProof/>
              </w:rPr>
              <w:t>Reasons for User Edit Messages</w:t>
            </w:r>
            <w:r w:rsidR="00C66E27" w:rsidRPr="00C66E27">
              <w:rPr>
                <w:rStyle w:val="Hyperlink"/>
                <w:rFonts w:ascii="Calibri" w:hAnsi="Calibri"/>
                <w:bCs/>
                <w:noProof/>
              </w:rPr>
              <w: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_Toc106349497 \h </w:instrText>
            </w:r>
            <w:r w:rsidR="00C66E27" w:rsidRPr="00C66E27">
              <w:rPr>
                <w:bCs/>
                <w:noProof/>
                <w:webHidden/>
              </w:rPr>
            </w:r>
            <w:r w:rsidR="00C66E27" w:rsidRPr="00C66E27">
              <w:rPr>
                <w:bCs/>
                <w:noProof/>
                <w:webHidden/>
              </w:rPr>
              <w:fldChar w:fldCharType="separate"/>
            </w:r>
            <w:r w:rsidR="00C66E27" w:rsidRPr="00C66E27">
              <w:rPr>
                <w:bCs/>
                <w:noProof/>
                <w:webHidden/>
              </w:rPr>
              <w:t>52</w:t>
            </w:r>
            <w:r w:rsidR="00C66E27" w:rsidRPr="00C66E27">
              <w:rPr>
                <w:bCs/>
                <w:noProof/>
                <w:webHidden/>
              </w:rPr>
              <w:fldChar w:fldCharType="end"/>
            </w:r>
          </w:hyperlink>
        </w:p>
        <w:p w14:paraId="53A38E8A" w14:textId="71DB47CA" w:rsidR="00C66E27" w:rsidRPr="00C66E27" w:rsidRDefault="00A73CA9">
          <w:pPr>
            <w:pStyle w:val="TOC2"/>
            <w:tabs>
              <w:tab w:val="right" w:leader="dot" w:pos="9350"/>
            </w:tabs>
            <w:rPr>
              <w:rFonts w:eastAsiaTheme="minorEastAsia"/>
              <w:bCs/>
              <w:noProof/>
            </w:rPr>
          </w:pPr>
          <w:hyperlink w:anchor="_Toc106349498" w:history="1">
            <w:r w:rsidR="00C66E27" w:rsidRPr="00C66E27">
              <w:rPr>
                <w:rStyle w:val="Hyperlink"/>
                <w:bCs/>
                <w:noProof/>
              </w:rPr>
              <w:t>Maintenance of UEMs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_Toc106349498 \h </w:instrText>
            </w:r>
            <w:r w:rsidR="00C66E27" w:rsidRPr="00C66E27">
              <w:rPr>
                <w:bCs/>
                <w:noProof/>
                <w:webHidden/>
              </w:rPr>
            </w:r>
            <w:r w:rsidR="00C66E27" w:rsidRPr="00C66E27">
              <w:rPr>
                <w:bCs/>
                <w:noProof/>
                <w:webHidden/>
              </w:rPr>
              <w:fldChar w:fldCharType="separate"/>
            </w:r>
            <w:r w:rsidR="00C66E27" w:rsidRPr="00C66E27">
              <w:rPr>
                <w:bCs/>
                <w:noProof/>
                <w:webHidden/>
              </w:rPr>
              <w:t>52</w:t>
            </w:r>
            <w:r w:rsidR="00C66E27" w:rsidRPr="00C66E27">
              <w:rPr>
                <w:bCs/>
                <w:noProof/>
                <w:webHidden/>
              </w:rPr>
              <w:fldChar w:fldCharType="end"/>
            </w:r>
          </w:hyperlink>
        </w:p>
        <w:p w14:paraId="44A0282A" w14:textId="7B3338C5" w:rsidR="00C66E27" w:rsidRPr="00C66E27" w:rsidRDefault="00A73CA9">
          <w:pPr>
            <w:pStyle w:val="TOC1"/>
            <w:tabs>
              <w:tab w:val="right" w:leader="dot" w:pos="9350"/>
            </w:tabs>
            <w:rPr>
              <w:rFonts w:eastAsiaTheme="minorEastAsia"/>
              <w:bCs/>
              <w:noProof/>
            </w:rPr>
          </w:pPr>
          <w:hyperlink w:anchor="_Toc106349499" w:history="1">
            <w:r w:rsidR="00C66E27" w:rsidRPr="00C66E27">
              <w:rPr>
                <w:rStyle w:val="Hyperlink"/>
                <w:rFonts w:ascii="Calibri" w:hAnsi="Calibri" w:cs="Arial"/>
                <w:bCs/>
                <w:noProof/>
              </w:rPr>
              <w:t>Checklist Items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_Toc106349499 \h </w:instrText>
            </w:r>
            <w:r w:rsidR="00C66E27" w:rsidRPr="00C66E27">
              <w:rPr>
                <w:bCs/>
                <w:noProof/>
                <w:webHidden/>
              </w:rPr>
            </w:r>
            <w:r w:rsidR="00C66E27" w:rsidRPr="00C66E27">
              <w:rPr>
                <w:bCs/>
                <w:noProof/>
                <w:webHidden/>
              </w:rPr>
              <w:fldChar w:fldCharType="separate"/>
            </w:r>
            <w:r w:rsidR="00C66E27" w:rsidRPr="00C66E27">
              <w:rPr>
                <w:bCs/>
                <w:noProof/>
                <w:webHidden/>
              </w:rPr>
              <w:t>54</w:t>
            </w:r>
            <w:r w:rsidR="00C66E27" w:rsidRPr="00C66E27">
              <w:rPr>
                <w:bCs/>
                <w:noProof/>
                <w:webHidden/>
              </w:rPr>
              <w:fldChar w:fldCharType="end"/>
            </w:r>
          </w:hyperlink>
        </w:p>
        <w:p w14:paraId="4F31998A" w14:textId="42DB897E" w:rsidR="00C66E27" w:rsidRPr="00C66E27" w:rsidRDefault="00A73CA9">
          <w:pPr>
            <w:pStyle w:val="TOC2"/>
            <w:tabs>
              <w:tab w:val="right" w:leader="dot" w:pos="9350"/>
            </w:tabs>
            <w:rPr>
              <w:rFonts w:eastAsiaTheme="minorEastAsia"/>
              <w:bCs/>
              <w:noProof/>
            </w:rPr>
          </w:pPr>
          <w:hyperlink w:anchor="_Toc106349500" w:history="1">
            <w:r w:rsidR="00C66E27" w:rsidRPr="00C66E27">
              <w:rPr>
                <w:rStyle w:val="Hyperlink"/>
                <w:bCs/>
                <w:noProof/>
              </w:rPr>
              <w:t>Rollover Checklist Items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_Toc106349500 \h </w:instrText>
            </w:r>
            <w:r w:rsidR="00C66E27" w:rsidRPr="00C66E27">
              <w:rPr>
                <w:bCs/>
                <w:noProof/>
                <w:webHidden/>
              </w:rPr>
            </w:r>
            <w:r w:rsidR="00C66E27" w:rsidRPr="00C66E27">
              <w:rPr>
                <w:bCs/>
                <w:noProof/>
                <w:webHidden/>
              </w:rPr>
              <w:fldChar w:fldCharType="separate"/>
            </w:r>
            <w:r w:rsidR="00C66E27" w:rsidRPr="00C66E27">
              <w:rPr>
                <w:bCs/>
                <w:noProof/>
                <w:webHidden/>
              </w:rPr>
              <w:t>54</w:t>
            </w:r>
            <w:r w:rsidR="00C66E27" w:rsidRPr="00C66E27">
              <w:rPr>
                <w:bCs/>
                <w:noProof/>
                <w:webHidden/>
              </w:rPr>
              <w:fldChar w:fldCharType="end"/>
            </w:r>
          </w:hyperlink>
        </w:p>
        <w:p w14:paraId="3CDC2B82" w14:textId="69A355F4" w:rsidR="00C66E27" w:rsidRPr="00C66E27" w:rsidRDefault="00A73CA9">
          <w:pPr>
            <w:pStyle w:val="TOC2"/>
            <w:tabs>
              <w:tab w:val="right" w:leader="dot" w:pos="9350"/>
            </w:tabs>
            <w:rPr>
              <w:rFonts w:eastAsiaTheme="minorEastAsia"/>
              <w:bCs/>
              <w:noProof/>
            </w:rPr>
          </w:pPr>
          <w:hyperlink w:anchor="_Toc106349501" w:history="1">
            <w:r w:rsidR="00C66E27" w:rsidRPr="00C66E27">
              <w:rPr>
                <w:rStyle w:val="Hyperlink"/>
                <w:bCs/>
                <w:noProof/>
              </w:rPr>
              <w:t>Waiving vs Completing vs Cancelling Checklist Items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_Toc106349501 \h </w:instrText>
            </w:r>
            <w:r w:rsidR="00C66E27" w:rsidRPr="00C66E27">
              <w:rPr>
                <w:bCs/>
                <w:noProof/>
                <w:webHidden/>
              </w:rPr>
            </w:r>
            <w:r w:rsidR="00C66E27" w:rsidRPr="00C66E27">
              <w:rPr>
                <w:bCs/>
                <w:noProof/>
                <w:webHidden/>
              </w:rPr>
              <w:fldChar w:fldCharType="separate"/>
            </w:r>
            <w:r w:rsidR="00C66E27" w:rsidRPr="00C66E27">
              <w:rPr>
                <w:bCs/>
                <w:noProof/>
                <w:webHidden/>
              </w:rPr>
              <w:t>54</w:t>
            </w:r>
            <w:r w:rsidR="00C66E27" w:rsidRPr="00C66E27">
              <w:rPr>
                <w:bCs/>
                <w:noProof/>
                <w:webHidden/>
              </w:rPr>
              <w:fldChar w:fldCharType="end"/>
            </w:r>
          </w:hyperlink>
        </w:p>
        <w:p w14:paraId="657DF50A" w14:textId="2E75F6B2" w:rsidR="00C66E27" w:rsidRPr="00C66E27" w:rsidRDefault="00A73CA9">
          <w:pPr>
            <w:pStyle w:val="TOC1"/>
            <w:tabs>
              <w:tab w:val="right" w:leader="dot" w:pos="9350"/>
            </w:tabs>
            <w:rPr>
              <w:rFonts w:eastAsiaTheme="minorEastAsia"/>
              <w:bCs/>
              <w:noProof/>
            </w:rPr>
          </w:pPr>
          <w:hyperlink w:anchor="_Toc106349502" w:history="1">
            <w:r w:rsidR="00C66E27" w:rsidRPr="00C66E27">
              <w:rPr>
                <w:rStyle w:val="Hyperlink"/>
                <w:rFonts w:ascii="Calibri" w:hAnsi="Calibri" w:cs="Arial"/>
                <w:bCs/>
                <w:noProof/>
              </w:rPr>
              <w:t>File Processing Comments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_Toc106349502 \h </w:instrText>
            </w:r>
            <w:r w:rsidR="00C66E27" w:rsidRPr="00C66E27">
              <w:rPr>
                <w:bCs/>
                <w:noProof/>
                <w:webHidden/>
              </w:rPr>
            </w:r>
            <w:r w:rsidR="00C66E27" w:rsidRPr="00C66E27">
              <w:rPr>
                <w:bCs/>
                <w:noProof/>
                <w:webHidden/>
              </w:rPr>
              <w:fldChar w:fldCharType="separate"/>
            </w:r>
            <w:r w:rsidR="00C66E27" w:rsidRPr="00C66E27">
              <w:rPr>
                <w:bCs/>
                <w:noProof/>
                <w:webHidden/>
              </w:rPr>
              <w:t>56</w:t>
            </w:r>
            <w:r w:rsidR="00C66E27" w:rsidRPr="00C66E27">
              <w:rPr>
                <w:bCs/>
                <w:noProof/>
                <w:webHidden/>
              </w:rPr>
              <w:fldChar w:fldCharType="end"/>
            </w:r>
          </w:hyperlink>
        </w:p>
        <w:p w14:paraId="2C2E602B" w14:textId="17C6A599" w:rsidR="00C66E27" w:rsidRPr="00C66E27" w:rsidRDefault="00A73CA9">
          <w:pPr>
            <w:pStyle w:val="TOC2"/>
            <w:tabs>
              <w:tab w:val="right" w:leader="dot" w:pos="9350"/>
            </w:tabs>
            <w:rPr>
              <w:rFonts w:eastAsiaTheme="minorEastAsia"/>
              <w:bCs/>
              <w:noProof/>
            </w:rPr>
          </w:pPr>
          <w:hyperlink w:anchor="_Toc106349503" w:history="1">
            <w:r w:rsidR="00C66E27" w:rsidRPr="00C66E27">
              <w:rPr>
                <w:rStyle w:val="Hyperlink"/>
                <w:bCs/>
                <w:noProof/>
              </w:rPr>
              <w:t>To Add a Comment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_Toc106349503 \h </w:instrText>
            </w:r>
            <w:r w:rsidR="00C66E27" w:rsidRPr="00C66E27">
              <w:rPr>
                <w:bCs/>
                <w:noProof/>
                <w:webHidden/>
              </w:rPr>
            </w:r>
            <w:r w:rsidR="00C66E27" w:rsidRPr="00C66E27">
              <w:rPr>
                <w:bCs/>
                <w:noProof/>
                <w:webHidden/>
              </w:rPr>
              <w:fldChar w:fldCharType="separate"/>
            </w:r>
            <w:r w:rsidR="00C66E27" w:rsidRPr="00C66E27">
              <w:rPr>
                <w:bCs/>
                <w:noProof/>
                <w:webHidden/>
              </w:rPr>
              <w:t>56</w:t>
            </w:r>
            <w:r w:rsidR="00C66E27" w:rsidRPr="00C66E27">
              <w:rPr>
                <w:bCs/>
                <w:noProof/>
                <w:webHidden/>
              </w:rPr>
              <w:fldChar w:fldCharType="end"/>
            </w:r>
          </w:hyperlink>
        </w:p>
        <w:p w14:paraId="0A2C1BCE" w14:textId="2428D767" w:rsidR="00C66E27" w:rsidRPr="00C66E27" w:rsidRDefault="00A73CA9">
          <w:pPr>
            <w:pStyle w:val="TOC2"/>
            <w:tabs>
              <w:tab w:val="right" w:leader="dot" w:pos="9350"/>
            </w:tabs>
            <w:rPr>
              <w:rFonts w:eastAsiaTheme="minorEastAsia"/>
              <w:bCs/>
              <w:noProof/>
            </w:rPr>
          </w:pPr>
          <w:hyperlink w:anchor="_Toc106349504" w:history="1">
            <w:r w:rsidR="00C66E27" w:rsidRPr="00C66E27">
              <w:rPr>
                <w:rStyle w:val="Hyperlink"/>
                <w:bCs/>
                <w:noProof/>
              </w:rPr>
              <w:t>To Edit a Comment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_Toc106349504 \h </w:instrText>
            </w:r>
            <w:r w:rsidR="00C66E27" w:rsidRPr="00C66E27">
              <w:rPr>
                <w:bCs/>
                <w:noProof/>
                <w:webHidden/>
              </w:rPr>
            </w:r>
            <w:r w:rsidR="00C66E27" w:rsidRPr="00C66E27">
              <w:rPr>
                <w:bCs/>
                <w:noProof/>
                <w:webHidden/>
              </w:rPr>
              <w:fldChar w:fldCharType="separate"/>
            </w:r>
            <w:r w:rsidR="00C66E27" w:rsidRPr="00C66E27">
              <w:rPr>
                <w:bCs/>
                <w:noProof/>
                <w:webHidden/>
              </w:rPr>
              <w:t>56</w:t>
            </w:r>
            <w:r w:rsidR="00C66E27" w:rsidRPr="00C66E27">
              <w:rPr>
                <w:bCs/>
                <w:noProof/>
                <w:webHidden/>
              </w:rPr>
              <w:fldChar w:fldCharType="end"/>
            </w:r>
          </w:hyperlink>
        </w:p>
        <w:p w14:paraId="59335A91" w14:textId="59782EFE" w:rsidR="00C66E27" w:rsidRPr="00C66E27" w:rsidRDefault="00A73CA9">
          <w:pPr>
            <w:pStyle w:val="TOC2"/>
            <w:tabs>
              <w:tab w:val="right" w:leader="dot" w:pos="9350"/>
            </w:tabs>
            <w:rPr>
              <w:rFonts w:eastAsiaTheme="minorEastAsia"/>
              <w:bCs/>
              <w:noProof/>
            </w:rPr>
          </w:pPr>
          <w:hyperlink w:anchor="_Toc106349505" w:history="1">
            <w:r w:rsidR="00C66E27" w:rsidRPr="00C66E27">
              <w:rPr>
                <w:rStyle w:val="Hyperlink"/>
                <w:bCs/>
                <w:noProof/>
              </w:rPr>
              <w:t>Comment Categories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_Toc106349505 \h </w:instrText>
            </w:r>
            <w:r w:rsidR="00C66E27" w:rsidRPr="00C66E27">
              <w:rPr>
                <w:bCs/>
                <w:noProof/>
                <w:webHidden/>
              </w:rPr>
            </w:r>
            <w:r w:rsidR="00C66E27" w:rsidRPr="00C66E27">
              <w:rPr>
                <w:bCs/>
                <w:noProof/>
                <w:webHidden/>
              </w:rPr>
              <w:fldChar w:fldCharType="separate"/>
            </w:r>
            <w:r w:rsidR="00C66E27" w:rsidRPr="00C66E27">
              <w:rPr>
                <w:bCs/>
                <w:noProof/>
                <w:webHidden/>
              </w:rPr>
              <w:t>57</w:t>
            </w:r>
            <w:r w:rsidR="00C66E27" w:rsidRPr="00C66E27">
              <w:rPr>
                <w:bCs/>
                <w:noProof/>
                <w:webHidden/>
              </w:rPr>
              <w:fldChar w:fldCharType="end"/>
            </w:r>
          </w:hyperlink>
        </w:p>
        <w:p w14:paraId="22265760" w14:textId="627927C5" w:rsidR="00C66E27" w:rsidRPr="00C66E27" w:rsidRDefault="00A73CA9">
          <w:pPr>
            <w:pStyle w:val="TOC1"/>
            <w:tabs>
              <w:tab w:val="right" w:leader="dot" w:pos="9350"/>
            </w:tabs>
            <w:rPr>
              <w:rFonts w:eastAsiaTheme="minorEastAsia"/>
              <w:bCs/>
              <w:noProof/>
            </w:rPr>
          </w:pPr>
          <w:hyperlink w:anchor="_Toc106349506" w:history="1">
            <w:r w:rsidR="00C66E27" w:rsidRPr="00C66E27">
              <w:rPr>
                <w:rStyle w:val="Hyperlink"/>
                <w:bCs/>
                <w:noProof/>
              </w:rPr>
              <w:t>Budget Adjustments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_Toc106349506 \h </w:instrText>
            </w:r>
            <w:r w:rsidR="00C66E27" w:rsidRPr="00C66E27">
              <w:rPr>
                <w:bCs/>
                <w:noProof/>
                <w:webHidden/>
              </w:rPr>
            </w:r>
            <w:r w:rsidR="00C66E27" w:rsidRPr="00C66E27">
              <w:rPr>
                <w:bCs/>
                <w:noProof/>
                <w:webHidden/>
              </w:rPr>
              <w:fldChar w:fldCharType="separate"/>
            </w:r>
            <w:r w:rsidR="00C66E27" w:rsidRPr="00C66E27">
              <w:rPr>
                <w:bCs/>
                <w:noProof/>
                <w:webHidden/>
              </w:rPr>
              <w:t>58</w:t>
            </w:r>
            <w:r w:rsidR="00C66E27" w:rsidRPr="00C66E27">
              <w:rPr>
                <w:bCs/>
                <w:noProof/>
                <w:webHidden/>
              </w:rPr>
              <w:fldChar w:fldCharType="end"/>
            </w:r>
          </w:hyperlink>
        </w:p>
        <w:p w14:paraId="33F2CA87" w14:textId="4B7BFDB6" w:rsidR="00C66E27" w:rsidRPr="00C66E27" w:rsidRDefault="00A73CA9">
          <w:pPr>
            <w:pStyle w:val="TOC2"/>
            <w:tabs>
              <w:tab w:val="right" w:leader="dot" w:pos="9350"/>
            </w:tabs>
            <w:rPr>
              <w:rFonts w:eastAsiaTheme="minorEastAsia"/>
              <w:bCs/>
              <w:noProof/>
            </w:rPr>
          </w:pPr>
          <w:hyperlink w:anchor="_Toc106349507" w:history="1">
            <w:r w:rsidR="00C66E27" w:rsidRPr="00C66E27">
              <w:rPr>
                <w:rStyle w:val="Hyperlink"/>
                <w:bCs/>
                <w:noProof/>
              </w:rPr>
              <w:t>If increasing for actual tuition costs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_Toc106349507 \h </w:instrText>
            </w:r>
            <w:r w:rsidR="00C66E27" w:rsidRPr="00C66E27">
              <w:rPr>
                <w:bCs/>
                <w:noProof/>
                <w:webHidden/>
              </w:rPr>
            </w:r>
            <w:r w:rsidR="00C66E27" w:rsidRPr="00C66E27">
              <w:rPr>
                <w:bCs/>
                <w:noProof/>
                <w:webHidden/>
              </w:rPr>
              <w:fldChar w:fldCharType="separate"/>
            </w:r>
            <w:r w:rsidR="00C66E27" w:rsidRPr="00C66E27">
              <w:rPr>
                <w:bCs/>
                <w:noProof/>
                <w:webHidden/>
              </w:rPr>
              <w:t>58</w:t>
            </w:r>
            <w:r w:rsidR="00C66E27" w:rsidRPr="00C66E27">
              <w:rPr>
                <w:bCs/>
                <w:noProof/>
                <w:webHidden/>
              </w:rPr>
              <w:fldChar w:fldCharType="end"/>
            </w:r>
          </w:hyperlink>
        </w:p>
        <w:p w14:paraId="04506FEB" w14:textId="19655A29" w:rsidR="00C66E27" w:rsidRPr="00C66E27" w:rsidRDefault="00A73CA9">
          <w:pPr>
            <w:pStyle w:val="TOC2"/>
            <w:tabs>
              <w:tab w:val="right" w:leader="dot" w:pos="9350"/>
            </w:tabs>
            <w:rPr>
              <w:rFonts w:eastAsiaTheme="minorEastAsia"/>
              <w:bCs/>
              <w:noProof/>
            </w:rPr>
          </w:pPr>
          <w:hyperlink w:anchor="_Toc106349508" w:history="1">
            <w:r w:rsidR="00C66E27" w:rsidRPr="00C66E27">
              <w:rPr>
                <w:rStyle w:val="Hyperlink"/>
                <w:bCs/>
                <w:noProof/>
              </w:rPr>
              <w:t>If adding program costs (such as tool allowance) to a student’s budget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_Toc106349508 \h </w:instrText>
            </w:r>
            <w:r w:rsidR="00C66E27" w:rsidRPr="00C66E27">
              <w:rPr>
                <w:bCs/>
                <w:noProof/>
                <w:webHidden/>
              </w:rPr>
            </w:r>
            <w:r w:rsidR="00C66E27" w:rsidRPr="00C66E27">
              <w:rPr>
                <w:bCs/>
                <w:noProof/>
                <w:webHidden/>
              </w:rPr>
              <w:fldChar w:fldCharType="separate"/>
            </w:r>
            <w:r w:rsidR="00C66E27" w:rsidRPr="00C66E27">
              <w:rPr>
                <w:bCs/>
                <w:noProof/>
                <w:webHidden/>
              </w:rPr>
              <w:t>58</w:t>
            </w:r>
            <w:r w:rsidR="00C66E27" w:rsidRPr="00C66E27">
              <w:rPr>
                <w:bCs/>
                <w:noProof/>
                <w:webHidden/>
              </w:rPr>
              <w:fldChar w:fldCharType="end"/>
            </w:r>
          </w:hyperlink>
        </w:p>
        <w:p w14:paraId="1CE239CE" w14:textId="26E5A028" w:rsidR="00C66E27" w:rsidRPr="00C66E27" w:rsidRDefault="00A73CA9">
          <w:pPr>
            <w:pStyle w:val="TOC2"/>
            <w:tabs>
              <w:tab w:val="right" w:leader="dot" w:pos="9350"/>
            </w:tabs>
            <w:rPr>
              <w:rFonts w:eastAsiaTheme="minorEastAsia"/>
              <w:bCs/>
              <w:noProof/>
            </w:rPr>
          </w:pPr>
          <w:hyperlink w:anchor="_Toc106349509" w:history="1">
            <w:r w:rsidR="00C66E27" w:rsidRPr="00C66E27">
              <w:rPr>
                <w:rStyle w:val="Hyperlink"/>
                <w:bCs/>
                <w:noProof/>
              </w:rPr>
              <w:t>If cost of attendance is missing a quarter</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_Toc106349509 \h </w:instrText>
            </w:r>
            <w:r w:rsidR="00C66E27" w:rsidRPr="00C66E27">
              <w:rPr>
                <w:bCs/>
                <w:noProof/>
                <w:webHidden/>
              </w:rPr>
            </w:r>
            <w:r w:rsidR="00C66E27" w:rsidRPr="00C66E27">
              <w:rPr>
                <w:bCs/>
                <w:noProof/>
                <w:webHidden/>
              </w:rPr>
              <w:fldChar w:fldCharType="separate"/>
            </w:r>
            <w:r w:rsidR="00C66E27" w:rsidRPr="00C66E27">
              <w:rPr>
                <w:bCs/>
                <w:noProof/>
                <w:webHidden/>
              </w:rPr>
              <w:t>58</w:t>
            </w:r>
            <w:r w:rsidR="00C66E27" w:rsidRPr="00C66E27">
              <w:rPr>
                <w:bCs/>
                <w:noProof/>
                <w:webHidden/>
              </w:rPr>
              <w:fldChar w:fldCharType="end"/>
            </w:r>
          </w:hyperlink>
        </w:p>
        <w:p w14:paraId="2DD0467D" w14:textId="689C03F8" w:rsidR="00C66E27" w:rsidRPr="00C66E27" w:rsidRDefault="00A73CA9">
          <w:pPr>
            <w:pStyle w:val="TOC2"/>
            <w:tabs>
              <w:tab w:val="right" w:leader="dot" w:pos="9350"/>
            </w:tabs>
            <w:rPr>
              <w:rFonts w:eastAsiaTheme="minorEastAsia"/>
              <w:bCs/>
              <w:noProof/>
            </w:rPr>
          </w:pPr>
          <w:hyperlink w:anchor="_Toc106349510" w:history="1">
            <w:r w:rsidR="00C66E27" w:rsidRPr="00C66E27">
              <w:rPr>
                <w:rStyle w:val="Hyperlink"/>
                <w:bCs/>
                <w:noProof/>
              </w:rPr>
              <w:t>If funding fewer credits than the student is enrolled</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_Toc106349510 \h </w:instrText>
            </w:r>
            <w:r w:rsidR="00C66E27" w:rsidRPr="00C66E27">
              <w:rPr>
                <w:bCs/>
                <w:noProof/>
                <w:webHidden/>
              </w:rPr>
            </w:r>
            <w:r w:rsidR="00C66E27" w:rsidRPr="00C66E27">
              <w:rPr>
                <w:bCs/>
                <w:noProof/>
                <w:webHidden/>
              </w:rPr>
              <w:fldChar w:fldCharType="separate"/>
            </w:r>
            <w:r w:rsidR="00C66E27" w:rsidRPr="00C66E27">
              <w:rPr>
                <w:bCs/>
                <w:noProof/>
                <w:webHidden/>
              </w:rPr>
              <w:t>58</w:t>
            </w:r>
            <w:r w:rsidR="00C66E27" w:rsidRPr="00C66E27">
              <w:rPr>
                <w:bCs/>
                <w:noProof/>
                <w:webHidden/>
              </w:rPr>
              <w:fldChar w:fldCharType="end"/>
            </w:r>
          </w:hyperlink>
        </w:p>
        <w:p w14:paraId="2A2CFB29" w14:textId="314541F3" w:rsidR="00C66E27" w:rsidRPr="00C66E27" w:rsidRDefault="00A73CA9">
          <w:pPr>
            <w:pStyle w:val="TOC1"/>
            <w:tabs>
              <w:tab w:val="right" w:leader="dot" w:pos="9350"/>
            </w:tabs>
            <w:rPr>
              <w:rFonts w:eastAsiaTheme="minorEastAsia"/>
              <w:bCs/>
              <w:noProof/>
            </w:rPr>
          </w:pPr>
          <w:hyperlink w:anchor="_Toc106349511" w:history="1">
            <w:r w:rsidR="00C66E27" w:rsidRPr="00C66E27">
              <w:rPr>
                <w:rStyle w:val="Hyperlink"/>
                <w:bCs/>
                <w:noProof/>
              </w:rPr>
              <w:t>Prepare Student Record for Packaging</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_Toc106349511 \h </w:instrText>
            </w:r>
            <w:r w:rsidR="00C66E27" w:rsidRPr="00C66E27">
              <w:rPr>
                <w:bCs/>
                <w:noProof/>
                <w:webHidden/>
              </w:rPr>
            </w:r>
            <w:r w:rsidR="00C66E27" w:rsidRPr="00C66E27">
              <w:rPr>
                <w:bCs/>
                <w:noProof/>
                <w:webHidden/>
              </w:rPr>
              <w:fldChar w:fldCharType="separate"/>
            </w:r>
            <w:r w:rsidR="00C66E27" w:rsidRPr="00C66E27">
              <w:rPr>
                <w:bCs/>
                <w:noProof/>
                <w:webHidden/>
              </w:rPr>
              <w:t>60</w:t>
            </w:r>
            <w:r w:rsidR="00C66E27" w:rsidRPr="00C66E27">
              <w:rPr>
                <w:bCs/>
                <w:noProof/>
                <w:webHidden/>
              </w:rPr>
              <w:fldChar w:fldCharType="end"/>
            </w:r>
          </w:hyperlink>
        </w:p>
        <w:p w14:paraId="1AAC0DE4" w14:textId="29AAF49B" w:rsidR="00C66E27" w:rsidRPr="00C66E27" w:rsidRDefault="00A73CA9">
          <w:pPr>
            <w:pStyle w:val="TOC2"/>
            <w:tabs>
              <w:tab w:val="right" w:leader="dot" w:pos="9350"/>
            </w:tabs>
            <w:rPr>
              <w:rFonts w:eastAsiaTheme="minorEastAsia"/>
              <w:bCs/>
              <w:noProof/>
            </w:rPr>
          </w:pPr>
          <w:hyperlink w:anchor="_Toc106349512" w:history="1">
            <w:r w:rsidR="00C66E27" w:rsidRPr="00C66E27">
              <w:rPr>
                <w:rStyle w:val="Hyperlink"/>
                <w:bCs/>
                <w:noProof/>
              </w:rPr>
              <w:t>Non-Verification Files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_Toc106349512 \h </w:instrText>
            </w:r>
            <w:r w:rsidR="00C66E27" w:rsidRPr="00C66E27">
              <w:rPr>
                <w:bCs/>
                <w:noProof/>
                <w:webHidden/>
              </w:rPr>
            </w:r>
            <w:r w:rsidR="00C66E27" w:rsidRPr="00C66E27">
              <w:rPr>
                <w:bCs/>
                <w:noProof/>
                <w:webHidden/>
              </w:rPr>
              <w:fldChar w:fldCharType="separate"/>
            </w:r>
            <w:r w:rsidR="00C66E27" w:rsidRPr="00C66E27">
              <w:rPr>
                <w:bCs/>
                <w:noProof/>
                <w:webHidden/>
              </w:rPr>
              <w:t>60</w:t>
            </w:r>
            <w:r w:rsidR="00C66E27" w:rsidRPr="00C66E27">
              <w:rPr>
                <w:bCs/>
                <w:noProof/>
                <w:webHidden/>
              </w:rPr>
              <w:fldChar w:fldCharType="end"/>
            </w:r>
          </w:hyperlink>
        </w:p>
        <w:p w14:paraId="559DADEE" w14:textId="44F21C18" w:rsidR="00C66E27" w:rsidRPr="00C66E27" w:rsidRDefault="00A73CA9">
          <w:pPr>
            <w:pStyle w:val="TOC2"/>
            <w:tabs>
              <w:tab w:val="right" w:leader="dot" w:pos="9350"/>
            </w:tabs>
            <w:rPr>
              <w:rFonts w:eastAsiaTheme="minorEastAsia"/>
              <w:bCs/>
              <w:noProof/>
            </w:rPr>
          </w:pPr>
          <w:hyperlink w:anchor="_Toc106349513" w:history="1">
            <w:r w:rsidR="00C66E27" w:rsidRPr="00C66E27">
              <w:rPr>
                <w:rStyle w:val="Hyperlink"/>
                <w:bCs/>
                <w:noProof/>
              </w:rPr>
              <w:t>Verification Files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_Toc106349513 \h </w:instrText>
            </w:r>
            <w:r w:rsidR="00C66E27" w:rsidRPr="00C66E27">
              <w:rPr>
                <w:bCs/>
                <w:noProof/>
                <w:webHidden/>
              </w:rPr>
            </w:r>
            <w:r w:rsidR="00C66E27" w:rsidRPr="00C66E27">
              <w:rPr>
                <w:bCs/>
                <w:noProof/>
                <w:webHidden/>
              </w:rPr>
              <w:fldChar w:fldCharType="separate"/>
            </w:r>
            <w:r w:rsidR="00C66E27" w:rsidRPr="00C66E27">
              <w:rPr>
                <w:bCs/>
                <w:noProof/>
                <w:webHidden/>
              </w:rPr>
              <w:t>60</w:t>
            </w:r>
            <w:r w:rsidR="00C66E27" w:rsidRPr="00C66E27">
              <w:rPr>
                <w:bCs/>
                <w:noProof/>
                <w:webHidden/>
              </w:rPr>
              <w:fldChar w:fldCharType="end"/>
            </w:r>
          </w:hyperlink>
        </w:p>
        <w:p w14:paraId="1D2675F4" w14:textId="674B83C5" w:rsidR="00C66E27" w:rsidRPr="00C66E27" w:rsidRDefault="00A73CA9">
          <w:pPr>
            <w:pStyle w:val="TOC2"/>
            <w:tabs>
              <w:tab w:val="right" w:leader="dot" w:pos="9350"/>
            </w:tabs>
            <w:rPr>
              <w:rFonts w:eastAsiaTheme="minorEastAsia"/>
              <w:bCs/>
              <w:noProof/>
            </w:rPr>
          </w:pPr>
          <w:hyperlink w:anchor="_Toc106349514" w:history="1">
            <w:r w:rsidR="00C66E27" w:rsidRPr="00C66E27">
              <w:rPr>
                <w:rStyle w:val="Hyperlink"/>
                <w:bCs/>
                <w:noProof/>
              </w:rPr>
              <w:t>Database Match Override</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_Toc106349514 \h </w:instrText>
            </w:r>
            <w:r w:rsidR="00C66E27" w:rsidRPr="00C66E27">
              <w:rPr>
                <w:bCs/>
                <w:noProof/>
                <w:webHidden/>
              </w:rPr>
            </w:r>
            <w:r w:rsidR="00C66E27" w:rsidRPr="00C66E27">
              <w:rPr>
                <w:bCs/>
                <w:noProof/>
                <w:webHidden/>
              </w:rPr>
              <w:fldChar w:fldCharType="separate"/>
            </w:r>
            <w:r w:rsidR="00C66E27" w:rsidRPr="00C66E27">
              <w:rPr>
                <w:bCs/>
                <w:noProof/>
                <w:webHidden/>
              </w:rPr>
              <w:t>60</w:t>
            </w:r>
            <w:r w:rsidR="00C66E27" w:rsidRPr="00C66E27">
              <w:rPr>
                <w:bCs/>
                <w:noProof/>
                <w:webHidden/>
              </w:rPr>
              <w:fldChar w:fldCharType="end"/>
            </w:r>
          </w:hyperlink>
        </w:p>
        <w:p w14:paraId="6787DA18" w14:textId="463BF51D" w:rsidR="00C66E27" w:rsidRPr="00C66E27" w:rsidRDefault="00A73CA9">
          <w:pPr>
            <w:pStyle w:val="TOC1"/>
            <w:tabs>
              <w:tab w:val="right" w:leader="dot" w:pos="9350"/>
            </w:tabs>
            <w:rPr>
              <w:rFonts w:eastAsiaTheme="minorEastAsia"/>
              <w:bCs/>
              <w:noProof/>
            </w:rPr>
          </w:pPr>
          <w:hyperlink w:anchor="_Toc106349515" w:history="1">
            <w:r w:rsidR="00C66E27" w:rsidRPr="00C66E27">
              <w:rPr>
                <w:rStyle w:val="Hyperlink"/>
                <w:bCs/>
                <w:noProof/>
              </w:rPr>
              <w:t>Package Awards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_Toc106349515 \h </w:instrText>
            </w:r>
            <w:r w:rsidR="00C66E27" w:rsidRPr="00C66E27">
              <w:rPr>
                <w:bCs/>
                <w:noProof/>
                <w:webHidden/>
              </w:rPr>
            </w:r>
            <w:r w:rsidR="00C66E27" w:rsidRPr="00C66E27">
              <w:rPr>
                <w:bCs/>
                <w:noProof/>
                <w:webHidden/>
              </w:rPr>
              <w:fldChar w:fldCharType="separate"/>
            </w:r>
            <w:r w:rsidR="00C66E27" w:rsidRPr="00C66E27">
              <w:rPr>
                <w:bCs/>
                <w:noProof/>
                <w:webHidden/>
              </w:rPr>
              <w:t>62</w:t>
            </w:r>
            <w:r w:rsidR="00C66E27" w:rsidRPr="00C66E27">
              <w:rPr>
                <w:bCs/>
                <w:noProof/>
                <w:webHidden/>
              </w:rPr>
              <w:fldChar w:fldCharType="end"/>
            </w:r>
          </w:hyperlink>
        </w:p>
        <w:p w14:paraId="61C6BD5B" w14:textId="7A2C7B6E" w:rsidR="00C66E27" w:rsidRPr="00C66E27" w:rsidRDefault="00A73CA9">
          <w:pPr>
            <w:pStyle w:val="TOC2"/>
            <w:tabs>
              <w:tab w:val="right" w:leader="dot" w:pos="9350"/>
            </w:tabs>
            <w:rPr>
              <w:rFonts w:eastAsiaTheme="minorEastAsia"/>
              <w:bCs/>
              <w:noProof/>
            </w:rPr>
          </w:pPr>
          <w:hyperlink w:anchor="_Toc106349516" w:history="1">
            <w:r w:rsidR="00C66E27" w:rsidRPr="00C66E27">
              <w:rPr>
                <w:rStyle w:val="Hyperlink"/>
                <w:bCs/>
                <w:noProof/>
              </w:rPr>
              <w:t>Update Incoming Aggregates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_Toc106349516 \h </w:instrText>
            </w:r>
            <w:r w:rsidR="00C66E27" w:rsidRPr="00C66E27">
              <w:rPr>
                <w:bCs/>
                <w:noProof/>
                <w:webHidden/>
              </w:rPr>
            </w:r>
            <w:r w:rsidR="00C66E27" w:rsidRPr="00C66E27">
              <w:rPr>
                <w:bCs/>
                <w:noProof/>
                <w:webHidden/>
              </w:rPr>
              <w:fldChar w:fldCharType="separate"/>
            </w:r>
            <w:r w:rsidR="00C66E27" w:rsidRPr="00C66E27">
              <w:rPr>
                <w:bCs/>
                <w:noProof/>
                <w:webHidden/>
              </w:rPr>
              <w:t>63</w:t>
            </w:r>
            <w:r w:rsidR="00C66E27" w:rsidRPr="00C66E27">
              <w:rPr>
                <w:bCs/>
                <w:noProof/>
                <w:webHidden/>
              </w:rPr>
              <w:fldChar w:fldCharType="end"/>
            </w:r>
          </w:hyperlink>
        </w:p>
        <w:p w14:paraId="205B48D1" w14:textId="29296BE2" w:rsidR="00C66E27" w:rsidRPr="00C66E27" w:rsidRDefault="00A73CA9">
          <w:pPr>
            <w:pStyle w:val="TOC2"/>
            <w:tabs>
              <w:tab w:val="right" w:leader="dot" w:pos="9350"/>
            </w:tabs>
            <w:rPr>
              <w:rFonts w:eastAsiaTheme="minorEastAsia"/>
              <w:bCs/>
              <w:noProof/>
            </w:rPr>
          </w:pPr>
          <w:hyperlink w:anchor="_Toc106349517" w:history="1">
            <w:r w:rsidR="00C66E27" w:rsidRPr="00C66E27">
              <w:rPr>
                <w:rStyle w:val="Hyperlink"/>
                <w:bCs/>
                <w:noProof/>
              </w:rPr>
              <w:t>Invoke Professional Judgment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_Toc106349517 \h </w:instrText>
            </w:r>
            <w:r w:rsidR="00C66E27" w:rsidRPr="00C66E27">
              <w:rPr>
                <w:bCs/>
                <w:noProof/>
                <w:webHidden/>
              </w:rPr>
            </w:r>
            <w:r w:rsidR="00C66E27" w:rsidRPr="00C66E27">
              <w:rPr>
                <w:bCs/>
                <w:noProof/>
                <w:webHidden/>
              </w:rPr>
              <w:fldChar w:fldCharType="separate"/>
            </w:r>
            <w:r w:rsidR="00C66E27" w:rsidRPr="00C66E27">
              <w:rPr>
                <w:bCs/>
                <w:noProof/>
                <w:webHidden/>
              </w:rPr>
              <w:t>65</w:t>
            </w:r>
            <w:r w:rsidR="00C66E27" w:rsidRPr="00C66E27">
              <w:rPr>
                <w:bCs/>
                <w:noProof/>
                <w:webHidden/>
              </w:rPr>
              <w:fldChar w:fldCharType="end"/>
            </w:r>
          </w:hyperlink>
        </w:p>
        <w:p w14:paraId="69053DF5" w14:textId="030382B8" w:rsidR="00C66E27" w:rsidRPr="00C66E27" w:rsidRDefault="00A73CA9">
          <w:pPr>
            <w:pStyle w:val="TOC2"/>
            <w:tabs>
              <w:tab w:val="right" w:leader="dot" w:pos="9350"/>
            </w:tabs>
            <w:rPr>
              <w:rFonts w:eastAsiaTheme="minorEastAsia"/>
              <w:bCs/>
              <w:noProof/>
            </w:rPr>
          </w:pPr>
          <w:hyperlink w:anchor="_Toc106349518" w:history="1">
            <w:r w:rsidR="00C66E27" w:rsidRPr="00C66E27">
              <w:rPr>
                <w:rStyle w:val="Hyperlink"/>
                <w:bCs/>
                <w:noProof/>
              </w:rPr>
              <w:t>Institutional Funding</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_Toc106349518 \h </w:instrText>
            </w:r>
            <w:r w:rsidR="00C66E27" w:rsidRPr="00C66E27">
              <w:rPr>
                <w:bCs/>
                <w:noProof/>
                <w:webHidden/>
              </w:rPr>
            </w:r>
            <w:r w:rsidR="00C66E27" w:rsidRPr="00C66E27">
              <w:rPr>
                <w:bCs/>
                <w:noProof/>
                <w:webHidden/>
              </w:rPr>
              <w:fldChar w:fldCharType="separate"/>
            </w:r>
            <w:r w:rsidR="00C66E27" w:rsidRPr="00C66E27">
              <w:rPr>
                <w:bCs/>
                <w:noProof/>
                <w:webHidden/>
              </w:rPr>
              <w:t>65</w:t>
            </w:r>
            <w:r w:rsidR="00C66E27" w:rsidRPr="00C66E27">
              <w:rPr>
                <w:bCs/>
                <w:noProof/>
                <w:webHidden/>
              </w:rPr>
              <w:fldChar w:fldCharType="end"/>
            </w:r>
          </w:hyperlink>
        </w:p>
        <w:p w14:paraId="0926DD83" w14:textId="46EC8977" w:rsidR="00C66E27" w:rsidRPr="00C66E27" w:rsidRDefault="00A73CA9">
          <w:pPr>
            <w:pStyle w:val="TOC3"/>
            <w:rPr>
              <w:rFonts w:eastAsiaTheme="minorEastAsia"/>
              <w:bCs/>
              <w:noProof/>
            </w:rPr>
          </w:pPr>
          <w:hyperlink w:anchor="_Toc106349519" w:history="1">
            <w:r w:rsidR="00C66E27" w:rsidRPr="00C66E27">
              <w:rPr>
                <w:rStyle w:val="Hyperlink"/>
                <w:bCs/>
                <w:noProof/>
              </w:rPr>
              <w:t>FSEOG</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_Toc106349519 \h </w:instrText>
            </w:r>
            <w:r w:rsidR="00C66E27" w:rsidRPr="00C66E27">
              <w:rPr>
                <w:bCs/>
                <w:noProof/>
                <w:webHidden/>
              </w:rPr>
            </w:r>
            <w:r w:rsidR="00C66E27" w:rsidRPr="00C66E27">
              <w:rPr>
                <w:bCs/>
                <w:noProof/>
                <w:webHidden/>
              </w:rPr>
              <w:fldChar w:fldCharType="separate"/>
            </w:r>
            <w:r w:rsidR="00C66E27" w:rsidRPr="00C66E27">
              <w:rPr>
                <w:bCs/>
                <w:noProof/>
                <w:webHidden/>
              </w:rPr>
              <w:t>65</w:t>
            </w:r>
            <w:r w:rsidR="00C66E27" w:rsidRPr="00C66E27">
              <w:rPr>
                <w:bCs/>
                <w:noProof/>
                <w:webHidden/>
              </w:rPr>
              <w:fldChar w:fldCharType="end"/>
            </w:r>
          </w:hyperlink>
        </w:p>
        <w:p w14:paraId="330CA795" w14:textId="691FD5BF" w:rsidR="00C66E27" w:rsidRPr="00C66E27" w:rsidRDefault="00A73CA9">
          <w:pPr>
            <w:pStyle w:val="TOC3"/>
            <w:rPr>
              <w:rFonts w:eastAsiaTheme="minorEastAsia"/>
              <w:bCs/>
              <w:noProof/>
            </w:rPr>
          </w:pPr>
          <w:hyperlink w:anchor="_Toc106349520" w:history="1">
            <w:r w:rsidR="00C66E27" w:rsidRPr="00C66E27">
              <w:rPr>
                <w:rStyle w:val="Hyperlink"/>
                <w:bCs/>
                <w:noProof/>
              </w:rPr>
              <w:t>SCC Grant and Need-Based Tuition Waiver</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_Toc106349520 \h </w:instrText>
            </w:r>
            <w:r w:rsidR="00C66E27" w:rsidRPr="00C66E27">
              <w:rPr>
                <w:bCs/>
                <w:noProof/>
                <w:webHidden/>
              </w:rPr>
            </w:r>
            <w:r w:rsidR="00C66E27" w:rsidRPr="00C66E27">
              <w:rPr>
                <w:bCs/>
                <w:noProof/>
                <w:webHidden/>
              </w:rPr>
              <w:fldChar w:fldCharType="separate"/>
            </w:r>
            <w:r w:rsidR="00C66E27" w:rsidRPr="00C66E27">
              <w:rPr>
                <w:bCs/>
                <w:noProof/>
                <w:webHidden/>
              </w:rPr>
              <w:t>65</w:t>
            </w:r>
            <w:r w:rsidR="00C66E27" w:rsidRPr="00C66E27">
              <w:rPr>
                <w:bCs/>
                <w:noProof/>
                <w:webHidden/>
              </w:rPr>
              <w:fldChar w:fldCharType="end"/>
            </w:r>
          </w:hyperlink>
        </w:p>
        <w:p w14:paraId="0785D36D" w14:textId="2D0C68D8" w:rsidR="00C66E27" w:rsidRPr="00C66E27" w:rsidRDefault="00A73CA9">
          <w:pPr>
            <w:pStyle w:val="TOC2"/>
            <w:tabs>
              <w:tab w:val="right" w:leader="dot" w:pos="9350"/>
            </w:tabs>
            <w:rPr>
              <w:rFonts w:eastAsiaTheme="minorEastAsia"/>
              <w:bCs/>
              <w:noProof/>
            </w:rPr>
          </w:pPr>
          <w:hyperlink w:anchor="_Toc106349521" w:history="1">
            <w:r w:rsidR="00C66E27" w:rsidRPr="00C66E27">
              <w:rPr>
                <w:rStyle w:val="Hyperlink"/>
                <w:bCs/>
                <w:noProof/>
              </w:rPr>
              <w:t>Order of Awards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_Toc106349521 \h </w:instrText>
            </w:r>
            <w:r w:rsidR="00C66E27" w:rsidRPr="00C66E27">
              <w:rPr>
                <w:bCs/>
                <w:noProof/>
                <w:webHidden/>
              </w:rPr>
            </w:r>
            <w:r w:rsidR="00C66E27" w:rsidRPr="00C66E27">
              <w:rPr>
                <w:bCs/>
                <w:noProof/>
                <w:webHidden/>
              </w:rPr>
              <w:fldChar w:fldCharType="separate"/>
            </w:r>
            <w:r w:rsidR="00C66E27" w:rsidRPr="00C66E27">
              <w:rPr>
                <w:bCs/>
                <w:noProof/>
                <w:webHidden/>
              </w:rPr>
              <w:t>65</w:t>
            </w:r>
            <w:r w:rsidR="00C66E27" w:rsidRPr="00C66E27">
              <w:rPr>
                <w:bCs/>
                <w:noProof/>
                <w:webHidden/>
              </w:rPr>
              <w:fldChar w:fldCharType="end"/>
            </w:r>
          </w:hyperlink>
        </w:p>
        <w:p w14:paraId="340CBD56" w14:textId="7FDCCD1B" w:rsidR="00C66E27" w:rsidRPr="00C66E27" w:rsidRDefault="00A73CA9">
          <w:pPr>
            <w:pStyle w:val="TOC2"/>
            <w:tabs>
              <w:tab w:val="right" w:leader="dot" w:pos="9350"/>
            </w:tabs>
            <w:rPr>
              <w:rFonts w:eastAsiaTheme="minorEastAsia"/>
              <w:bCs/>
              <w:noProof/>
            </w:rPr>
          </w:pPr>
          <w:hyperlink w:anchor="_Toc106349522" w:history="1">
            <w:r w:rsidR="00C66E27" w:rsidRPr="00C66E27">
              <w:rPr>
                <w:rStyle w:val="Hyperlink"/>
                <w:bCs/>
                <w:noProof/>
              </w:rPr>
              <w:t>Award Order Flowchart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_Toc106349522 \h </w:instrText>
            </w:r>
            <w:r w:rsidR="00C66E27" w:rsidRPr="00C66E27">
              <w:rPr>
                <w:bCs/>
                <w:noProof/>
                <w:webHidden/>
              </w:rPr>
            </w:r>
            <w:r w:rsidR="00C66E27" w:rsidRPr="00C66E27">
              <w:rPr>
                <w:bCs/>
                <w:noProof/>
                <w:webHidden/>
              </w:rPr>
              <w:fldChar w:fldCharType="separate"/>
            </w:r>
            <w:r w:rsidR="00C66E27" w:rsidRPr="00C66E27">
              <w:rPr>
                <w:bCs/>
                <w:noProof/>
                <w:webHidden/>
              </w:rPr>
              <w:t>67</w:t>
            </w:r>
            <w:r w:rsidR="00C66E27" w:rsidRPr="00C66E27">
              <w:rPr>
                <w:bCs/>
                <w:noProof/>
                <w:webHidden/>
              </w:rPr>
              <w:fldChar w:fldCharType="end"/>
            </w:r>
          </w:hyperlink>
        </w:p>
        <w:p w14:paraId="67C863AE" w14:textId="030D8376" w:rsidR="00C66E27" w:rsidRPr="00C66E27" w:rsidRDefault="00A73CA9">
          <w:pPr>
            <w:pStyle w:val="TOC2"/>
            <w:tabs>
              <w:tab w:val="right" w:leader="dot" w:pos="9350"/>
            </w:tabs>
            <w:rPr>
              <w:rFonts w:eastAsiaTheme="minorEastAsia"/>
              <w:bCs/>
              <w:noProof/>
            </w:rPr>
          </w:pPr>
          <w:hyperlink w:anchor="_Toc106349523" w:history="1">
            <w:r w:rsidR="00C66E27" w:rsidRPr="00C66E27">
              <w:rPr>
                <w:rStyle w:val="Hyperlink"/>
                <w:bCs/>
                <w:noProof/>
              </w:rPr>
              <w:t>Awarding When Student Attended Summer Transitional Studies Coursework</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_Toc106349523 \h </w:instrText>
            </w:r>
            <w:r w:rsidR="00C66E27" w:rsidRPr="00C66E27">
              <w:rPr>
                <w:bCs/>
                <w:noProof/>
                <w:webHidden/>
              </w:rPr>
            </w:r>
            <w:r w:rsidR="00C66E27" w:rsidRPr="00C66E27">
              <w:rPr>
                <w:bCs/>
                <w:noProof/>
                <w:webHidden/>
              </w:rPr>
              <w:fldChar w:fldCharType="separate"/>
            </w:r>
            <w:r w:rsidR="00C66E27" w:rsidRPr="00C66E27">
              <w:rPr>
                <w:bCs/>
                <w:noProof/>
                <w:webHidden/>
              </w:rPr>
              <w:t>68</w:t>
            </w:r>
            <w:r w:rsidR="00C66E27" w:rsidRPr="00C66E27">
              <w:rPr>
                <w:bCs/>
                <w:noProof/>
                <w:webHidden/>
              </w:rPr>
              <w:fldChar w:fldCharType="end"/>
            </w:r>
          </w:hyperlink>
        </w:p>
        <w:p w14:paraId="0DA50971" w14:textId="5490FBAD" w:rsidR="00C66E27" w:rsidRPr="00C66E27" w:rsidRDefault="00A73CA9">
          <w:pPr>
            <w:pStyle w:val="TOC3"/>
            <w:rPr>
              <w:rFonts w:eastAsiaTheme="minorEastAsia"/>
              <w:bCs/>
              <w:noProof/>
            </w:rPr>
          </w:pPr>
          <w:hyperlink w:anchor="_Toc106349524" w:history="1">
            <w:r w:rsidR="00C66E27" w:rsidRPr="00C66E27">
              <w:rPr>
                <w:rStyle w:val="Hyperlink"/>
                <w:bCs/>
                <w:noProof/>
              </w:rPr>
              <w:t>Update Summer Financial Aid Term</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_Toc106349524 \h </w:instrText>
            </w:r>
            <w:r w:rsidR="00C66E27" w:rsidRPr="00C66E27">
              <w:rPr>
                <w:bCs/>
                <w:noProof/>
                <w:webHidden/>
              </w:rPr>
            </w:r>
            <w:r w:rsidR="00C66E27" w:rsidRPr="00C66E27">
              <w:rPr>
                <w:bCs/>
                <w:noProof/>
                <w:webHidden/>
              </w:rPr>
              <w:fldChar w:fldCharType="separate"/>
            </w:r>
            <w:r w:rsidR="00C66E27" w:rsidRPr="00C66E27">
              <w:rPr>
                <w:bCs/>
                <w:noProof/>
                <w:webHidden/>
              </w:rPr>
              <w:t>68</w:t>
            </w:r>
            <w:r w:rsidR="00C66E27" w:rsidRPr="00C66E27">
              <w:rPr>
                <w:bCs/>
                <w:noProof/>
                <w:webHidden/>
              </w:rPr>
              <w:fldChar w:fldCharType="end"/>
            </w:r>
          </w:hyperlink>
        </w:p>
        <w:p w14:paraId="0F67F7DD" w14:textId="2B481A99" w:rsidR="00C66E27" w:rsidRPr="00C66E27" w:rsidRDefault="00A73CA9">
          <w:pPr>
            <w:pStyle w:val="TOC2"/>
            <w:tabs>
              <w:tab w:val="right" w:leader="dot" w:pos="9350"/>
            </w:tabs>
            <w:rPr>
              <w:rFonts w:eastAsiaTheme="minorEastAsia"/>
              <w:bCs/>
              <w:noProof/>
            </w:rPr>
          </w:pPr>
          <w:hyperlink w:anchor="_Toc106349525" w:history="1">
            <w:r w:rsidR="00C66E27" w:rsidRPr="00C66E27">
              <w:rPr>
                <w:rStyle w:val="Hyperlink"/>
                <w:bCs/>
                <w:noProof/>
              </w:rPr>
              <w:t>Summer Term Awarding</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_Toc106349525 \h </w:instrText>
            </w:r>
            <w:r w:rsidR="00C66E27" w:rsidRPr="00C66E27">
              <w:rPr>
                <w:bCs/>
                <w:noProof/>
                <w:webHidden/>
              </w:rPr>
            </w:r>
            <w:r w:rsidR="00C66E27" w:rsidRPr="00C66E27">
              <w:rPr>
                <w:bCs/>
                <w:noProof/>
                <w:webHidden/>
              </w:rPr>
              <w:fldChar w:fldCharType="separate"/>
            </w:r>
            <w:r w:rsidR="00C66E27" w:rsidRPr="00C66E27">
              <w:rPr>
                <w:bCs/>
                <w:noProof/>
                <w:webHidden/>
              </w:rPr>
              <w:t>68</w:t>
            </w:r>
            <w:r w:rsidR="00C66E27" w:rsidRPr="00C66E27">
              <w:rPr>
                <w:bCs/>
                <w:noProof/>
                <w:webHidden/>
              </w:rPr>
              <w:fldChar w:fldCharType="end"/>
            </w:r>
          </w:hyperlink>
        </w:p>
        <w:p w14:paraId="229C9B86" w14:textId="0F6A8AF4" w:rsidR="00C66E27" w:rsidRPr="00C66E27" w:rsidRDefault="00A73CA9">
          <w:pPr>
            <w:pStyle w:val="TOC3"/>
            <w:rPr>
              <w:rFonts w:eastAsiaTheme="minorEastAsia"/>
              <w:bCs/>
              <w:noProof/>
            </w:rPr>
          </w:pPr>
          <w:hyperlink w:anchor="_Toc106349526" w:history="1">
            <w:r w:rsidR="00C66E27" w:rsidRPr="00C66E27">
              <w:rPr>
                <w:rStyle w:val="Hyperlink"/>
                <w:bCs/>
                <w:noProof/>
              </w:rPr>
              <w:t>Before Awarding Summer Term</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_Toc106349526 \h </w:instrText>
            </w:r>
            <w:r w:rsidR="00C66E27" w:rsidRPr="00C66E27">
              <w:rPr>
                <w:bCs/>
                <w:noProof/>
                <w:webHidden/>
              </w:rPr>
            </w:r>
            <w:r w:rsidR="00C66E27" w:rsidRPr="00C66E27">
              <w:rPr>
                <w:bCs/>
                <w:noProof/>
                <w:webHidden/>
              </w:rPr>
              <w:fldChar w:fldCharType="separate"/>
            </w:r>
            <w:r w:rsidR="00C66E27" w:rsidRPr="00C66E27">
              <w:rPr>
                <w:bCs/>
                <w:noProof/>
                <w:webHidden/>
              </w:rPr>
              <w:t>68</w:t>
            </w:r>
            <w:r w:rsidR="00C66E27" w:rsidRPr="00C66E27">
              <w:rPr>
                <w:bCs/>
                <w:noProof/>
                <w:webHidden/>
              </w:rPr>
              <w:fldChar w:fldCharType="end"/>
            </w:r>
          </w:hyperlink>
        </w:p>
        <w:p w14:paraId="6D072D08" w14:textId="28675BCF" w:rsidR="00C66E27" w:rsidRPr="00C66E27" w:rsidRDefault="00A73CA9">
          <w:pPr>
            <w:pStyle w:val="TOC3"/>
            <w:rPr>
              <w:rFonts w:eastAsiaTheme="minorEastAsia"/>
              <w:bCs/>
              <w:noProof/>
            </w:rPr>
          </w:pPr>
          <w:hyperlink w:anchor="_Toc106349527" w:history="1">
            <w:r w:rsidR="00C66E27" w:rsidRPr="00C66E27">
              <w:rPr>
                <w:rStyle w:val="Hyperlink"/>
                <w:bCs/>
                <w:noProof/>
              </w:rPr>
              <w:t>Processing Financial Aid Package for Students Not Previously Funded</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_Toc106349527 \h </w:instrText>
            </w:r>
            <w:r w:rsidR="00C66E27" w:rsidRPr="00C66E27">
              <w:rPr>
                <w:bCs/>
                <w:noProof/>
                <w:webHidden/>
              </w:rPr>
            </w:r>
            <w:r w:rsidR="00C66E27" w:rsidRPr="00C66E27">
              <w:rPr>
                <w:bCs/>
                <w:noProof/>
                <w:webHidden/>
              </w:rPr>
              <w:fldChar w:fldCharType="separate"/>
            </w:r>
            <w:r w:rsidR="00C66E27" w:rsidRPr="00C66E27">
              <w:rPr>
                <w:bCs/>
                <w:noProof/>
                <w:webHidden/>
              </w:rPr>
              <w:t>69</w:t>
            </w:r>
            <w:r w:rsidR="00C66E27" w:rsidRPr="00C66E27">
              <w:rPr>
                <w:bCs/>
                <w:noProof/>
                <w:webHidden/>
              </w:rPr>
              <w:fldChar w:fldCharType="end"/>
            </w:r>
          </w:hyperlink>
        </w:p>
        <w:p w14:paraId="47578571" w14:textId="631FFF20" w:rsidR="00C66E27" w:rsidRPr="00C66E27" w:rsidRDefault="00A73CA9">
          <w:pPr>
            <w:pStyle w:val="TOC3"/>
            <w:rPr>
              <w:rFonts w:eastAsiaTheme="minorEastAsia"/>
              <w:bCs/>
              <w:noProof/>
            </w:rPr>
          </w:pPr>
          <w:hyperlink w:anchor="_Toc106349528" w:history="1">
            <w:r w:rsidR="00C66E27" w:rsidRPr="00C66E27">
              <w:rPr>
                <w:rStyle w:val="Hyperlink"/>
                <w:bCs/>
                <w:noProof/>
              </w:rPr>
              <w:t>Revising Financial Aid Package for Previously Funded Students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_Toc106349528 \h </w:instrText>
            </w:r>
            <w:r w:rsidR="00C66E27" w:rsidRPr="00C66E27">
              <w:rPr>
                <w:bCs/>
                <w:noProof/>
                <w:webHidden/>
              </w:rPr>
            </w:r>
            <w:r w:rsidR="00C66E27" w:rsidRPr="00C66E27">
              <w:rPr>
                <w:bCs/>
                <w:noProof/>
                <w:webHidden/>
              </w:rPr>
              <w:fldChar w:fldCharType="separate"/>
            </w:r>
            <w:r w:rsidR="00C66E27" w:rsidRPr="00C66E27">
              <w:rPr>
                <w:bCs/>
                <w:noProof/>
                <w:webHidden/>
              </w:rPr>
              <w:t>69</w:t>
            </w:r>
            <w:r w:rsidR="00C66E27" w:rsidRPr="00C66E27">
              <w:rPr>
                <w:bCs/>
                <w:noProof/>
                <w:webHidden/>
              </w:rPr>
              <w:fldChar w:fldCharType="end"/>
            </w:r>
          </w:hyperlink>
        </w:p>
        <w:p w14:paraId="03A70B82" w14:textId="0E4671ED" w:rsidR="00C66E27" w:rsidRPr="00C66E27" w:rsidRDefault="00A73CA9">
          <w:pPr>
            <w:pStyle w:val="TOC2"/>
            <w:tabs>
              <w:tab w:val="right" w:leader="dot" w:pos="9350"/>
            </w:tabs>
            <w:rPr>
              <w:rFonts w:eastAsiaTheme="minorEastAsia"/>
              <w:bCs/>
              <w:noProof/>
            </w:rPr>
          </w:pPr>
          <w:hyperlink w:anchor="_Toc106349529" w:history="1">
            <w:r w:rsidR="00C66E27" w:rsidRPr="00C66E27">
              <w:rPr>
                <w:rStyle w:val="Hyperlink"/>
                <w:bCs/>
                <w:noProof/>
              </w:rPr>
              <w:t>Packaging Student Loans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_Toc106349529 \h </w:instrText>
            </w:r>
            <w:r w:rsidR="00C66E27" w:rsidRPr="00C66E27">
              <w:rPr>
                <w:bCs/>
                <w:noProof/>
                <w:webHidden/>
              </w:rPr>
            </w:r>
            <w:r w:rsidR="00C66E27" w:rsidRPr="00C66E27">
              <w:rPr>
                <w:bCs/>
                <w:noProof/>
                <w:webHidden/>
              </w:rPr>
              <w:fldChar w:fldCharType="separate"/>
            </w:r>
            <w:r w:rsidR="00C66E27" w:rsidRPr="00C66E27">
              <w:rPr>
                <w:bCs/>
                <w:noProof/>
                <w:webHidden/>
              </w:rPr>
              <w:t>71</w:t>
            </w:r>
            <w:r w:rsidR="00C66E27" w:rsidRPr="00C66E27">
              <w:rPr>
                <w:bCs/>
                <w:noProof/>
                <w:webHidden/>
              </w:rPr>
              <w:fldChar w:fldCharType="end"/>
            </w:r>
          </w:hyperlink>
        </w:p>
        <w:p w14:paraId="3A712A55" w14:textId="68CD1E33" w:rsidR="00C66E27" w:rsidRPr="00C66E27" w:rsidRDefault="00A73CA9">
          <w:pPr>
            <w:pStyle w:val="TOC3"/>
            <w:rPr>
              <w:rFonts w:eastAsiaTheme="minorEastAsia"/>
              <w:bCs/>
              <w:noProof/>
            </w:rPr>
          </w:pPr>
          <w:hyperlink w:anchor="_Toc106349530" w:history="1">
            <w:r w:rsidR="00C66E27" w:rsidRPr="00C66E27">
              <w:rPr>
                <w:rStyle w:val="Hyperlink"/>
                <w:bCs/>
                <w:noProof/>
              </w:rPr>
              <w:t>Loans that Will Disburse After October 1</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_Toc106349530 \h </w:instrText>
            </w:r>
            <w:r w:rsidR="00C66E27" w:rsidRPr="00C66E27">
              <w:rPr>
                <w:bCs/>
                <w:noProof/>
                <w:webHidden/>
              </w:rPr>
            </w:r>
            <w:r w:rsidR="00C66E27" w:rsidRPr="00C66E27">
              <w:rPr>
                <w:bCs/>
                <w:noProof/>
                <w:webHidden/>
              </w:rPr>
              <w:fldChar w:fldCharType="separate"/>
            </w:r>
            <w:r w:rsidR="00C66E27" w:rsidRPr="00C66E27">
              <w:rPr>
                <w:bCs/>
                <w:noProof/>
                <w:webHidden/>
              </w:rPr>
              <w:t>71</w:t>
            </w:r>
            <w:r w:rsidR="00C66E27" w:rsidRPr="00C66E27">
              <w:rPr>
                <w:bCs/>
                <w:noProof/>
                <w:webHidden/>
              </w:rPr>
              <w:fldChar w:fldCharType="end"/>
            </w:r>
          </w:hyperlink>
        </w:p>
        <w:p w14:paraId="2271C9E2" w14:textId="27015F74" w:rsidR="00C66E27" w:rsidRPr="00C66E27" w:rsidRDefault="00A73CA9">
          <w:pPr>
            <w:pStyle w:val="TOC3"/>
            <w:rPr>
              <w:rFonts w:eastAsiaTheme="minorEastAsia"/>
              <w:bCs/>
              <w:noProof/>
            </w:rPr>
          </w:pPr>
          <w:hyperlink w:anchor="_Toc106349531" w:history="1">
            <w:r w:rsidR="00C66E27" w:rsidRPr="00C66E27">
              <w:rPr>
                <w:rStyle w:val="Hyperlink"/>
                <w:bCs/>
                <w:noProof/>
              </w:rPr>
              <w:t>No Change in Origination Fees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_Toc106349531 \h </w:instrText>
            </w:r>
            <w:r w:rsidR="00C66E27" w:rsidRPr="00C66E27">
              <w:rPr>
                <w:bCs/>
                <w:noProof/>
                <w:webHidden/>
              </w:rPr>
            </w:r>
            <w:r w:rsidR="00C66E27" w:rsidRPr="00C66E27">
              <w:rPr>
                <w:bCs/>
                <w:noProof/>
                <w:webHidden/>
              </w:rPr>
              <w:fldChar w:fldCharType="separate"/>
            </w:r>
            <w:r w:rsidR="00C66E27" w:rsidRPr="00C66E27">
              <w:rPr>
                <w:bCs/>
                <w:noProof/>
                <w:webHidden/>
              </w:rPr>
              <w:t>71</w:t>
            </w:r>
            <w:r w:rsidR="00C66E27" w:rsidRPr="00C66E27">
              <w:rPr>
                <w:bCs/>
                <w:noProof/>
                <w:webHidden/>
              </w:rPr>
              <w:fldChar w:fldCharType="end"/>
            </w:r>
          </w:hyperlink>
        </w:p>
        <w:p w14:paraId="025AB620" w14:textId="15CF67C0" w:rsidR="00C66E27" w:rsidRPr="00C66E27" w:rsidRDefault="00A73CA9">
          <w:pPr>
            <w:pStyle w:val="TOC3"/>
            <w:rPr>
              <w:rFonts w:eastAsiaTheme="minorEastAsia"/>
              <w:bCs/>
              <w:noProof/>
            </w:rPr>
          </w:pPr>
          <w:hyperlink w:anchor="_Toc106349532" w:history="1">
            <w:r w:rsidR="00C66E27" w:rsidRPr="00C66E27">
              <w:rPr>
                <w:rStyle w:val="Hyperlink"/>
                <w:bCs/>
                <w:noProof/>
              </w:rPr>
              <w:t>Minimum Loan Amounts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_Toc106349532 \h </w:instrText>
            </w:r>
            <w:r w:rsidR="00C66E27" w:rsidRPr="00C66E27">
              <w:rPr>
                <w:bCs/>
                <w:noProof/>
                <w:webHidden/>
              </w:rPr>
            </w:r>
            <w:r w:rsidR="00C66E27" w:rsidRPr="00C66E27">
              <w:rPr>
                <w:bCs/>
                <w:noProof/>
                <w:webHidden/>
              </w:rPr>
              <w:fldChar w:fldCharType="separate"/>
            </w:r>
            <w:r w:rsidR="00C66E27" w:rsidRPr="00C66E27">
              <w:rPr>
                <w:bCs/>
                <w:noProof/>
                <w:webHidden/>
              </w:rPr>
              <w:t>72</w:t>
            </w:r>
            <w:r w:rsidR="00C66E27" w:rsidRPr="00C66E27">
              <w:rPr>
                <w:bCs/>
                <w:noProof/>
                <w:webHidden/>
              </w:rPr>
              <w:fldChar w:fldCharType="end"/>
            </w:r>
          </w:hyperlink>
        </w:p>
        <w:p w14:paraId="6D09A6FD" w14:textId="47E3732D" w:rsidR="00C66E27" w:rsidRPr="00C66E27" w:rsidRDefault="00A73CA9">
          <w:pPr>
            <w:pStyle w:val="TOC3"/>
            <w:rPr>
              <w:rFonts w:eastAsiaTheme="minorEastAsia"/>
              <w:bCs/>
              <w:noProof/>
            </w:rPr>
          </w:pPr>
          <w:hyperlink w:anchor="_Toc106349533" w:history="1">
            <w:r w:rsidR="00C66E27" w:rsidRPr="00C66E27">
              <w:rPr>
                <w:rStyle w:val="Hyperlink"/>
                <w:bCs/>
                <w:noProof/>
              </w:rPr>
              <w:t>Loan prorations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_Toc106349533 \h </w:instrText>
            </w:r>
            <w:r w:rsidR="00C66E27" w:rsidRPr="00C66E27">
              <w:rPr>
                <w:bCs/>
                <w:noProof/>
                <w:webHidden/>
              </w:rPr>
            </w:r>
            <w:r w:rsidR="00C66E27" w:rsidRPr="00C66E27">
              <w:rPr>
                <w:bCs/>
                <w:noProof/>
                <w:webHidden/>
              </w:rPr>
              <w:fldChar w:fldCharType="separate"/>
            </w:r>
            <w:r w:rsidR="00C66E27" w:rsidRPr="00C66E27">
              <w:rPr>
                <w:bCs/>
                <w:noProof/>
                <w:webHidden/>
              </w:rPr>
              <w:t>72</w:t>
            </w:r>
            <w:r w:rsidR="00C66E27" w:rsidRPr="00C66E27">
              <w:rPr>
                <w:bCs/>
                <w:noProof/>
                <w:webHidden/>
              </w:rPr>
              <w:fldChar w:fldCharType="end"/>
            </w:r>
          </w:hyperlink>
        </w:p>
        <w:p w14:paraId="26582F0D" w14:textId="3754D337" w:rsidR="00C66E27" w:rsidRPr="00C66E27" w:rsidRDefault="00A73CA9">
          <w:pPr>
            <w:pStyle w:val="TOC3"/>
            <w:rPr>
              <w:rFonts w:eastAsiaTheme="minorEastAsia"/>
              <w:bCs/>
              <w:noProof/>
            </w:rPr>
          </w:pPr>
          <w:hyperlink w:anchor="_Toc106349534" w:history="1">
            <w:r w:rsidR="00C66E27" w:rsidRPr="00C66E27">
              <w:rPr>
                <w:rStyle w:val="Hyperlink"/>
                <w:bCs/>
                <w:noProof/>
              </w:rPr>
              <w:t>Loans at Another Institution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_Toc106349534 \h </w:instrText>
            </w:r>
            <w:r w:rsidR="00C66E27" w:rsidRPr="00C66E27">
              <w:rPr>
                <w:bCs/>
                <w:noProof/>
                <w:webHidden/>
              </w:rPr>
            </w:r>
            <w:r w:rsidR="00C66E27" w:rsidRPr="00C66E27">
              <w:rPr>
                <w:bCs/>
                <w:noProof/>
                <w:webHidden/>
              </w:rPr>
              <w:fldChar w:fldCharType="separate"/>
            </w:r>
            <w:r w:rsidR="00C66E27" w:rsidRPr="00C66E27">
              <w:rPr>
                <w:bCs/>
                <w:noProof/>
                <w:webHidden/>
              </w:rPr>
              <w:t>72</w:t>
            </w:r>
            <w:r w:rsidR="00C66E27" w:rsidRPr="00C66E27">
              <w:rPr>
                <w:bCs/>
                <w:noProof/>
                <w:webHidden/>
              </w:rPr>
              <w:fldChar w:fldCharType="end"/>
            </w:r>
          </w:hyperlink>
        </w:p>
        <w:p w14:paraId="2011C8F0" w14:textId="343CBEC6" w:rsidR="00C66E27" w:rsidRPr="00C66E27" w:rsidRDefault="00A73CA9">
          <w:pPr>
            <w:pStyle w:val="TOC3"/>
            <w:rPr>
              <w:rFonts w:eastAsiaTheme="minorEastAsia"/>
              <w:bCs/>
              <w:noProof/>
            </w:rPr>
          </w:pPr>
          <w:hyperlink w:anchor="_Toc106349535" w:history="1">
            <w:r w:rsidR="00C66E27" w:rsidRPr="00C66E27">
              <w:rPr>
                <w:rStyle w:val="Hyperlink"/>
                <w:bCs/>
                <w:noProof/>
              </w:rPr>
              <w:t>Expired Master Promissory Notes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_Toc106349535 \h </w:instrText>
            </w:r>
            <w:r w:rsidR="00C66E27" w:rsidRPr="00C66E27">
              <w:rPr>
                <w:bCs/>
                <w:noProof/>
                <w:webHidden/>
              </w:rPr>
            </w:r>
            <w:r w:rsidR="00C66E27" w:rsidRPr="00C66E27">
              <w:rPr>
                <w:bCs/>
                <w:noProof/>
                <w:webHidden/>
              </w:rPr>
              <w:fldChar w:fldCharType="separate"/>
            </w:r>
            <w:r w:rsidR="00C66E27" w:rsidRPr="00C66E27">
              <w:rPr>
                <w:bCs/>
                <w:noProof/>
                <w:webHidden/>
              </w:rPr>
              <w:t>72</w:t>
            </w:r>
            <w:r w:rsidR="00C66E27" w:rsidRPr="00C66E27">
              <w:rPr>
                <w:bCs/>
                <w:noProof/>
                <w:webHidden/>
              </w:rPr>
              <w:fldChar w:fldCharType="end"/>
            </w:r>
          </w:hyperlink>
        </w:p>
        <w:p w14:paraId="6556500A" w14:textId="7A8F1379" w:rsidR="00C66E27" w:rsidRPr="00C66E27" w:rsidRDefault="00A73CA9">
          <w:pPr>
            <w:pStyle w:val="TOC3"/>
            <w:rPr>
              <w:rFonts w:eastAsiaTheme="minorEastAsia"/>
              <w:bCs/>
              <w:noProof/>
            </w:rPr>
          </w:pPr>
          <w:hyperlink w:anchor="_Toc106349536" w:history="1">
            <w:r w:rsidR="00C66E27" w:rsidRPr="00C66E27">
              <w:rPr>
                <w:rStyle w:val="Hyperlink"/>
                <w:bCs/>
                <w:noProof/>
              </w:rPr>
              <w:t>Recycling Loan Item Types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_Toc106349536 \h </w:instrText>
            </w:r>
            <w:r w:rsidR="00C66E27" w:rsidRPr="00C66E27">
              <w:rPr>
                <w:bCs/>
                <w:noProof/>
                <w:webHidden/>
              </w:rPr>
            </w:r>
            <w:r w:rsidR="00C66E27" w:rsidRPr="00C66E27">
              <w:rPr>
                <w:bCs/>
                <w:noProof/>
                <w:webHidden/>
              </w:rPr>
              <w:fldChar w:fldCharType="separate"/>
            </w:r>
            <w:r w:rsidR="00C66E27" w:rsidRPr="00C66E27">
              <w:rPr>
                <w:bCs/>
                <w:noProof/>
                <w:webHidden/>
              </w:rPr>
              <w:t>72</w:t>
            </w:r>
            <w:r w:rsidR="00C66E27" w:rsidRPr="00C66E27">
              <w:rPr>
                <w:bCs/>
                <w:noProof/>
                <w:webHidden/>
              </w:rPr>
              <w:fldChar w:fldCharType="end"/>
            </w:r>
          </w:hyperlink>
        </w:p>
        <w:p w14:paraId="3B4979F5" w14:textId="705FA802" w:rsidR="00C66E27" w:rsidRPr="00C66E27" w:rsidRDefault="00A73CA9">
          <w:pPr>
            <w:pStyle w:val="TOC3"/>
            <w:rPr>
              <w:rFonts w:eastAsiaTheme="minorEastAsia"/>
              <w:bCs/>
              <w:noProof/>
            </w:rPr>
          </w:pPr>
          <w:hyperlink w:anchor="_Toc106349537" w:history="1">
            <w:r w:rsidR="00C66E27" w:rsidRPr="00C66E27">
              <w:rPr>
                <w:rStyle w:val="Hyperlink"/>
                <w:bCs/>
                <w:noProof/>
              </w:rPr>
              <w:t>30-Day Delay Loans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_Toc106349537 \h </w:instrText>
            </w:r>
            <w:r w:rsidR="00C66E27" w:rsidRPr="00C66E27">
              <w:rPr>
                <w:bCs/>
                <w:noProof/>
                <w:webHidden/>
              </w:rPr>
            </w:r>
            <w:r w:rsidR="00C66E27" w:rsidRPr="00C66E27">
              <w:rPr>
                <w:bCs/>
                <w:noProof/>
                <w:webHidden/>
              </w:rPr>
              <w:fldChar w:fldCharType="separate"/>
            </w:r>
            <w:r w:rsidR="00C66E27" w:rsidRPr="00C66E27">
              <w:rPr>
                <w:bCs/>
                <w:noProof/>
                <w:webHidden/>
              </w:rPr>
              <w:t>73</w:t>
            </w:r>
            <w:r w:rsidR="00C66E27" w:rsidRPr="00C66E27">
              <w:rPr>
                <w:bCs/>
                <w:noProof/>
                <w:webHidden/>
              </w:rPr>
              <w:fldChar w:fldCharType="end"/>
            </w:r>
          </w:hyperlink>
        </w:p>
        <w:p w14:paraId="0CD87C2E" w14:textId="4B981C2A" w:rsidR="00C66E27" w:rsidRPr="00C66E27" w:rsidRDefault="00A73CA9">
          <w:pPr>
            <w:pStyle w:val="TOC3"/>
            <w:rPr>
              <w:rFonts w:eastAsiaTheme="minorEastAsia"/>
              <w:bCs/>
              <w:noProof/>
            </w:rPr>
          </w:pPr>
          <w:hyperlink w:anchor="_Toc106349538" w:history="1">
            <w:r w:rsidR="00C66E27" w:rsidRPr="00C66E27">
              <w:rPr>
                <w:rStyle w:val="Hyperlink"/>
                <w:bCs/>
                <w:noProof/>
              </w:rPr>
              <w:t>Second Year Loan Amounts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_Toc106349538 \h </w:instrText>
            </w:r>
            <w:r w:rsidR="00C66E27" w:rsidRPr="00C66E27">
              <w:rPr>
                <w:bCs/>
                <w:noProof/>
                <w:webHidden/>
              </w:rPr>
            </w:r>
            <w:r w:rsidR="00C66E27" w:rsidRPr="00C66E27">
              <w:rPr>
                <w:bCs/>
                <w:noProof/>
                <w:webHidden/>
              </w:rPr>
              <w:fldChar w:fldCharType="separate"/>
            </w:r>
            <w:r w:rsidR="00C66E27" w:rsidRPr="00C66E27">
              <w:rPr>
                <w:bCs/>
                <w:noProof/>
                <w:webHidden/>
              </w:rPr>
              <w:t>73</w:t>
            </w:r>
            <w:r w:rsidR="00C66E27" w:rsidRPr="00C66E27">
              <w:rPr>
                <w:bCs/>
                <w:noProof/>
                <w:webHidden/>
              </w:rPr>
              <w:fldChar w:fldCharType="end"/>
            </w:r>
          </w:hyperlink>
        </w:p>
        <w:p w14:paraId="6820B1D2" w14:textId="1AB5369F" w:rsidR="00C66E27" w:rsidRPr="00C66E27" w:rsidRDefault="00A73CA9">
          <w:pPr>
            <w:pStyle w:val="TOC3"/>
            <w:rPr>
              <w:rFonts w:eastAsiaTheme="minorEastAsia"/>
              <w:bCs/>
              <w:noProof/>
            </w:rPr>
          </w:pPr>
          <w:hyperlink w:anchor="_Toc106349539" w:history="1">
            <w:r w:rsidR="00C66E27" w:rsidRPr="00C66E27">
              <w:rPr>
                <w:rStyle w:val="Hyperlink"/>
                <w:bCs/>
                <w:noProof/>
              </w:rPr>
              <w:t>Parent PLUS Loans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_Toc106349539 \h </w:instrText>
            </w:r>
            <w:r w:rsidR="00C66E27" w:rsidRPr="00C66E27">
              <w:rPr>
                <w:bCs/>
                <w:noProof/>
                <w:webHidden/>
              </w:rPr>
            </w:r>
            <w:r w:rsidR="00C66E27" w:rsidRPr="00C66E27">
              <w:rPr>
                <w:bCs/>
                <w:noProof/>
                <w:webHidden/>
              </w:rPr>
              <w:fldChar w:fldCharType="separate"/>
            </w:r>
            <w:r w:rsidR="00C66E27" w:rsidRPr="00C66E27">
              <w:rPr>
                <w:bCs/>
                <w:noProof/>
                <w:webHidden/>
              </w:rPr>
              <w:t>74</w:t>
            </w:r>
            <w:r w:rsidR="00C66E27" w:rsidRPr="00C66E27">
              <w:rPr>
                <w:bCs/>
                <w:noProof/>
                <w:webHidden/>
              </w:rPr>
              <w:fldChar w:fldCharType="end"/>
            </w:r>
          </w:hyperlink>
        </w:p>
        <w:p w14:paraId="4952BF92" w14:textId="0136DBCA" w:rsidR="00C66E27" w:rsidRPr="00C66E27" w:rsidRDefault="00A73CA9">
          <w:pPr>
            <w:pStyle w:val="TOC2"/>
            <w:tabs>
              <w:tab w:val="right" w:leader="dot" w:pos="9350"/>
            </w:tabs>
            <w:rPr>
              <w:rFonts w:eastAsiaTheme="minorEastAsia"/>
              <w:bCs/>
              <w:noProof/>
            </w:rPr>
          </w:pPr>
          <w:hyperlink w:anchor="_Toc106349540" w:history="1">
            <w:r w:rsidR="00C66E27" w:rsidRPr="00C66E27">
              <w:rPr>
                <w:rStyle w:val="Hyperlink"/>
                <w:bCs/>
                <w:noProof/>
              </w:rPr>
              <w:t>Awarding Respiratory Care BAS Students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_Toc106349540 \h </w:instrText>
            </w:r>
            <w:r w:rsidR="00C66E27" w:rsidRPr="00C66E27">
              <w:rPr>
                <w:bCs/>
                <w:noProof/>
                <w:webHidden/>
              </w:rPr>
            </w:r>
            <w:r w:rsidR="00C66E27" w:rsidRPr="00C66E27">
              <w:rPr>
                <w:bCs/>
                <w:noProof/>
                <w:webHidden/>
              </w:rPr>
              <w:fldChar w:fldCharType="separate"/>
            </w:r>
            <w:r w:rsidR="00C66E27" w:rsidRPr="00C66E27">
              <w:rPr>
                <w:bCs/>
                <w:noProof/>
                <w:webHidden/>
              </w:rPr>
              <w:t>74</w:t>
            </w:r>
            <w:r w:rsidR="00C66E27" w:rsidRPr="00C66E27">
              <w:rPr>
                <w:bCs/>
                <w:noProof/>
                <w:webHidden/>
              </w:rPr>
              <w:fldChar w:fldCharType="end"/>
            </w:r>
          </w:hyperlink>
        </w:p>
        <w:p w14:paraId="068C2EAA" w14:textId="53E457B2" w:rsidR="00C66E27" w:rsidRPr="00C66E27" w:rsidRDefault="00A73CA9">
          <w:pPr>
            <w:pStyle w:val="TOC3"/>
            <w:rPr>
              <w:rFonts w:eastAsiaTheme="minorEastAsia"/>
              <w:bCs/>
              <w:noProof/>
            </w:rPr>
          </w:pPr>
          <w:hyperlink w:anchor="_Toc106349541" w:history="1">
            <w:r w:rsidR="00C66E27" w:rsidRPr="00C66E27">
              <w:rPr>
                <w:rStyle w:val="Hyperlink"/>
                <w:bCs/>
                <w:noProof/>
              </w:rPr>
              <w:t>First and Second Year BAS Students: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_Toc106349541 \h </w:instrText>
            </w:r>
            <w:r w:rsidR="00C66E27" w:rsidRPr="00C66E27">
              <w:rPr>
                <w:bCs/>
                <w:noProof/>
                <w:webHidden/>
              </w:rPr>
            </w:r>
            <w:r w:rsidR="00C66E27" w:rsidRPr="00C66E27">
              <w:rPr>
                <w:bCs/>
                <w:noProof/>
                <w:webHidden/>
              </w:rPr>
              <w:fldChar w:fldCharType="separate"/>
            </w:r>
            <w:r w:rsidR="00C66E27" w:rsidRPr="00C66E27">
              <w:rPr>
                <w:bCs/>
                <w:noProof/>
                <w:webHidden/>
              </w:rPr>
              <w:t>74</w:t>
            </w:r>
            <w:r w:rsidR="00C66E27" w:rsidRPr="00C66E27">
              <w:rPr>
                <w:bCs/>
                <w:noProof/>
                <w:webHidden/>
              </w:rPr>
              <w:fldChar w:fldCharType="end"/>
            </w:r>
          </w:hyperlink>
        </w:p>
        <w:p w14:paraId="4AE6F571" w14:textId="47146717" w:rsidR="00C66E27" w:rsidRPr="00C66E27" w:rsidRDefault="00A73CA9">
          <w:pPr>
            <w:pStyle w:val="TOC3"/>
            <w:rPr>
              <w:rFonts w:eastAsiaTheme="minorEastAsia"/>
              <w:bCs/>
              <w:noProof/>
            </w:rPr>
          </w:pPr>
          <w:hyperlink w:anchor="_Toc106349542" w:history="1">
            <w:r w:rsidR="00C66E27" w:rsidRPr="00C66E27">
              <w:rPr>
                <w:rStyle w:val="Hyperlink"/>
                <w:bCs/>
                <w:noProof/>
              </w:rPr>
              <w:t>Third &amp; Fourth Year BAS Students: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_Toc106349542 \h </w:instrText>
            </w:r>
            <w:r w:rsidR="00C66E27" w:rsidRPr="00C66E27">
              <w:rPr>
                <w:bCs/>
                <w:noProof/>
                <w:webHidden/>
              </w:rPr>
            </w:r>
            <w:r w:rsidR="00C66E27" w:rsidRPr="00C66E27">
              <w:rPr>
                <w:bCs/>
                <w:noProof/>
                <w:webHidden/>
              </w:rPr>
              <w:fldChar w:fldCharType="separate"/>
            </w:r>
            <w:r w:rsidR="00C66E27" w:rsidRPr="00C66E27">
              <w:rPr>
                <w:bCs/>
                <w:noProof/>
                <w:webHidden/>
              </w:rPr>
              <w:t>74</w:t>
            </w:r>
            <w:r w:rsidR="00C66E27" w:rsidRPr="00C66E27">
              <w:rPr>
                <w:bCs/>
                <w:noProof/>
                <w:webHidden/>
              </w:rPr>
              <w:fldChar w:fldCharType="end"/>
            </w:r>
          </w:hyperlink>
        </w:p>
        <w:p w14:paraId="1962C70C" w14:textId="693C8B4C" w:rsidR="00C66E27" w:rsidRPr="00C66E27" w:rsidRDefault="00A73CA9">
          <w:pPr>
            <w:pStyle w:val="TOC2"/>
            <w:tabs>
              <w:tab w:val="right" w:leader="dot" w:pos="9350"/>
            </w:tabs>
            <w:rPr>
              <w:rFonts w:eastAsiaTheme="minorEastAsia"/>
              <w:bCs/>
              <w:noProof/>
            </w:rPr>
          </w:pPr>
          <w:hyperlink w:anchor="_Toc106349543" w:history="1">
            <w:r w:rsidR="00C66E27" w:rsidRPr="00C66E27">
              <w:rPr>
                <w:rStyle w:val="Hyperlink"/>
                <w:bCs/>
                <w:noProof/>
              </w:rPr>
              <w:t>Reactivating Previously Cancelled Aid</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_Toc106349543 \h </w:instrText>
            </w:r>
            <w:r w:rsidR="00C66E27" w:rsidRPr="00C66E27">
              <w:rPr>
                <w:bCs/>
                <w:noProof/>
                <w:webHidden/>
              </w:rPr>
            </w:r>
            <w:r w:rsidR="00C66E27" w:rsidRPr="00C66E27">
              <w:rPr>
                <w:bCs/>
                <w:noProof/>
                <w:webHidden/>
              </w:rPr>
              <w:fldChar w:fldCharType="separate"/>
            </w:r>
            <w:r w:rsidR="00C66E27" w:rsidRPr="00C66E27">
              <w:rPr>
                <w:bCs/>
                <w:noProof/>
                <w:webHidden/>
              </w:rPr>
              <w:t>75</w:t>
            </w:r>
            <w:r w:rsidR="00C66E27" w:rsidRPr="00C66E27">
              <w:rPr>
                <w:bCs/>
                <w:noProof/>
                <w:webHidden/>
              </w:rPr>
              <w:fldChar w:fldCharType="end"/>
            </w:r>
          </w:hyperlink>
        </w:p>
        <w:p w14:paraId="7D7AC669" w14:textId="70B5D798" w:rsidR="00C66E27" w:rsidRPr="00C66E27" w:rsidRDefault="00A73CA9">
          <w:pPr>
            <w:pStyle w:val="TOC2"/>
            <w:tabs>
              <w:tab w:val="right" w:leader="dot" w:pos="9350"/>
            </w:tabs>
            <w:rPr>
              <w:rFonts w:eastAsiaTheme="minorEastAsia"/>
              <w:bCs/>
              <w:noProof/>
            </w:rPr>
          </w:pPr>
          <w:hyperlink w:anchor="_Toc106349544" w:history="1">
            <w:r w:rsidR="00C66E27" w:rsidRPr="00C66E27">
              <w:rPr>
                <w:rStyle w:val="Hyperlink"/>
                <w:bCs/>
                <w:noProof/>
              </w:rPr>
              <w:t>Awarding non-FAFSA Students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_Toc106349544 \h </w:instrText>
            </w:r>
            <w:r w:rsidR="00C66E27" w:rsidRPr="00C66E27">
              <w:rPr>
                <w:bCs/>
                <w:noProof/>
                <w:webHidden/>
              </w:rPr>
            </w:r>
            <w:r w:rsidR="00C66E27" w:rsidRPr="00C66E27">
              <w:rPr>
                <w:bCs/>
                <w:noProof/>
                <w:webHidden/>
              </w:rPr>
              <w:fldChar w:fldCharType="separate"/>
            </w:r>
            <w:r w:rsidR="00C66E27" w:rsidRPr="00C66E27">
              <w:rPr>
                <w:bCs/>
                <w:noProof/>
                <w:webHidden/>
              </w:rPr>
              <w:t>75</w:t>
            </w:r>
            <w:r w:rsidR="00C66E27" w:rsidRPr="00C66E27">
              <w:rPr>
                <w:bCs/>
                <w:noProof/>
                <w:webHidden/>
              </w:rPr>
              <w:fldChar w:fldCharType="end"/>
            </w:r>
          </w:hyperlink>
        </w:p>
        <w:p w14:paraId="6A1AAD0B" w14:textId="58685A03" w:rsidR="00C66E27" w:rsidRPr="00C66E27" w:rsidRDefault="00A73CA9">
          <w:pPr>
            <w:pStyle w:val="TOC3"/>
            <w:rPr>
              <w:rFonts w:eastAsiaTheme="minorEastAsia"/>
              <w:bCs/>
              <w:noProof/>
            </w:rPr>
          </w:pPr>
          <w:hyperlink w:anchor="_Toc106349545" w:history="1">
            <w:r w:rsidR="00C66E27" w:rsidRPr="00C66E27">
              <w:rPr>
                <w:rStyle w:val="Hyperlink"/>
                <w:bCs/>
                <w:noProof/>
              </w:rPr>
              <w:t>Activate Aid Year</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_Toc106349545 \h </w:instrText>
            </w:r>
            <w:r w:rsidR="00C66E27" w:rsidRPr="00C66E27">
              <w:rPr>
                <w:bCs/>
                <w:noProof/>
                <w:webHidden/>
              </w:rPr>
            </w:r>
            <w:r w:rsidR="00C66E27" w:rsidRPr="00C66E27">
              <w:rPr>
                <w:bCs/>
                <w:noProof/>
                <w:webHidden/>
              </w:rPr>
              <w:fldChar w:fldCharType="separate"/>
            </w:r>
            <w:r w:rsidR="00C66E27" w:rsidRPr="00C66E27">
              <w:rPr>
                <w:bCs/>
                <w:noProof/>
                <w:webHidden/>
              </w:rPr>
              <w:t>76</w:t>
            </w:r>
            <w:r w:rsidR="00C66E27" w:rsidRPr="00C66E27">
              <w:rPr>
                <w:bCs/>
                <w:noProof/>
                <w:webHidden/>
              </w:rPr>
              <w:fldChar w:fldCharType="end"/>
            </w:r>
          </w:hyperlink>
        </w:p>
        <w:p w14:paraId="1C6D656D" w14:textId="35A9DA15" w:rsidR="00C66E27" w:rsidRPr="00C66E27" w:rsidRDefault="00A73CA9">
          <w:pPr>
            <w:pStyle w:val="TOC3"/>
            <w:rPr>
              <w:rFonts w:eastAsiaTheme="minorEastAsia"/>
              <w:bCs/>
              <w:noProof/>
            </w:rPr>
          </w:pPr>
          <w:hyperlink w:anchor="_Toc106349546" w:history="1">
            <w:r w:rsidR="00C66E27" w:rsidRPr="00C66E27">
              <w:rPr>
                <w:rStyle w:val="Hyperlink"/>
                <w:bCs/>
                <w:noProof/>
              </w:rPr>
              <w:t>Build Financial Aid Term</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_Toc106349546 \h </w:instrText>
            </w:r>
            <w:r w:rsidR="00C66E27" w:rsidRPr="00C66E27">
              <w:rPr>
                <w:bCs/>
                <w:noProof/>
                <w:webHidden/>
              </w:rPr>
            </w:r>
            <w:r w:rsidR="00C66E27" w:rsidRPr="00C66E27">
              <w:rPr>
                <w:bCs/>
                <w:noProof/>
                <w:webHidden/>
              </w:rPr>
              <w:fldChar w:fldCharType="separate"/>
            </w:r>
            <w:r w:rsidR="00C66E27" w:rsidRPr="00C66E27">
              <w:rPr>
                <w:bCs/>
                <w:noProof/>
                <w:webHidden/>
              </w:rPr>
              <w:t>76</w:t>
            </w:r>
            <w:r w:rsidR="00C66E27" w:rsidRPr="00C66E27">
              <w:rPr>
                <w:bCs/>
                <w:noProof/>
                <w:webHidden/>
              </w:rPr>
              <w:fldChar w:fldCharType="end"/>
            </w:r>
          </w:hyperlink>
        </w:p>
        <w:p w14:paraId="2BD8C5B0" w14:textId="4A87195D" w:rsidR="00C66E27" w:rsidRPr="00C66E27" w:rsidRDefault="00A73CA9">
          <w:pPr>
            <w:pStyle w:val="TOC3"/>
            <w:rPr>
              <w:rFonts w:eastAsiaTheme="minorEastAsia"/>
              <w:bCs/>
              <w:noProof/>
            </w:rPr>
          </w:pPr>
          <w:hyperlink w:anchor="_Toc106349547" w:history="1">
            <w:r w:rsidR="00C66E27" w:rsidRPr="00C66E27">
              <w:rPr>
                <w:rStyle w:val="Hyperlink"/>
                <w:bCs/>
                <w:noProof/>
              </w:rPr>
              <w:t>Create Budget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_Toc106349547 \h </w:instrText>
            </w:r>
            <w:r w:rsidR="00C66E27" w:rsidRPr="00C66E27">
              <w:rPr>
                <w:bCs/>
                <w:noProof/>
                <w:webHidden/>
              </w:rPr>
            </w:r>
            <w:r w:rsidR="00C66E27" w:rsidRPr="00C66E27">
              <w:rPr>
                <w:bCs/>
                <w:noProof/>
                <w:webHidden/>
              </w:rPr>
              <w:fldChar w:fldCharType="separate"/>
            </w:r>
            <w:r w:rsidR="00C66E27" w:rsidRPr="00C66E27">
              <w:rPr>
                <w:bCs/>
                <w:noProof/>
                <w:webHidden/>
              </w:rPr>
              <w:t>76</w:t>
            </w:r>
            <w:r w:rsidR="00C66E27" w:rsidRPr="00C66E27">
              <w:rPr>
                <w:bCs/>
                <w:noProof/>
                <w:webHidden/>
              </w:rPr>
              <w:fldChar w:fldCharType="end"/>
            </w:r>
          </w:hyperlink>
        </w:p>
        <w:p w14:paraId="3624C888" w14:textId="436FABE6" w:rsidR="00C66E27" w:rsidRPr="00C66E27" w:rsidRDefault="00A73CA9">
          <w:pPr>
            <w:pStyle w:val="TOC3"/>
            <w:rPr>
              <w:rFonts w:eastAsiaTheme="minorEastAsia"/>
              <w:bCs/>
              <w:noProof/>
            </w:rPr>
          </w:pPr>
          <w:hyperlink w:anchor="_Toc106349548" w:history="1">
            <w:r w:rsidR="00C66E27" w:rsidRPr="00C66E27">
              <w:rPr>
                <w:rStyle w:val="Hyperlink"/>
                <w:bCs/>
                <w:noProof/>
              </w:rPr>
              <w:t>Adjust Budget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_Toc106349548 \h </w:instrText>
            </w:r>
            <w:r w:rsidR="00C66E27" w:rsidRPr="00C66E27">
              <w:rPr>
                <w:bCs/>
                <w:noProof/>
                <w:webHidden/>
              </w:rPr>
            </w:r>
            <w:r w:rsidR="00C66E27" w:rsidRPr="00C66E27">
              <w:rPr>
                <w:bCs/>
                <w:noProof/>
                <w:webHidden/>
              </w:rPr>
              <w:fldChar w:fldCharType="separate"/>
            </w:r>
            <w:r w:rsidR="00C66E27" w:rsidRPr="00C66E27">
              <w:rPr>
                <w:bCs/>
                <w:noProof/>
                <w:webHidden/>
              </w:rPr>
              <w:t>76</w:t>
            </w:r>
            <w:r w:rsidR="00C66E27" w:rsidRPr="00C66E27">
              <w:rPr>
                <w:bCs/>
                <w:noProof/>
                <w:webHidden/>
              </w:rPr>
              <w:fldChar w:fldCharType="end"/>
            </w:r>
          </w:hyperlink>
        </w:p>
        <w:p w14:paraId="3C2DC9D8" w14:textId="07815B2A" w:rsidR="00C66E27" w:rsidRPr="00C66E27" w:rsidRDefault="00A73CA9">
          <w:pPr>
            <w:pStyle w:val="TOC2"/>
            <w:tabs>
              <w:tab w:val="right" w:leader="dot" w:pos="9350"/>
            </w:tabs>
            <w:rPr>
              <w:rFonts w:eastAsiaTheme="minorEastAsia"/>
              <w:bCs/>
              <w:noProof/>
            </w:rPr>
          </w:pPr>
          <w:hyperlink w:anchor="_Toc106349549" w:history="1">
            <w:r w:rsidR="00C66E27" w:rsidRPr="00C66E27">
              <w:rPr>
                <w:rStyle w:val="Hyperlink"/>
                <w:bCs/>
                <w:noProof/>
              </w:rPr>
              <w:t>Award Error Messages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_Toc106349549 \h </w:instrText>
            </w:r>
            <w:r w:rsidR="00C66E27" w:rsidRPr="00C66E27">
              <w:rPr>
                <w:bCs/>
                <w:noProof/>
                <w:webHidden/>
              </w:rPr>
            </w:r>
            <w:r w:rsidR="00C66E27" w:rsidRPr="00C66E27">
              <w:rPr>
                <w:bCs/>
                <w:noProof/>
                <w:webHidden/>
              </w:rPr>
              <w:fldChar w:fldCharType="separate"/>
            </w:r>
            <w:r w:rsidR="00C66E27" w:rsidRPr="00C66E27">
              <w:rPr>
                <w:bCs/>
                <w:noProof/>
                <w:webHidden/>
              </w:rPr>
              <w:t>77</w:t>
            </w:r>
            <w:r w:rsidR="00C66E27" w:rsidRPr="00C66E27">
              <w:rPr>
                <w:bCs/>
                <w:noProof/>
                <w:webHidden/>
              </w:rPr>
              <w:fldChar w:fldCharType="end"/>
            </w:r>
          </w:hyperlink>
        </w:p>
        <w:p w14:paraId="43A54566" w14:textId="323172F6" w:rsidR="00C66E27" w:rsidRPr="00C66E27" w:rsidRDefault="00A73CA9">
          <w:pPr>
            <w:pStyle w:val="TOC1"/>
            <w:tabs>
              <w:tab w:val="right" w:leader="dot" w:pos="9350"/>
            </w:tabs>
            <w:rPr>
              <w:rFonts w:eastAsiaTheme="minorEastAsia"/>
              <w:bCs/>
              <w:noProof/>
            </w:rPr>
          </w:pPr>
          <w:hyperlink w:anchor="_Toc106349550" w:history="1">
            <w:r w:rsidR="00C66E27" w:rsidRPr="00C66E27">
              <w:rPr>
                <w:rStyle w:val="Hyperlink"/>
                <w:bCs/>
                <w:noProof/>
              </w:rPr>
              <w:t>Completing the File Processing Worksheet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_Toc106349550 \h </w:instrText>
            </w:r>
            <w:r w:rsidR="00C66E27" w:rsidRPr="00C66E27">
              <w:rPr>
                <w:bCs/>
                <w:noProof/>
                <w:webHidden/>
              </w:rPr>
            </w:r>
            <w:r w:rsidR="00C66E27" w:rsidRPr="00C66E27">
              <w:rPr>
                <w:bCs/>
                <w:noProof/>
                <w:webHidden/>
              </w:rPr>
              <w:fldChar w:fldCharType="separate"/>
            </w:r>
            <w:r w:rsidR="00C66E27" w:rsidRPr="00C66E27">
              <w:rPr>
                <w:bCs/>
                <w:noProof/>
                <w:webHidden/>
              </w:rPr>
              <w:t>0</w:t>
            </w:r>
            <w:r w:rsidR="00C66E27" w:rsidRPr="00C66E27">
              <w:rPr>
                <w:bCs/>
                <w:noProof/>
                <w:webHidden/>
              </w:rPr>
              <w:fldChar w:fldCharType="end"/>
            </w:r>
          </w:hyperlink>
        </w:p>
        <w:p w14:paraId="36644368" w14:textId="1F3F0E7E" w:rsidR="00C66E27" w:rsidRPr="00C66E27" w:rsidRDefault="00A73CA9">
          <w:pPr>
            <w:pStyle w:val="TOC1"/>
            <w:tabs>
              <w:tab w:val="right" w:leader="dot" w:pos="9350"/>
            </w:tabs>
            <w:rPr>
              <w:rFonts w:eastAsiaTheme="minorEastAsia"/>
              <w:bCs/>
              <w:noProof/>
            </w:rPr>
          </w:pPr>
          <w:hyperlink w:anchor="_Toc106349551" w:history="1">
            <w:r w:rsidR="00C66E27" w:rsidRPr="00C66E27">
              <w:rPr>
                <w:rStyle w:val="Hyperlink"/>
                <w:bCs/>
                <w:noProof/>
              </w:rPr>
              <w:t>Loan-Only Communication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_Toc106349551 \h </w:instrText>
            </w:r>
            <w:r w:rsidR="00C66E27" w:rsidRPr="00C66E27">
              <w:rPr>
                <w:bCs/>
                <w:noProof/>
                <w:webHidden/>
              </w:rPr>
            </w:r>
            <w:r w:rsidR="00C66E27" w:rsidRPr="00C66E27">
              <w:rPr>
                <w:bCs/>
                <w:noProof/>
                <w:webHidden/>
              </w:rPr>
              <w:fldChar w:fldCharType="separate"/>
            </w:r>
            <w:r w:rsidR="00C66E27" w:rsidRPr="00C66E27">
              <w:rPr>
                <w:bCs/>
                <w:noProof/>
                <w:webHidden/>
              </w:rPr>
              <w:t>1</w:t>
            </w:r>
            <w:r w:rsidR="00C66E27" w:rsidRPr="00C66E27">
              <w:rPr>
                <w:bCs/>
                <w:noProof/>
                <w:webHidden/>
              </w:rPr>
              <w:fldChar w:fldCharType="end"/>
            </w:r>
          </w:hyperlink>
        </w:p>
        <w:p w14:paraId="3F7AAF18" w14:textId="02B374C1" w:rsidR="00C66E27" w:rsidRPr="00C66E27" w:rsidRDefault="00A73CA9">
          <w:pPr>
            <w:pStyle w:val="TOC2"/>
            <w:tabs>
              <w:tab w:val="right" w:leader="dot" w:pos="9350"/>
            </w:tabs>
            <w:rPr>
              <w:rFonts w:eastAsiaTheme="minorEastAsia"/>
              <w:bCs/>
              <w:noProof/>
            </w:rPr>
          </w:pPr>
          <w:hyperlink w:anchor="_Toc106349552" w:history="1">
            <w:r w:rsidR="00C66E27" w:rsidRPr="00C66E27">
              <w:rPr>
                <w:rStyle w:val="Hyperlink"/>
                <w:bCs/>
                <w:noProof/>
              </w:rPr>
              <w:t>Speed Key</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_Toc106349552 \h </w:instrText>
            </w:r>
            <w:r w:rsidR="00C66E27" w:rsidRPr="00C66E27">
              <w:rPr>
                <w:bCs/>
                <w:noProof/>
                <w:webHidden/>
              </w:rPr>
            </w:r>
            <w:r w:rsidR="00C66E27" w:rsidRPr="00C66E27">
              <w:rPr>
                <w:bCs/>
                <w:noProof/>
                <w:webHidden/>
              </w:rPr>
              <w:fldChar w:fldCharType="separate"/>
            </w:r>
            <w:r w:rsidR="00C66E27" w:rsidRPr="00C66E27">
              <w:rPr>
                <w:bCs/>
                <w:noProof/>
                <w:webHidden/>
              </w:rPr>
              <w:t>1</w:t>
            </w:r>
            <w:r w:rsidR="00C66E27" w:rsidRPr="00C66E27">
              <w:rPr>
                <w:bCs/>
                <w:noProof/>
                <w:webHidden/>
              </w:rPr>
              <w:fldChar w:fldCharType="end"/>
            </w:r>
          </w:hyperlink>
        </w:p>
        <w:p w14:paraId="609BFC0A" w14:textId="401896A8" w:rsidR="00C66E27" w:rsidRPr="00C66E27" w:rsidRDefault="00A73CA9">
          <w:pPr>
            <w:pStyle w:val="TOC2"/>
            <w:tabs>
              <w:tab w:val="right" w:leader="dot" w:pos="9350"/>
            </w:tabs>
            <w:rPr>
              <w:rFonts w:eastAsiaTheme="minorEastAsia"/>
              <w:bCs/>
              <w:noProof/>
            </w:rPr>
          </w:pPr>
          <w:hyperlink w:anchor="_Toc106349553" w:history="1">
            <w:r w:rsidR="00C66E27" w:rsidRPr="00C66E27">
              <w:rPr>
                <w:rStyle w:val="Hyperlink"/>
                <w:bCs/>
                <w:noProof/>
              </w:rPr>
              <w:t>Assign Communication</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_Toc106349553 \h </w:instrText>
            </w:r>
            <w:r w:rsidR="00C66E27" w:rsidRPr="00C66E27">
              <w:rPr>
                <w:bCs/>
                <w:noProof/>
                <w:webHidden/>
              </w:rPr>
            </w:r>
            <w:r w:rsidR="00C66E27" w:rsidRPr="00C66E27">
              <w:rPr>
                <w:bCs/>
                <w:noProof/>
                <w:webHidden/>
              </w:rPr>
              <w:fldChar w:fldCharType="separate"/>
            </w:r>
            <w:r w:rsidR="00C66E27" w:rsidRPr="00C66E27">
              <w:rPr>
                <w:bCs/>
                <w:noProof/>
                <w:webHidden/>
              </w:rPr>
              <w:t>1</w:t>
            </w:r>
            <w:r w:rsidR="00C66E27" w:rsidRPr="00C66E27">
              <w:rPr>
                <w:bCs/>
                <w:noProof/>
                <w:webHidden/>
              </w:rPr>
              <w:fldChar w:fldCharType="end"/>
            </w:r>
          </w:hyperlink>
        </w:p>
        <w:p w14:paraId="5B21010B" w14:textId="2F110EE9" w:rsidR="00C66E27" w:rsidRPr="00C66E27" w:rsidRDefault="00A73CA9">
          <w:pPr>
            <w:pStyle w:val="TOC1"/>
            <w:tabs>
              <w:tab w:val="right" w:leader="dot" w:pos="9350"/>
            </w:tabs>
            <w:rPr>
              <w:rFonts w:eastAsiaTheme="minorEastAsia"/>
              <w:bCs/>
              <w:noProof/>
            </w:rPr>
          </w:pPr>
          <w:hyperlink w:anchor="_Toc106349554" w:history="1">
            <w:r w:rsidR="00C66E27" w:rsidRPr="00C66E27">
              <w:rPr>
                <w:rStyle w:val="Hyperlink"/>
                <w:bCs/>
                <w:noProof/>
              </w:rPr>
              <w:t>Professional Judgment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_Toc106349554 \h </w:instrText>
            </w:r>
            <w:r w:rsidR="00C66E27" w:rsidRPr="00C66E27">
              <w:rPr>
                <w:bCs/>
                <w:noProof/>
                <w:webHidden/>
              </w:rPr>
            </w:r>
            <w:r w:rsidR="00C66E27" w:rsidRPr="00C66E27">
              <w:rPr>
                <w:bCs/>
                <w:noProof/>
                <w:webHidden/>
              </w:rPr>
              <w:fldChar w:fldCharType="separate"/>
            </w:r>
            <w:r w:rsidR="00C66E27" w:rsidRPr="00C66E27">
              <w:rPr>
                <w:bCs/>
                <w:noProof/>
                <w:webHidden/>
              </w:rPr>
              <w:t>3</w:t>
            </w:r>
            <w:r w:rsidR="00C66E27" w:rsidRPr="00C66E27">
              <w:rPr>
                <w:bCs/>
                <w:noProof/>
                <w:webHidden/>
              </w:rPr>
              <w:fldChar w:fldCharType="end"/>
            </w:r>
          </w:hyperlink>
        </w:p>
        <w:p w14:paraId="1C31F50A" w14:textId="3186F366" w:rsidR="00C66E27" w:rsidRPr="00C66E27" w:rsidRDefault="00A73CA9">
          <w:pPr>
            <w:pStyle w:val="TOC2"/>
            <w:tabs>
              <w:tab w:val="right" w:leader="dot" w:pos="9350"/>
            </w:tabs>
            <w:rPr>
              <w:rFonts w:eastAsiaTheme="minorEastAsia"/>
              <w:bCs/>
              <w:noProof/>
            </w:rPr>
          </w:pPr>
          <w:hyperlink w:anchor="_Toc106349555" w:history="1">
            <w:r w:rsidR="00C66E27" w:rsidRPr="00C66E27">
              <w:rPr>
                <w:rStyle w:val="Hyperlink"/>
                <w:bCs/>
                <w:noProof/>
              </w:rPr>
              <w:t>Dependency Override (Dependent to Independent)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_Toc106349555 \h </w:instrText>
            </w:r>
            <w:r w:rsidR="00C66E27" w:rsidRPr="00C66E27">
              <w:rPr>
                <w:bCs/>
                <w:noProof/>
                <w:webHidden/>
              </w:rPr>
            </w:r>
            <w:r w:rsidR="00C66E27" w:rsidRPr="00C66E27">
              <w:rPr>
                <w:bCs/>
                <w:noProof/>
                <w:webHidden/>
              </w:rPr>
              <w:fldChar w:fldCharType="separate"/>
            </w:r>
            <w:r w:rsidR="00C66E27" w:rsidRPr="00C66E27">
              <w:rPr>
                <w:bCs/>
                <w:noProof/>
                <w:webHidden/>
              </w:rPr>
              <w:t>3</w:t>
            </w:r>
            <w:r w:rsidR="00C66E27" w:rsidRPr="00C66E27">
              <w:rPr>
                <w:bCs/>
                <w:noProof/>
                <w:webHidden/>
              </w:rPr>
              <w:fldChar w:fldCharType="end"/>
            </w:r>
          </w:hyperlink>
        </w:p>
        <w:p w14:paraId="439245A4" w14:textId="6FD987F6" w:rsidR="00C66E27" w:rsidRPr="00C66E27" w:rsidRDefault="00A73CA9">
          <w:pPr>
            <w:pStyle w:val="TOC3"/>
            <w:rPr>
              <w:rFonts w:eastAsiaTheme="minorEastAsia"/>
              <w:bCs/>
              <w:noProof/>
            </w:rPr>
          </w:pPr>
          <w:hyperlink w:anchor="_Toc106349556" w:history="1">
            <w:r w:rsidR="00C66E27" w:rsidRPr="00C66E27">
              <w:rPr>
                <w:rStyle w:val="Hyperlink"/>
                <w:bCs/>
                <w:noProof/>
              </w:rPr>
              <w:t>ctcLink:</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_Toc106349556 \h </w:instrText>
            </w:r>
            <w:r w:rsidR="00C66E27" w:rsidRPr="00C66E27">
              <w:rPr>
                <w:bCs/>
                <w:noProof/>
                <w:webHidden/>
              </w:rPr>
            </w:r>
            <w:r w:rsidR="00C66E27" w:rsidRPr="00C66E27">
              <w:rPr>
                <w:bCs/>
                <w:noProof/>
                <w:webHidden/>
              </w:rPr>
              <w:fldChar w:fldCharType="separate"/>
            </w:r>
            <w:r w:rsidR="00C66E27" w:rsidRPr="00C66E27">
              <w:rPr>
                <w:bCs/>
                <w:noProof/>
                <w:webHidden/>
              </w:rPr>
              <w:t>3</w:t>
            </w:r>
            <w:r w:rsidR="00C66E27" w:rsidRPr="00C66E27">
              <w:rPr>
                <w:bCs/>
                <w:noProof/>
                <w:webHidden/>
              </w:rPr>
              <w:fldChar w:fldCharType="end"/>
            </w:r>
          </w:hyperlink>
        </w:p>
        <w:p w14:paraId="5D868994" w14:textId="1D9D8EB1" w:rsidR="00C66E27" w:rsidRPr="00C66E27" w:rsidRDefault="00A73CA9">
          <w:pPr>
            <w:pStyle w:val="TOC3"/>
            <w:rPr>
              <w:rFonts w:eastAsiaTheme="minorEastAsia"/>
              <w:bCs/>
              <w:noProof/>
            </w:rPr>
          </w:pPr>
          <w:hyperlink w:anchor="_Toc106349557" w:history="1">
            <w:r w:rsidR="00C66E27" w:rsidRPr="00C66E27">
              <w:rPr>
                <w:rStyle w:val="Hyperlink"/>
                <w:bCs/>
                <w:noProof/>
              </w:rPr>
              <w:t>FAA Access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_Toc106349557 \h </w:instrText>
            </w:r>
            <w:r w:rsidR="00C66E27" w:rsidRPr="00C66E27">
              <w:rPr>
                <w:bCs/>
                <w:noProof/>
                <w:webHidden/>
              </w:rPr>
            </w:r>
            <w:r w:rsidR="00C66E27" w:rsidRPr="00C66E27">
              <w:rPr>
                <w:bCs/>
                <w:noProof/>
                <w:webHidden/>
              </w:rPr>
              <w:fldChar w:fldCharType="separate"/>
            </w:r>
            <w:r w:rsidR="00C66E27" w:rsidRPr="00C66E27">
              <w:rPr>
                <w:bCs/>
                <w:noProof/>
                <w:webHidden/>
              </w:rPr>
              <w:t>3</w:t>
            </w:r>
            <w:r w:rsidR="00C66E27" w:rsidRPr="00C66E27">
              <w:rPr>
                <w:bCs/>
                <w:noProof/>
                <w:webHidden/>
              </w:rPr>
              <w:fldChar w:fldCharType="end"/>
            </w:r>
          </w:hyperlink>
        </w:p>
        <w:p w14:paraId="0D58ED47" w14:textId="7BFF97F6" w:rsidR="00C66E27" w:rsidRPr="00C66E27" w:rsidRDefault="00A73CA9">
          <w:pPr>
            <w:pStyle w:val="TOC2"/>
            <w:tabs>
              <w:tab w:val="right" w:leader="dot" w:pos="9350"/>
            </w:tabs>
            <w:rPr>
              <w:rFonts w:eastAsiaTheme="minorEastAsia"/>
              <w:bCs/>
              <w:noProof/>
            </w:rPr>
          </w:pPr>
          <w:hyperlink w:anchor="_Toc106349558" w:history="1">
            <w:r w:rsidR="00C66E27" w:rsidRPr="00C66E27">
              <w:rPr>
                <w:rStyle w:val="Hyperlink"/>
                <w:bCs/>
                <w:noProof/>
              </w:rPr>
              <w:t>Change of Financial Circumstances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_Toc106349558 \h </w:instrText>
            </w:r>
            <w:r w:rsidR="00C66E27" w:rsidRPr="00C66E27">
              <w:rPr>
                <w:bCs/>
                <w:noProof/>
                <w:webHidden/>
              </w:rPr>
            </w:r>
            <w:r w:rsidR="00C66E27" w:rsidRPr="00C66E27">
              <w:rPr>
                <w:bCs/>
                <w:noProof/>
                <w:webHidden/>
              </w:rPr>
              <w:fldChar w:fldCharType="separate"/>
            </w:r>
            <w:r w:rsidR="00C66E27" w:rsidRPr="00C66E27">
              <w:rPr>
                <w:bCs/>
                <w:noProof/>
                <w:webHidden/>
              </w:rPr>
              <w:t>4</w:t>
            </w:r>
            <w:r w:rsidR="00C66E27" w:rsidRPr="00C66E27">
              <w:rPr>
                <w:bCs/>
                <w:noProof/>
                <w:webHidden/>
              </w:rPr>
              <w:fldChar w:fldCharType="end"/>
            </w:r>
          </w:hyperlink>
        </w:p>
        <w:p w14:paraId="27936F99" w14:textId="23FB3866" w:rsidR="00C66E27" w:rsidRPr="00C66E27" w:rsidRDefault="00A73CA9">
          <w:pPr>
            <w:pStyle w:val="TOC3"/>
            <w:rPr>
              <w:rFonts w:eastAsiaTheme="minorEastAsia"/>
              <w:bCs/>
              <w:noProof/>
            </w:rPr>
          </w:pPr>
          <w:hyperlink w:anchor="_Toc106349559" w:history="1">
            <w:r w:rsidR="00C66E27" w:rsidRPr="00C66E27">
              <w:rPr>
                <w:rStyle w:val="Hyperlink"/>
                <w:bCs/>
                <w:noProof/>
              </w:rPr>
              <w:t>ctcLink:</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_Toc106349559 \h </w:instrText>
            </w:r>
            <w:r w:rsidR="00C66E27" w:rsidRPr="00C66E27">
              <w:rPr>
                <w:bCs/>
                <w:noProof/>
                <w:webHidden/>
              </w:rPr>
            </w:r>
            <w:r w:rsidR="00C66E27" w:rsidRPr="00C66E27">
              <w:rPr>
                <w:bCs/>
                <w:noProof/>
                <w:webHidden/>
              </w:rPr>
              <w:fldChar w:fldCharType="separate"/>
            </w:r>
            <w:r w:rsidR="00C66E27" w:rsidRPr="00C66E27">
              <w:rPr>
                <w:bCs/>
                <w:noProof/>
                <w:webHidden/>
              </w:rPr>
              <w:t>4</w:t>
            </w:r>
            <w:r w:rsidR="00C66E27" w:rsidRPr="00C66E27">
              <w:rPr>
                <w:bCs/>
                <w:noProof/>
                <w:webHidden/>
              </w:rPr>
              <w:fldChar w:fldCharType="end"/>
            </w:r>
          </w:hyperlink>
        </w:p>
        <w:p w14:paraId="5E2CF9E7" w14:textId="670E58A3" w:rsidR="00C66E27" w:rsidRPr="00C66E27" w:rsidRDefault="00A73CA9">
          <w:pPr>
            <w:pStyle w:val="TOC3"/>
            <w:rPr>
              <w:rFonts w:eastAsiaTheme="minorEastAsia"/>
              <w:bCs/>
              <w:noProof/>
            </w:rPr>
          </w:pPr>
          <w:hyperlink w:anchor="_Toc106349560" w:history="1">
            <w:r w:rsidR="00C66E27" w:rsidRPr="00C66E27">
              <w:rPr>
                <w:rStyle w:val="Hyperlink"/>
                <w:bCs/>
                <w:noProof/>
              </w:rPr>
              <w:t>FAA Access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_Toc106349560 \h </w:instrText>
            </w:r>
            <w:r w:rsidR="00C66E27" w:rsidRPr="00C66E27">
              <w:rPr>
                <w:bCs/>
                <w:noProof/>
                <w:webHidden/>
              </w:rPr>
            </w:r>
            <w:r w:rsidR="00C66E27" w:rsidRPr="00C66E27">
              <w:rPr>
                <w:bCs/>
                <w:noProof/>
                <w:webHidden/>
              </w:rPr>
              <w:fldChar w:fldCharType="separate"/>
            </w:r>
            <w:r w:rsidR="00C66E27" w:rsidRPr="00C66E27">
              <w:rPr>
                <w:bCs/>
                <w:noProof/>
                <w:webHidden/>
              </w:rPr>
              <w:t>4</w:t>
            </w:r>
            <w:r w:rsidR="00C66E27" w:rsidRPr="00C66E27">
              <w:rPr>
                <w:bCs/>
                <w:noProof/>
                <w:webHidden/>
              </w:rPr>
              <w:fldChar w:fldCharType="end"/>
            </w:r>
          </w:hyperlink>
        </w:p>
        <w:p w14:paraId="7E7BEB08" w14:textId="52C3E941" w:rsidR="00C66E27" w:rsidRPr="00C66E27" w:rsidRDefault="00A73CA9">
          <w:pPr>
            <w:pStyle w:val="TOC2"/>
            <w:tabs>
              <w:tab w:val="right" w:leader="dot" w:pos="9350"/>
            </w:tabs>
            <w:rPr>
              <w:rFonts w:eastAsiaTheme="minorEastAsia"/>
              <w:bCs/>
              <w:noProof/>
            </w:rPr>
          </w:pPr>
          <w:hyperlink w:anchor="_Toc106349561" w:history="1">
            <w:r w:rsidR="00C66E27" w:rsidRPr="00C66E27">
              <w:rPr>
                <w:rStyle w:val="Hyperlink"/>
                <w:bCs/>
                <w:noProof/>
              </w:rPr>
              <w:t>Separation/Divorce after Awarded</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_Toc106349561 \h </w:instrText>
            </w:r>
            <w:r w:rsidR="00C66E27" w:rsidRPr="00C66E27">
              <w:rPr>
                <w:bCs/>
                <w:noProof/>
                <w:webHidden/>
              </w:rPr>
            </w:r>
            <w:r w:rsidR="00C66E27" w:rsidRPr="00C66E27">
              <w:rPr>
                <w:bCs/>
                <w:noProof/>
                <w:webHidden/>
              </w:rPr>
              <w:fldChar w:fldCharType="separate"/>
            </w:r>
            <w:r w:rsidR="00C66E27" w:rsidRPr="00C66E27">
              <w:rPr>
                <w:bCs/>
                <w:noProof/>
                <w:webHidden/>
              </w:rPr>
              <w:t>5</w:t>
            </w:r>
            <w:r w:rsidR="00C66E27" w:rsidRPr="00C66E27">
              <w:rPr>
                <w:bCs/>
                <w:noProof/>
                <w:webHidden/>
              </w:rPr>
              <w:fldChar w:fldCharType="end"/>
            </w:r>
          </w:hyperlink>
        </w:p>
        <w:p w14:paraId="72F4831F" w14:textId="683A2E00" w:rsidR="00C66E27" w:rsidRPr="00C66E27" w:rsidRDefault="00A73CA9">
          <w:pPr>
            <w:pStyle w:val="TOC3"/>
            <w:rPr>
              <w:rFonts w:eastAsiaTheme="minorEastAsia"/>
              <w:bCs/>
              <w:noProof/>
            </w:rPr>
          </w:pPr>
          <w:hyperlink w:anchor="_Toc106349562" w:history="1">
            <w:r w:rsidR="00C66E27" w:rsidRPr="00C66E27">
              <w:rPr>
                <w:rStyle w:val="Hyperlink"/>
                <w:bCs/>
                <w:noProof/>
              </w:rPr>
              <w:t>ctcLink:</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_Toc106349562 \h </w:instrText>
            </w:r>
            <w:r w:rsidR="00C66E27" w:rsidRPr="00C66E27">
              <w:rPr>
                <w:bCs/>
                <w:noProof/>
                <w:webHidden/>
              </w:rPr>
            </w:r>
            <w:r w:rsidR="00C66E27" w:rsidRPr="00C66E27">
              <w:rPr>
                <w:bCs/>
                <w:noProof/>
                <w:webHidden/>
              </w:rPr>
              <w:fldChar w:fldCharType="separate"/>
            </w:r>
            <w:r w:rsidR="00C66E27" w:rsidRPr="00C66E27">
              <w:rPr>
                <w:bCs/>
                <w:noProof/>
                <w:webHidden/>
              </w:rPr>
              <w:t>5</w:t>
            </w:r>
            <w:r w:rsidR="00C66E27" w:rsidRPr="00C66E27">
              <w:rPr>
                <w:bCs/>
                <w:noProof/>
                <w:webHidden/>
              </w:rPr>
              <w:fldChar w:fldCharType="end"/>
            </w:r>
          </w:hyperlink>
        </w:p>
        <w:p w14:paraId="295727C9" w14:textId="42E51F8C" w:rsidR="00C66E27" w:rsidRPr="00C66E27" w:rsidRDefault="00A73CA9">
          <w:pPr>
            <w:pStyle w:val="TOC3"/>
            <w:rPr>
              <w:rFonts w:eastAsiaTheme="minorEastAsia"/>
              <w:bCs/>
              <w:noProof/>
            </w:rPr>
          </w:pPr>
          <w:hyperlink w:anchor="_Toc106349563" w:history="1">
            <w:r w:rsidR="00C66E27" w:rsidRPr="00C66E27">
              <w:rPr>
                <w:rStyle w:val="Hyperlink"/>
                <w:bCs/>
                <w:noProof/>
              </w:rPr>
              <w:t>FAA Access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_Toc106349563 \h </w:instrText>
            </w:r>
            <w:r w:rsidR="00C66E27" w:rsidRPr="00C66E27">
              <w:rPr>
                <w:bCs/>
                <w:noProof/>
                <w:webHidden/>
              </w:rPr>
            </w:r>
            <w:r w:rsidR="00C66E27" w:rsidRPr="00C66E27">
              <w:rPr>
                <w:bCs/>
                <w:noProof/>
                <w:webHidden/>
              </w:rPr>
              <w:fldChar w:fldCharType="separate"/>
            </w:r>
            <w:r w:rsidR="00C66E27" w:rsidRPr="00C66E27">
              <w:rPr>
                <w:bCs/>
                <w:noProof/>
                <w:webHidden/>
              </w:rPr>
              <w:t>5</w:t>
            </w:r>
            <w:r w:rsidR="00C66E27" w:rsidRPr="00C66E27">
              <w:rPr>
                <w:bCs/>
                <w:noProof/>
                <w:webHidden/>
              </w:rPr>
              <w:fldChar w:fldCharType="end"/>
            </w:r>
          </w:hyperlink>
        </w:p>
        <w:p w14:paraId="0F9E16AD" w14:textId="54B63AD2" w:rsidR="00C66E27" w:rsidRPr="00C66E27" w:rsidRDefault="00A73CA9">
          <w:pPr>
            <w:pStyle w:val="TOC2"/>
            <w:tabs>
              <w:tab w:val="right" w:leader="dot" w:pos="9350"/>
            </w:tabs>
            <w:rPr>
              <w:rFonts w:eastAsiaTheme="minorEastAsia"/>
              <w:bCs/>
              <w:noProof/>
            </w:rPr>
          </w:pPr>
          <w:hyperlink w:anchor="_Toc106349564" w:history="1">
            <w:r w:rsidR="00C66E27" w:rsidRPr="00C66E27">
              <w:rPr>
                <w:rStyle w:val="Hyperlink"/>
                <w:bCs/>
                <w:noProof/>
              </w:rPr>
              <w:t>Tax Return Line Items for 2020-21 &amp; 21-22 Professional Judgment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_Toc106349564 \h </w:instrText>
            </w:r>
            <w:r w:rsidR="00C66E27" w:rsidRPr="00C66E27">
              <w:rPr>
                <w:bCs/>
                <w:noProof/>
                <w:webHidden/>
              </w:rPr>
            </w:r>
            <w:r w:rsidR="00C66E27" w:rsidRPr="00C66E27">
              <w:rPr>
                <w:bCs/>
                <w:noProof/>
                <w:webHidden/>
              </w:rPr>
              <w:fldChar w:fldCharType="separate"/>
            </w:r>
            <w:r w:rsidR="00C66E27" w:rsidRPr="00C66E27">
              <w:rPr>
                <w:bCs/>
                <w:noProof/>
                <w:webHidden/>
              </w:rPr>
              <w:t>6</w:t>
            </w:r>
            <w:r w:rsidR="00C66E27" w:rsidRPr="00C66E27">
              <w:rPr>
                <w:bCs/>
                <w:noProof/>
                <w:webHidden/>
              </w:rPr>
              <w:fldChar w:fldCharType="end"/>
            </w:r>
          </w:hyperlink>
        </w:p>
        <w:p w14:paraId="3ED8975B" w14:textId="2233D832" w:rsidR="00C66E27" w:rsidRPr="00C66E27" w:rsidRDefault="00A73CA9">
          <w:pPr>
            <w:pStyle w:val="TOC1"/>
            <w:tabs>
              <w:tab w:val="right" w:leader="dot" w:pos="9350"/>
            </w:tabs>
            <w:rPr>
              <w:rFonts w:eastAsiaTheme="minorEastAsia"/>
              <w:bCs/>
              <w:noProof/>
            </w:rPr>
          </w:pPr>
          <w:hyperlink w:anchor="_Toc106349565" w:history="1">
            <w:r w:rsidR="00C66E27" w:rsidRPr="00C66E27">
              <w:rPr>
                <w:rStyle w:val="Hyperlink"/>
                <w:bCs/>
                <w:noProof/>
              </w:rPr>
              <w:t>Adjusting Awards (Increases and Decreases)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_Toc106349565 \h </w:instrText>
            </w:r>
            <w:r w:rsidR="00C66E27" w:rsidRPr="00C66E27">
              <w:rPr>
                <w:bCs/>
                <w:noProof/>
                <w:webHidden/>
              </w:rPr>
            </w:r>
            <w:r w:rsidR="00C66E27" w:rsidRPr="00C66E27">
              <w:rPr>
                <w:bCs/>
                <w:noProof/>
                <w:webHidden/>
              </w:rPr>
              <w:fldChar w:fldCharType="separate"/>
            </w:r>
            <w:r w:rsidR="00C66E27" w:rsidRPr="00C66E27">
              <w:rPr>
                <w:bCs/>
                <w:noProof/>
                <w:webHidden/>
              </w:rPr>
              <w:t>9</w:t>
            </w:r>
            <w:r w:rsidR="00C66E27" w:rsidRPr="00C66E27">
              <w:rPr>
                <w:bCs/>
                <w:noProof/>
                <w:webHidden/>
              </w:rPr>
              <w:fldChar w:fldCharType="end"/>
            </w:r>
          </w:hyperlink>
        </w:p>
        <w:p w14:paraId="163353DB" w14:textId="7D4EAD3E" w:rsidR="00C66E27" w:rsidRPr="00C66E27" w:rsidRDefault="00A73CA9">
          <w:pPr>
            <w:pStyle w:val="TOC2"/>
            <w:tabs>
              <w:tab w:val="right" w:leader="dot" w:pos="9350"/>
            </w:tabs>
            <w:rPr>
              <w:rFonts w:eastAsiaTheme="minorEastAsia"/>
              <w:bCs/>
              <w:noProof/>
            </w:rPr>
          </w:pPr>
          <w:hyperlink w:anchor="_Toc106349566" w:history="1">
            <w:r w:rsidR="00C66E27" w:rsidRPr="00C66E27">
              <w:rPr>
                <w:rStyle w:val="Hyperlink"/>
                <w:bCs/>
                <w:noProof/>
              </w:rPr>
              <w:t>How to adjust awards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_Toc106349566 \h </w:instrText>
            </w:r>
            <w:r w:rsidR="00C66E27" w:rsidRPr="00C66E27">
              <w:rPr>
                <w:bCs/>
                <w:noProof/>
                <w:webHidden/>
              </w:rPr>
            </w:r>
            <w:r w:rsidR="00C66E27" w:rsidRPr="00C66E27">
              <w:rPr>
                <w:bCs/>
                <w:noProof/>
                <w:webHidden/>
              </w:rPr>
              <w:fldChar w:fldCharType="separate"/>
            </w:r>
            <w:r w:rsidR="00C66E27" w:rsidRPr="00C66E27">
              <w:rPr>
                <w:bCs/>
                <w:noProof/>
                <w:webHidden/>
              </w:rPr>
              <w:t>9</w:t>
            </w:r>
            <w:r w:rsidR="00C66E27" w:rsidRPr="00C66E27">
              <w:rPr>
                <w:bCs/>
                <w:noProof/>
                <w:webHidden/>
              </w:rPr>
              <w:fldChar w:fldCharType="end"/>
            </w:r>
          </w:hyperlink>
        </w:p>
        <w:p w14:paraId="4A24AB36" w14:textId="0CCD0466" w:rsidR="00C66E27" w:rsidRPr="00C66E27" w:rsidRDefault="00A73CA9">
          <w:pPr>
            <w:pStyle w:val="TOC1"/>
            <w:tabs>
              <w:tab w:val="right" w:leader="dot" w:pos="9350"/>
            </w:tabs>
            <w:rPr>
              <w:rFonts w:eastAsiaTheme="minorEastAsia"/>
              <w:bCs/>
              <w:noProof/>
            </w:rPr>
          </w:pPr>
          <w:hyperlink w:anchor="_Toc106349567" w:history="1">
            <w:r w:rsidR="00C66E27" w:rsidRPr="00C66E27">
              <w:rPr>
                <w:rStyle w:val="Hyperlink"/>
                <w:bCs/>
                <w:noProof/>
              </w:rPr>
              <w:t>Sample worksheet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_Toc106349567 \h </w:instrText>
            </w:r>
            <w:r w:rsidR="00C66E27" w:rsidRPr="00C66E27">
              <w:rPr>
                <w:bCs/>
                <w:noProof/>
                <w:webHidden/>
              </w:rPr>
            </w:r>
            <w:r w:rsidR="00C66E27" w:rsidRPr="00C66E27">
              <w:rPr>
                <w:bCs/>
                <w:noProof/>
                <w:webHidden/>
              </w:rPr>
              <w:fldChar w:fldCharType="separate"/>
            </w:r>
            <w:r w:rsidR="00C66E27" w:rsidRPr="00C66E27">
              <w:rPr>
                <w:bCs/>
                <w:noProof/>
                <w:webHidden/>
              </w:rPr>
              <w:t>11</w:t>
            </w:r>
            <w:r w:rsidR="00C66E27" w:rsidRPr="00C66E27">
              <w:rPr>
                <w:bCs/>
                <w:noProof/>
                <w:webHidden/>
              </w:rPr>
              <w:fldChar w:fldCharType="end"/>
            </w:r>
          </w:hyperlink>
        </w:p>
        <w:p w14:paraId="7BC9085C" w14:textId="23B3A4C7" w:rsidR="00C66E27" w:rsidRPr="00C66E27" w:rsidRDefault="00A73CA9">
          <w:pPr>
            <w:pStyle w:val="TOC1"/>
            <w:tabs>
              <w:tab w:val="right" w:leader="dot" w:pos="9350"/>
            </w:tabs>
            <w:rPr>
              <w:rFonts w:eastAsiaTheme="minorEastAsia"/>
              <w:bCs/>
              <w:noProof/>
            </w:rPr>
          </w:pPr>
          <w:hyperlink w:anchor="_Toc106349568" w:history="1">
            <w:r w:rsidR="00C66E27" w:rsidRPr="00C66E27">
              <w:rPr>
                <w:rStyle w:val="Hyperlink"/>
                <w:bCs/>
                <w:noProof/>
              </w:rPr>
              <w:t>Set up Merge Document for FA Worksheet:</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_Toc106349568 \h </w:instrText>
            </w:r>
            <w:r w:rsidR="00C66E27" w:rsidRPr="00C66E27">
              <w:rPr>
                <w:bCs/>
                <w:noProof/>
                <w:webHidden/>
              </w:rPr>
            </w:r>
            <w:r w:rsidR="00C66E27" w:rsidRPr="00C66E27">
              <w:rPr>
                <w:bCs/>
                <w:noProof/>
                <w:webHidden/>
              </w:rPr>
              <w:fldChar w:fldCharType="separate"/>
            </w:r>
            <w:r w:rsidR="00C66E27" w:rsidRPr="00C66E27">
              <w:rPr>
                <w:bCs/>
                <w:noProof/>
                <w:webHidden/>
              </w:rPr>
              <w:t>12</w:t>
            </w:r>
            <w:r w:rsidR="00C66E27" w:rsidRPr="00C66E27">
              <w:rPr>
                <w:bCs/>
                <w:noProof/>
                <w:webHidden/>
              </w:rPr>
              <w:fldChar w:fldCharType="end"/>
            </w:r>
          </w:hyperlink>
        </w:p>
        <w:p w14:paraId="6A52B824" w14:textId="0D132A9B" w:rsidR="00C66E27" w:rsidRPr="00C66E27" w:rsidRDefault="00A73CA9">
          <w:pPr>
            <w:pStyle w:val="TOC1"/>
            <w:tabs>
              <w:tab w:val="right" w:leader="dot" w:pos="9350"/>
            </w:tabs>
            <w:rPr>
              <w:rFonts w:eastAsiaTheme="minorEastAsia"/>
              <w:bCs/>
              <w:noProof/>
            </w:rPr>
          </w:pPr>
          <w:hyperlink w:anchor="_Toc106349569" w:history="1">
            <w:r w:rsidR="00C66E27" w:rsidRPr="00C66E27">
              <w:rPr>
                <w:rStyle w:val="Hyperlink"/>
                <w:bCs/>
                <w:noProof/>
              </w:rPr>
              <w:t>Watermark for NSLDS Printouts</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_Toc106349569 \h </w:instrText>
            </w:r>
            <w:r w:rsidR="00C66E27" w:rsidRPr="00C66E27">
              <w:rPr>
                <w:bCs/>
                <w:noProof/>
                <w:webHidden/>
              </w:rPr>
            </w:r>
            <w:r w:rsidR="00C66E27" w:rsidRPr="00C66E27">
              <w:rPr>
                <w:bCs/>
                <w:noProof/>
                <w:webHidden/>
              </w:rPr>
              <w:fldChar w:fldCharType="separate"/>
            </w:r>
            <w:r w:rsidR="00C66E27" w:rsidRPr="00C66E27">
              <w:rPr>
                <w:bCs/>
                <w:noProof/>
                <w:webHidden/>
              </w:rPr>
              <w:t>13</w:t>
            </w:r>
            <w:r w:rsidR="00C66E27" w:rsidRPr="00C66E27">
              <w:rPr>
                <w:bCs/>
                <w:noProof/>
                <w:webHidden/>
              </w:rPr>
              <w:fldChar w:fldCharType="end"/>
            </w:r>
          </w:hyperlink>
        </w:p>
        <w:p w14:paraId="026F2DB3" w14:textId="10303509" w:rsidR="00C66E27" w:rsidRPr="00C66E27" w:rsidRDefault="00A73CA9">
          <w:pPr>
            <w:pStyle w:val="TOC1"/>
            <w:tabs>
              <w:tab w:val="right" w:leader="dot" w:pos="9350"/>
            </w:tabs>
            <w:rPr>
              <w:rFonts w:eastAsiaTheme="minorEastAsia"/>
              <w:bCs/>
              <w:noProof/>
            </w:rPr>
          </w:pPr>
          <w:hyperlink w:anchor="_Toc106349570" w:history="1">
            <w:r w:rsidR="00C66E27" w:rsidRPr="00C66E27">
              <w:rPr>
                <w:rStyle w:val="Hyperlink"/>
                <w:bCs/>
                <w:noProof/>
              </w:rPr>
              <w:t>Index</w:t>
            </w:r>
            <w:r w:rsidR="00C66E27" w:rsidRPr="00C66E27">
              <w:rPr>
                <w:bCs/>
                <w:noProof/>
                <w:webHidden/>
              </w:rPr>
              <w:tab/>
            </w:r>
            <w:r w:rsidR="00C66E27" w:rsidRPr="00C66E27">
              <w:rPr>
                <w:bCs/>
                <w:noProof/>
                <w:webHidden/>
              </w:rPr>
              <w:fldChar w:fldCharType="begin"/>
            </w:r>
            <w:r w:rsidR="00C66E27" w:rsidRPr="00C66E27">
              <w:rPr>
                <w:bCs/>
                <w:noProof/>
                <w:webHidden/>
              </w:rPr>
              <w:instrText xml:space="preserve"> PAGEREF _Toc106349570 \h </w:instrText>
            </w:r>
            <w:r w:rsidR="00C66E27" w:rsidRPr="00C66E27">
              <w:rPr>
                <w:bCs/>
                <w:noProof/>
                <w:webHidden/>
              </w:rPr>
            </w:r>
            <w:r w:rsidR="00C66E27" w:rsidRPr="00C66E27">
              <w:rPr>
                <w:bCs/>
                <w:noProof/>
                <w:webHidden/>
              </w:rPr>
              <w:fldChar w:fldCharType="separate"/>
            </w:r>
            <w:r w:rsidR="00C66E27" w:rsidRPr="00C66E27">
              <w:rPr>
                <w:bCs/>
                <w:noProof/>
                <w:webHidden/>
              </w:rPr>
              <w:t>14</w:t>
            </w:r>
            <w:r w:rsidR="00C66E27" w:rsidRPr="00C66E27">
              <w:rPr>
                <w:bCs/>
                <w:noProof/>
                <w:webHidden/>
              </w:rPr>
              <w:fldChar w:fldCharType="end"/>
            </w:r>
          </w:hyperlink>
        </w:p>
        <w:p w14:paraId="2ACB4F59" w14:textId="7E38DFB9" w:rsidR="002E5F33" w:rsidRPr="00C66E27" w:rsidRDefault="00CC4254" w:rsidP="00590C42">
          <w:pPr>
            <w:rPr>
              <w:bCs/>
              <w:noProof/>
              <w:sz w:val="20"/>
              <w:szCs w:val="20"/>
            </w:rPr>
          </w:pPr>
          <w:r w:rsidRPr="00C66E27">
            <w:rPr>
              <w:rFonts w:cstheme="minorHAnsi"/>
              <w:bCs/>
              <w:noProof/>
              <w:sz w:val="19"/>
              <w:szCs w:val="19"/>
            </w:rPr>
            <w:fldChar w:fldCharType="end"/>
          </w:r>
        </w:p>
      </w:sdtContent>
    </w:sdt>
    <w:p w14:paraId="7899F873" w14:textId="77777777" w:rsidR="00B82E45" w:rsidRDefault="00B82E45" w:rsidP="00CE6028">
      <w:pPr>
        <w:spacing w:after="0" w:line="240" w:lineRule="auto"/>
        <w:rPr>
          <w:rFonts w:ascii="Calibri" w:hAnsi="Calibri"/>
        </w:rPr>
      </w:pPr>
    </w:p>
    <w:p w14:paraId="45DD4A8A" w14:textId="77777777" w:rsidR="002E5F33" w:rsidRDefault="002E5F33" w:rsidP="00CE6028">
      <w:pPr>
        <w:spacing w:after="0" w:line="240" w:lineRule="auto"/>
        <w:rPr>
          <w:rFonts w:ascii="Calibri" w:hAnsi="Calibri"/>
        </w:rPr>
        <w:sectPr w:rsidR="002E5F33" w:rsidSect="00B82E45">
          <w:headerReference w:type="default" r:id="rId9"/>
          <w:pgSz w:w="12240" w:h="15840"/>
          <w:pgMar w:top="1440" w:right="1440" w:bottom="900" w:left="1440" w:header="720" w:footer="720" w:gutter="0"/>
          <w:pgNumType w:start="0"/>
          <w:cols w:space="720"/>
          <w:docGrid w:linePitch="360"/>
        </w:sectPr>
      </w:pPr>
    </w:p>
    <w:p w14:paraId="55816639" w14:textId="77777777" w:rsidR="00CE6028" w:rsidRPr="00FA1EB6" w:rsidRDefault="00CE6028" w:rsidP="00775E10">
      <w:pPr>
        <w:pStyle w:val="Heading1"/>
        <w:spacing w:before="0"/>
      </w:pPr>
      <w:bookmarkStart w:id="1" w:name="_Toc106349430"/>
      <w:r w:rsidRPr="00FA1EB6">
        <w:rPr>
          <w:rFonts w:ascii="Calibri" w:hAnsi="Calibri" w:cs="Arial"/>
          <w:b/>
        </w:rPr>
        <w:lastRenderedPageBreak/>
        <w:t>Checklist</w:t>
      </w:r>
      <w:bookmarkEnd w:id="1"/>
    </w:p>
    <w:p w14:paraId="603B8D98" w14:textId="77777777" w:rsidR="00CE6028" w:rsidRPr="00775E10" w:rsidRDefault="00CE6028" w:rsidP="00CE6028">
      <w:pPr>
        <w:spacing w:after="0" w:line="240" w:lineRule="auto"/>
        <w:rPr>
          <w:rFonts w:ascii="Calibri" w:hAnsi="Calibri"/>
          <w:sz w:val="16"/>
          <w:szCs w:val="16"/>
        </w:rPr>
      </w:pPr>
    </w:p>
    <w:p w14:paraId="67B3E7D8" w14:textId="77777777" w:rsidR="00CE6028" w:rsidRPr="0034594C" w:rsidRDefault="00CE6028" w:rsidP="00FA1EB6">
      <w:pPr>
        <w:spacing w:after="0" w:line="240" w:lineRule="auto"/>
        <w:rPr>
          <w:rFonts w:ascii="Calibri" w:hAnsi="Calibri" w:cs="Arial"/>
          <w:b/>
          <w:sz w:val="20"/>
          <w:szCs w:val="20"/>
        </w:rPr>
      </w:pPr>
      <w:r w:rsidRPr="0034594C">
        <w:rPr>
          <w:rFonts w:ascii="Calibri" w:hAnsi="Calibri" w:cs="Arial"/>
          <w:b/>
          <w:sz w:val="20"/>
          <w:szCs w:val="20"/>
        </w:rPr>
        <w:t>Print worksheets</w:t>
      </w:r>
    </w:p>
    <w:p w14:paraId="7BD22B52" w14:textId="77777777" w:rsidR="00FA1EB6" w:rsidRPr="0034594C" w:rsidRDefault="00A73CA9" w:rsidP="00FA1EB6">
      <w:pPr>
        <w:spacing w:after="0" w:line="240" w:lineRule="auto"/>
        <w:ind w:left="360"/>
        <w:rPr>
          <w:rFonts w:ascii="Calibri" w:hAnsi="Calibri"/>
          <w:sz w:val="20"/>
          <w:szCs w:val="20"/>
        </w:rPr>
      </w:pPr>
      <w:hyperlink w:anchor="_SAMPLE_PRINTABLE_WORKSHEET" w:history="1">
        <w:r w:rsidR="006F142C" w:rsidRPr="006F142C">
          <w:rPr>
            <w:rStyle w:val="Hyperlink"/>
            <w:rFonts w:ascii="Calibri" w:hAnsi="Calibri"/>
            <w:sz w:val="20"/>
            <w:szCs w:val="20"/>
          </w:rPr>
          <w:t>Sample Worksheet</w:t>
        </w:r>
      </w:hyperlink>
      <w:r w:rsidR="006F142C">
        <w:rPr>
          <w:rFonts w:ascii="Calibri" w:hAnsi="Calibri"/>
          <w:sz w:val="20"/>
          <w:szCs w:val="20"/>
        </w:rPr>
        <w:t xml:space="preserve"> in this guid</w:t>
      </w:r>
      <w:r w:rsidR="00D553CA">
        <w:rPr>
          <w:rFonts w:ascii="Calibri" w:hAnsi="Calibri"/>
          <w:sz w:val="20"/>
          <w:szCs w:val="20"/>
        </w:rPr>
        <w:t>e</w:t>
      </w:r>
    </w:p>
    <w:p w14:paraId="48D4F188" w14:textId="77777777" w:rsidR="00FA1EB6" w:rsidRPr="0034594C" w:rsidRDefault="00FA1EB6" w:rsidP="00FA1EB6">
      <w:pPr>
        <w:spacing w:after="0" w:line="240" w:lineRule="auto"/>
        <w:rPr>
          <w:rFonts w:ascii="Calibri" w:hAnsi="Calibri" w:cs="Arial"/>
          <w:sz w:val="20"/>
          <w:szCs w:val="20"/>
        </w:rPr>
      </w:pPr>
    </w:p>
    <w:p w14:paraId="2C42DB47" w14:textId="77777777" w:rsidR="00CE6028" w:rsidRPr="0034594C" w:rsidRDefault="001C72A1" w:rsidP="00FA1EB6">
      <w:pPr>
        <w:spacing w:after="0" w:line="240" w:lineRule="auto"/>
        <w:rPr>
          <w:rFonts w:ascii="Calibri" w:hAnsi="Calibri" w:cs="Arial"/>
          <w:b/>
          <w:sz w:val="20"/>
          <w:szCs w:val="20"/>
        </w:rPr>
      </w:pPr>
      <w:r w:rsidRPr="0034594C">
        <w:rPr>
          <w:rFonts w:ascii="Calibri" w:hAnsi="Calibri" w:cs="Arial"/>
          <w:b/>
          <w:sz w:val="20"/>
          <w:szCs w:val="20"/>
        </w:rPr>
        <w:t xml:space="preserve">Review </w:t>
      </w:r>
      <w:r w:rsidR="00CE6028" w:rsidRPr="0034594C">
        <w:rPr>
          <w:rFonts w:ascii="Calibri" w:hAnsi="Calibri" w:cs="Arial"/>
          <w:b/>
          <w:sz w:val="20"/>
          <w:szCs w:val="20"/>
        </w:rPr>
        <w:t>SAP</w:t>
      </w:r>
      <w:r w:rsidR="005329A6" w:rsidRPr="0034594C">
        <w:rPr>
          <w:rFonts w:ascii="Calibri" w:hAnsi="Calibri" w:cs="Arial"/>
          <w:b/>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SAP</w:instrText>
      </w:r>
      <w:r w:rsidR="005329A6" w:rsidRPr="0034594C">
        <w:rPr>
          <w:sz w:val="20"/>
          <w:szCs w:val="20"/>
        </w:rPr>
        <w:instrText xml:space="preserve">" </w:instrText>
      </w:r>
      <w:r w:rsidR="005329A6" w:rsidRPr="0034594C">
        <w:rPr>
          <w:rFonts w:ascii="Calibri" w:hAnsi="Calibri" w:cs="Arial"/>
          <w:b/>
          <w:sz w:val="20"/>
          <w:szCs w:val="20"/>
        </w:rPr>
        <w:fldChar w:fldCharType="end"/>
      </w:r>
      <w:r w:rsidRPr="0034594C">
        <w:rPr>
          <w:rFonts w:ascii="Calibri" w:hAnsi="Calibri" w:cs="Arial"/>
          <w:b/>
          <w:sz w:val="20"/>
          <w:szCs w:val="20"/>
        </w:rPr>
        <w:t xml:space="preserve"> (in ctcLink and in FAM/SMS)</w:t>
      </w:r>
    </w:p>
    <w:p w14:paraId="1BE309B6" w14:textId="77777777" w:rsidR="00FA1EB6" w:rsidRPr="0034594C" w:rsidRDefault="006A30CC" w:rsidP="00FA1EB6">
      <w:pPr>
        <w:spacing w:after="0" w:line="240" w:lineRule="auto"/>
        <w:ind w:left="810" w:hanging="450"/>
        <w:rPr>
          <w:rFonts w:ascii="Calibri" w:hAnsi="Calibri" w:cs="Arial"/>
          <w:sz w:val="20"/>
          <w:szCs w:val="20"/>
        </w:rPr>
      </w:pPr>
      <w:r w:rsidRPr="006A30CC">
        <w:rPr>
          <w:rFonts w:ascii="Calibri" w:hAnsi="Calibri"/>
          <w:sz w:val="20"/>
          <w:szCs w:val="20"/>
        </w:rPr>
        <w:t>Navigator</w:t>
      </w:r>
      <w:r w:rsidR="00FA1EB6" w:rsidRPr="0034594C">
        <w:rPr>
          <w:rFonts w:ascii="Calibri" w:hAnsi="Calibri"/>
          <w:sz w:val="20"/>
          <w:szCs w:val="20"/>
        </w:rPr>
        <w:t xml:space="preserve"> &gt; Financial Aid &gt; Satisfactory Academic Progress</w:t>
      </w:r>
      <w:r w:rsidR="005329A6" w:rsidRPr="0034594C">
        <w:rPr>
          <w:rFonts w:ascii="Calibri" w:hAnsi="Calibri"/>
          <w:sz w:val="20"/>
          <w:szCs w:val="20"/>
        </w:rPr>
        <w:fldChar w:fldCharType="begin"/>
      </w:r>
      <w:r w:rsidR="005329A6" w:rsidRPr="0034594C">
        <w:rPr>
          <w:sz w:val="20"/>
          <w:szCs w:val="20"/>
        </w:rPr>
        <w:instrText xml:space="preserve"> XE "</w:instrText>
      </w:r>
      <w:r w:rsidR="005329A6" w:rsidRPr="0034594C">
        <w:rPr>
          <w:rFonts w:ascii="Calibri" w:hAnsi="Calibri"/>
          <w:b/>
          <w:sz w:val="20"/>
          <w:szCs w:val="20"/>
        </w:rPr>
        <w:instrText>Satisfactory Academic Progress</w:instrText>
      </w:r>
      <w:r w:rsidR="005329A6" w:rsidRPr="0034594C">
        <w:rPr>
          <w:sz w:val="20"/>
          <w:szCs w:val="20"/>
        </w:rPr>
        <w:instrText xml:space="preserve">" </w:instrText>
      </w:r>
      <w:r w:rsidR="005329A6" w:rsidRPr="0034594C">
        <w:rPr>
          <w:rFonts w:ascii="Calibri" w:hAnsi="Calibri"/>
          <w:sz w:val="20"/>
          <w:szCs w:val="20"/>
        </w:rPr>
        <w:fldChar w:fldCharType="end"/>
      </w:r>
      <w:r w:rsidR="00FA1EB6" w:rsidRPr="0034594C">
        <w:rPr>
          <w:rFonts w:ascii="Calibri" w:hAnsi="Calibri"/>
          <w:sz w:val="20"/>
          <w:szCs w:val="20"/>
        </w:rPr>
        <w:t xml:space="preserve"> &gt; Maintain Student SAP</w:t>
      </w:r>
      <w:r w:rsidR="005329A6" w:rsidRPr="0034594C">
        <w:rPr>
          <w:rFonts w:ascii="Calibri" w:hAnsi="Calibri"/>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SAP</w:instrText>
      </w:r>
      <w:r w:rsidR="005329A6" w:rsidRPr="0034594C">
        <w:rPr>
          <w:sz w:val="20"/>
          <w:szCs w:val="20"/>
        </w:rPr>
        <w:instrText xml:space="preserve">" </w:instrText>
      </w:r>
      <w:r w:rsidR="005329A6" w:rsidRPr="0034594C">
        <w:rPr>
          <w:rFonts w:ascii="Calibri" w:hAnsi="Calibri"/>
          <w:sz w:val="20"/>
          <w:szCs w:val="20"/>
        </w:rPr>
        <w:fldChar w:fldCharType="end"/>
      </w:r>
      <w:r w:rsidR="00FA1EB6" w:rsidRPr="0034594C">
        <w:rPr>
          <w:rFonts w:ascii="Calibri" w:hAnsi="Calibri"/>
          <w:sz w:val="20"/>
          <w:szCs w:val="20"/>
        </w:rPr>
        <w:t xml:space="preserve"> Data</w:t>
      </w:r>
    </w:p>
    <w:p w14:paraId="6FF85991" w14:textId="77777777" w:rsidR="00FA1EB6" w:rsidRPr="0034594C" w:rsidRDefault="00FA1EB6" w:rsidP="00FA1EB6">
      <w:pPr>
        <w:spacing w:after="0" w:line="240" w:lineRule="auto"/>
        <w:ind w:left="450" w:hanging="450"/>
        <w:rPr>
          <w:rFonts w:ascii="Calibri" w:hAnsi="Calibri" w:cs="Arial"/>
          <w:sz w:val="20"/>
          <w:szCs w:val="20"/>
        </w:rPr>
      </w:pPr>
    </w:p>
    <w:p w14:paraId="2590F056" w14:textId="77777777" w:rsidR="008103A7" w:rsidRPr="0034594C" w:rsidRDefault="001C72A1" w:rsidP="00FA1EB6">
      <w:pPr>
        <w:spacing w:after="0" w:line="240" w:lineRule="auto"/>
        <w:rPr>
          <w:rFonts w:ascii="Calibri" w:hAnsi="Calibri" w:cs="Arial"/>
          <w:b/>
          <w:sz w:val="20"/>
          <w:szCs w:val="20"/>
        </w:rPr>
      </w:pPr>
      <w:r w:rsidRPr="0034594C">
        <w:rPr>
          <w:rFonts w:ascii="Calibri" w:hAnsi="Calibri" w:cs="Arial"/>
          <w:b/>
          <w:sz w:val="20"/>
          <w:szCs w:val="20"/>
        </w:rPr>
        <w:t>Check p</w:t>
      </w:r>
      <w:r w:rsidR="008103A7" w:rsidRPr="0034594C">
        <w:rPr>
          <w:rFonts w:ascii="Calibri" w:hAnsi="Calibri" w:cs="Arial"/>
          <w:b/>
          <w:sz w:val="20"/>
          <w:szCs w:val="20"/>
        </w:rPr>
        <w:t>rogram</w:t>
      </w:r>
      <w:r w:rsidR="005329A6" w:rsidRPr="0034594C">
        <w:rPr>
          <w:rFonts w:ascii="Calibri" w:hAnsi="Calibri" w:cs="Arial"/>
          <w:b/>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program</w:instrText>
      </w:r>
      <w:r w:rsidR="005329A6" w:rsidRPr="0034594C">
        <w:rPr>
          <w:sz w:val="20"/>
          <w:szCs w:val="20"/>
        </w:rPr>
        <w:instrText xml:space="preserve">" </w:instrText>
      </w:r>
      <w:r w:rsidR="005329A6" w:rsidRPr="0034594C">
        <w:rPr>
          <w:rFonts w:ascii="Calibri" w:hAnsi="Calibri" w:cs="Arial"/>
          <w:b/>
          <w:sz w:val="20"/>
          <w:szCs w:val="20"/>
        </w:rPr>
        <w:fldChar w:fldCharType="end"/>
      </w:r>
      <w:r w:rsidR="008103A7" w:rsidRPr="0034594C">
        <w:rPr>
          <w:rFonts w:ascii="Calibri" w:hAnsi="Calibri" w:cs="Arial"/>
          <w:b/>
          <w:sz w:val="20"/>
          <w:szCs w:val="20"/>
        </w:rPr>
        <w:t xml:space="preserve"> of study</w:t>
      </w:r>
    </w:p>
    <w:p w14:paraId="4460D302" w14:textId="77777777" w:rsidR="00FA1EB6" w:rsidRDefault="006A30CC" w:rsidP="00FA1EB6">
      <w:pPr>
        <w:spacing w:after="0" w:line="240" w:lineRule="auto"/>
        <w:ind w:left="810" w:hanging="450"/>
        <w:rPr>
          <w:rFonts w:ascii="Calibri" w:hAnsi="Calibri"/>
          <w:sz w:val="20"/>
          <w:szCs w:val="20"/>
        </w:rPr>
      </w:pPr>
      <w:r w:rsidRPr="006A30CC">
        <w:rPr>
          <w:rFonts w:ascii="Calibri" w:hAnsi="Calibri"/>
          <w:sz w:val="20"/>
          <w:szCs w:val="20"/>
        </w:rPr>
        <w:t>Navigator</w:t>
      </w:r>
      <w:r w:rsidR="00FA1EB6" w:rsidRPr="0034594C">
        <w:rPr>
          <w:rFonts w:ascii="Calibri" w:hAnsi="Calibri"/>
          <w:sz w:val="20"/>
          <w:szCs w:val="20"/>
        </w:rPr>
        <w:t xml:space="preserve"> &gt; Campus Community &gt; Student Services Center</w:t>
      </w:r>
    </w:p>
    <w:p w14:paraId="518BBD4E" w14:textId="77777777" w:rsidR="006F142C" w:rsidRPr="0034594C" w:rsidRDefault="006A30CC" w:rsidP="00FA1EB6">
      <w:pPr>
        <w:spacing w:after="0" w:line="240" w:lineRule="auto"/>
        <w:ind w:left="810" w:hanging="450"/>
        <w:rPr>
          <w:rFonts w:ascii="Calibri" w:hAnsi="Calibri" w:cs="Arial"/>
          <w:sz w:val="20"/>
          <w:szCs w:val="20"/>
        </w:rPr>
      </w:pPr>
      <w:r w:rsidRPr="006A30CC">
        <w:rPr>
          <w:rFonts w:ascii="Calibri" w:hAnsi="Calibri"/>
          <w:sz w:val="20"/>
          <w:szCs w:val="20"/>
        </w:rPr>
        <w:t>Navigator</w:t>
      </w:r>
      <w:r w:rsidR="006F142C">
        <w:rPr>
          <w:rFonts w:ascii="Calibri" w:hAnsi="Calibri"/>
          <w:sz w:val="20"/>
          <w:szCs w:val="20"/>
        </w:rPr>
        <w:t xml:space="preserve"> &gt; Records and Enrollment &gt; Career and Program Information &gt; Student Program/Plan</w:t>
      </w:r>
    </w:p>
    <w:p w14:paraId="78EA4168" w14:textId="77777777" w:rsidR="00FA1EB6" w:rsidRPr="0034594C" w:rsidRDefault="00FA1EB6" w:rsidP="00FA1EB6">
      <w:pPr>
        <w:spacing w:after="0" w:line="240" w:lineRule="auto"/>
        <w:ind w:left="450" w:hanging="450"/>
        <w:rPr>
          <w:rFonts w:ascii="Calibri" w:hAnsi="Calibri" w:cs="Arial"/>
          <w:sz w:val="20"/>
          <w:szCs w:val="20"/>
        </w:rPr>
      </w:pPr>
    </w:p>
    <w:p w14:paraId="4DDC3E72" w14:textId="77777777" w:rsidR="00CE6028" w:rsidRPr="0034594C" w:rsidRDefault="001C72A1" w:rsidP="00FA1EB6">
      <w:pPr>
        <w:spacing w:after="0" w:line="240" w:lineRule="auto"/>
        <w:rPr>
          <w:rFonts w:ascii="Calibri" w:hAnsi="Calibri" w:cs="Arial"/>
          <w:b/>
          <w:sz w:val="20"/>
          <w:szCs w:val="20"/>
        </w:rPr>
      </w:pPr>
      <w:r w:rsidRPr="0034594C">
        <w:rPr>
          <w:rFonts w:ascii="Calibri" w:hAnsi="Calibri" w:cs="Arial"/>
          <w:b/>
          <w:sz w:val="20"/>
          <w:szCs w:val="20"/>
        </w:rPr>
        <w:t>Check r</w:t>
      </w:r>
      <w:r w:rsidR="00CE6028" w:rsidRPr="0034594C">
        <w:rPr>
          <w:rFonts w:ascii="Calibri" w:hAnsi="Calibri" w:cs="Arial"/>
          <w:b/>
          <w:sz w:val="20"/>
          <w:szCs w:val="20"/>
        </w:rPr>
        <w:t>esidency</w:t>
      </w:r>
      <w:r w:rsidR="005329A6" w:rsidRPr="0034594C">
        <w:rPr>
          <w:rFonts w:ascii="Calibri" w:hAnsi="Calibri" w:cs="Arial"/>
          <w:b/>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residency</w:instrText>
      </w:r>
      <w:r w:rsidR="005329A6" w:rsidRPr="0034594C">
        <w:rPr>
          <w:sz w:val="20"/>
          <w:szCs w:val="20"/>
        </w:rPr>
        <w:instrText xml:space="preserve">" </w:instrText>
      </w:r>
      <w:r w:rsidR="005329A6" w:rsidRPr="0034594C">
        <w:rPr>
          <w:rFonts w:ascii="Calibri" w:hAnsi="Calibri" w:cs="Arial"/>
          <w:b/>
          <w:sz w:val="20"/>
          <w:szCs w:val="20"/>
        </w:rPr>
        <w:fldChar w:fldCharType="end"/>
      </w:r>
    </w:p>
    <w:p w14:paraId="15548B6F" w14:textId="77777777" w:rsidR="00FA1EB6" w:rsidRPr="0034594C" w:rsidRDefault="006A30CC" w:rsidP="00FA1EB6">
      <w:pPr>
        <w:spacing w:after="0" w:line="240" w:lineRule="auto"/>
        <w:ind w:left="360"/>
        <w:rPr>
          <w:rFonts w:ascii="Calibri" w:hAnsi="Calibri"/>
          <w:sz w:val="20"/>
          <w:szCs w:val="20"/>
        </w:rPr>
      </w:pPr>
      <w:r w:rsidRPr="006A30CC">
        <w:rPr>
          <w:rFonts w:ascii="Calibri" w:hAnsi="Calibri"/>
          <w:sz w:val="20"/>
          <w:szCs w:val="20"/>
        </w:rPr>
        <w:t>Navigator</w:t>
      </w:r>
      <w:r w:rsidR="00FA1EB6" w:rsidRPr="0034594C">
        <w:rPr>
          <w:rFonts w:ascii="Calibri" w:hAnsi="Calibri"/>
          <w:sz w:val="20"/>
          <w:szCs w:val="20"/>
        </w:rPr>
        <w:t xml:space="preserve"> &gt; Campus Community &gt; Personal Information &gt; Identification &gt; Residency Data</w:t>
      </w:r>
    </w:p>
    <w:p w14:paraId="6775EA01" w14:textId="77777777" w:rsidR="006C41BF" w:rsidRPr="0034594C" w:rsidRDefault="006C41BF" w:rsidP="00FA1EB6">
      <w:pPr>
        <w:spacing w:after="0" w:line="240" w:lineRule="auto"/>
        <w:ind w:left="360"/>
        <w:rPr>
          <w:rFonts w:ascii="Calibri" w:hAnsi="Calibri"/>
          <w:sz w:val="20"/>
          <w:szCs w:val="20"/>
        </w:rPr>
      </w:pPr>
    </w:p>
    <w:p w14:paraId="319F098C" w14:textId="77777777" w:rsidR="00CE6028" w:rsidRPr="0034594C" w:rsidRDefault="001C72A1" w:rsidP="00FA1EB6">
      <w:pPr>
        <w:spacing w:after="0" w:line="240" w:lineRule="auto"/>
        <w:rPr>
          <w:rFonts w:ascii="Calibri" w:hAnsi="Calibri" w:cs="Arial"/>
          <w:b/>
          <w:sz w:val="20"/>
          <w:szCs w:val="20"/>
        </w:rPr>
      </w:pPr>
      <w:r w:rsidRPr="0034594C">
        <w:rPr>
          <w:rFonts w:ascii="Calibri" w:hAnsi="Calibri" w:cs="Arial"/>
          <w:b/>
          <w:sz w:val="20"/>
          <w:szCs w:val="20"/>
        </w:rPr>
        <w:t xml:space="preserve">Review </w:t>
      </w:r>
      <w:r w:rsidR="00CE6028" w:rsidRPr="0034594C">
        <w:rPr>
          <w:rFonts w:ascii="Calibri" w:hAnsi="Calibri" w:cs="Arial"/>
          <w:b/>
          <w:sz w:val="20"/>
          <w:szCs w:val="20"/>
        </w:rPr>
        <w:t>NSLDS</w:t>
      </w:r>
      <w:r w:rsidR="005329A6" w:rsidRPr="0034594C">
        <w:rPr>
          <w:rFonts w:ascii="Calibri" w:hAnsi="Calibri" w:cs="Arial"/>
          <w:b/>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NSLDS</w:instrText>
      </w:r>
      <w:r w:rsidR="005329A6" w:rsidRPr="0034594C">
        <w:rPr>
          <w:sz w:val="20"/>
          <w:szCs w:val="20"/>
        </w:rPr>
        <w:instrText xml:space="preserve">" </w:instrText>
      </w:r>
      <w:r w:rsidR="005329A6" w:rsidRPr="0034594C">
        <w:rPr>
          <w:rFonts w:ascii="Calibri" w:hAnsi="Calibri" w:cs="Arial"/>
          <w:b/>
          <w:sz w:val="20"/>
          <w:szCs w:val="20"/>
        </w:rPr>
        <w:fldChar w:fldCharType="end"/>
      </w:r>
    </w:p>
    <w:p w14:paraId="3D3E09E4" w14:textId="77777777" w:rsidR="00FA1EB6" w:rsidRPr="0034594C" w:rsidRDefault="00A73CA9" w:rsidP="00FA1EB6">
      <w:pPr>
        <w:spacing w:after="0" w:line="240" w:lineRule="auto"/>
        <w:ind w:left="360"/>
        <w:rPr>
          <w:rFonts w:ascii="Calibri" w:hAnsi="Calibri"/>
          <w:sz w:val="20"/>
          <w:szCs w:val="20"/>
        </w:rPr>
      </w:pPr>
      <w:hyperlink r:id="rId10" w:history="1">
        <w:r w:rsidR="00FA1EB6" w:rsidRPr="0034594C">
          <w:rPr>
            <w:rStyle w:val="Hyperlink"/>
            <w:rFonts w:ascii="Calibri" w:hAnsi="Calibri"/>
            <w:sz w:val="20"/>
            <w:szCs w:val="20"/>
          </w:rPr>
          <w:t>https://www.nsldsfap.ed.gov/nslds_FAP/</w:t>
        </w:r>
      </w:hyperlink>
    </w:p>
    <w:p w14:paraId="100E34FD" w14:textId="77777777" w:rsidR="00FA1EB6" w:rsidRPr="0034594C" w:rsidRDefault="00FA1EB6" w:rsidP="00FA1EB6">
      <w:pPr>
        <w:spacing w:after="0" w:line="240" w:lineRule="auto"/>
        <w:ind w:left="360"/>
        <w:rPr>
          <w:rFonts w:ascii="Calibri" w:hAnsi="Calibri" w:cs="Arial"/>
          <w:sz w:val="20"/>
          <w:szCs w:val="20"/>
        </w:rPr>
      </w:pPr>
    </w:p>
    <w:p w14:paraId="0C139A7E" w14:textId="77777777" w:rsidR="001C72A1" w:rsidRPr="0034594C" w:rsidRDefault="001C72A1" w:rsidP="00FA1EB6">
      <w:pPr>
        <w:spacing w:after="0" w:line="240" w:lineRule="auto"/>
        <w:rPr>
          <w:rFonts w:ascii="Calibri" w:hAnsi="Calibri" w:cs="Arial"/>
          <w:b/>
          <w:sz w:val="20"/>
          <w:szCs w:val="20"/>
        </w:rPr>
      </w:pPr>
      <w:r w:rsidRPr="0034594C">
        <w:rPr>
          <w:rFonts w:ascii="Calibri" w:hAnsi="Calibri" w:cs="Arial"/>
          <w:b/>
          <w:sz w:val="20"/>
          <w:szCs w:val="20"/>
        </w:rPr>
        <w:t>*Do verification</w:t>
      </w:r>
      <w:r w:rsidR="005329A6" w:rsidRPr="0034594C">
        <w:rPr>
          <w:rFonts w:ascii="Calibri" w:hAnsi="Calibri" w:cs="Arial"/>
          <w:b/>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verification</w:instrText>
      </w:r>
      <w:r w:rsidR="005329A6" w:rsidRPr="0034594C">
        <w:rPr>
          <w:sz w:val="20"/>
          <w:szCs w:val="20"/>
        </w:rPr>
        <w:instrText xml:space="preserve">" </w:instrText>
      </w:r>
      <w:r w:rsidR="005329A6" w:rsidRPr="0034594C">
        <w:rPr>
          <w:rFonts w:ascii="Calibri" w:hAnsi="Calibri" w:cs="Arial"/>
          <w:b/>
          <w:sz w:val="20"/>
          <w:szCs w:val="20"/>
        </w:rPr>
        <w:fldChar w:fldCharType="end"/>
      </w:r>
      <w:r w:rsidRPr="0034594C">
        <w:rPr>
          <w:rFonts w:ascii="Calibri" w:hAnsi="Calibri" w:cs="Arial"/>
          <w:b/>
          <w:sz w:val="20"/>
          <w:szCs w:val="20"/>
        </w:rPr>
        <w:t xml:space="preserve"> (if selected</w:t>
      </w:r>
      <w:r w:rsidR="00CC4254">
        <w:rPr>
          <w:rFonts w:ascii="Calibri" w:hAnsi="Calibri" w:cs="Arial"/>
          <w:b/>
          <w:sz w:val="20"/>
          <w:szCs w:val="20"/>
        </w:rPr>
        <w:t>; make sure current transaction is not rejected</w:t>
      </w:r>
      <w:r w:rsidRPr="0034594C">
        <w:rPr>
          <w:rFonts w:ascii="Calibri" w:hAnsi="Calibri" w:cs="Arial"/>
          <w:b/>
          <w:sz w:val="20"/>
          <w:szCs w:val="20"/>
        </w:rPr>
        <w:t>)</w:t>
      </w:r>
    </w:p>
    <w:p w14:paraId="671A794F" w14:textId="77777777" w:rsidR="00FA1EB6" w:rsidRPr="006A30CC" w:rsidRDefault="006A30CC" w:rsidP="00FA1EB6">
      <w:pPr>
        <w:spacing w:after="0" w:line="240" w:lineRule="auto"/>
        <w:ind w:left="360"/>
        <w:rPr>
          <w:rFonts w:ascii="Calibri" w:hAnsi="Calibri" w:cs="Arial"/>
          <w:sz w:val="20"/>
          <w:szCs w:val="20"/>
        </w:rPr>
      </w:pPr>
      <w:r w:rsidRPr="006A30CC">
        <w:rPr>
          <w:rFonts w:ascii="Calibri" w:hAnsi="Calibri"/>
          <w:sz w:val="20"/>
          <w:szCs w:val="20"/>
        </w:rPr>
        <w:t>Navigator</w:t>
      </w:r>
      <w:r w:rsidR="00FA1EB6" w:rsidRPr="006A30CC">
        <w:rPr>
          <w:rFonts w:ascii="Calibri" w:hAnsi="Calibri"/>
          <w:sz w:val="20"/>
          <w:szCs w:val="20"/>
        </w:rPr>
        <w:t xml:space="preserve"> &gt; Financial Aid &gt; Verification &gt; Manage 20xx-20xx Verification</w:t>
      </w:r>
    </w:p>
    <w:p w14:paraId="7DACCBF9" w14:textId="77777777" w:rsidR="00FA1EB6" w:rsidRPr="006A30CC" w:rsidRDefault="006A30CC" w:rsidP="00FA1EB6">
      <w:pPr>
        <w:spacing w:after="0" w:line="240" w:lineRule="auto"/>
        <w:ind w:left="360"/>
        <w:rPr>
          <w:rFonts w:ascii="Calibri" w:hAnsi="Calibri" w:cs="Arial"/>
          <w:sz w:val="20"/>
          <w:szCs w:val="20"/>
        </w:rPr>
      </w:pPr>
      <w:r w:rsidRPr="006A30CC">
        <w:rPr>
          <w:rFonts w:ascii="Calibri" w:hAnsi="Calibri"/>
          <w:sz w:val="20"/>
          <w:szCs w:val="20"/>
        </w:rPr>
        <w:t>Navigator</w:t>
      </w:r>
      <w:r w:rsidR="00FA1EB6" w:rsidRPr="006A30CC">
        <w:rPr>
          <w:rFonts w:ascii="Calibri" w:hAnsi="Calibri"/>
          <w:sz w:val="20"/>
          <w:szCs w:val="20"/>
        </w:rPr>
        <w:t xml:space="preserve"> &gt; Financial Aid &gt; Verification &gt; Perform Auto Verification</w:t>
      </w:r>
    </w:p>
    <w:p w14:paraId="691A0E75" w14:textId="77777777" w:rsidR="00FA1EB6" w:rsidRPr="0034594C" w:rsidRDefault="006A30CC" w:rsidP="00FA1EB6">
      <w:pPr>
        <w:spacing w:after="0" w:line="240" w:lineRule="auto"/>
        <w:ind w:left="360"/>
        <w:rPr>
          <w:rFonts w:ascii="Calibri" w:hAnsi="Calibri" w:cs="Arial"/>
          <w:sz w:val="20"/>
          <w:szCs w:val="20"/>
        </w:rPr>
      </w:pPr>
      <w:r w:rsidRPr="006A30CC">
        <w:rPr>
          <w:rFonts w:ascii="Calibri" w:hAnsi="Calibri"/>
          <w:sz w:val="20"/>
          <w:szCs w:val="20"/>
        </w:rPr>
        <w:t>Navigator</w:t>
      </w:r>
      <w:r w:rsidR="00FA1EB6" w:rsidRPr="006A30CC">
        <w:rPr>
          <w:rFonts w:ascii="Calibri" w:hAnsi="Calibri"/>
          <w:sz w:val="20"/>
          <w:szCs w:val="20"/>
        </w:rPr>
        <w:t xml:space="preserve"> &gt;</w:t>
      </w:r>
      <w:r w:rsidR="00FA1EB6" w:rsidRPr="0034594C">
        <w:rPr>
          <w:rFonts w:ascii="Calibri" w:hAnsi="Calibri"/>
          <w:sz w:val="20"/>
          <w:szCs w:val="20"/>
        </w:rPr>
        <w:t xml:space="preserve"> Financial Aid &gt; Federal Application Data &gt; Correct 20xx-20xx ISIR</w:t>
      </w:r>
      <w:r w:rsidR="005329A6" w:rsidRPr="0034594C">
        <w:rPr>
          <w:rFonts w:ascii="Calibri" w:hAnsi="Calibri"/>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ISIR</w:instrText>
      </w:r>
      <w:r w:rsidR="005329A6" w:rsidRPr="0034594C">
        <w:rPr>
          <w:sz w:val="20"/>
          <w:szCs w:val="20"/>
        </w:rPr>
        <w:instrText xml:space="preserve">" </w:instrText>
      </w:r>
      <w:r w:rsidR="005329A6" w:rsidRPr="0034594C">
        <w:rPr>
          <w:rFonts w:ascii="Calibri" w:hAnsi="Calibri"/>
          <w:sz w:val="20"/>
          <w:szCs w:val="20"/>
        </w:rPr>
        <w:fldChar w:fldCharType="end"/>
      </w:r>
    </w:p>
    <w:p w14:paraId="27A99A36" w14:textId="77777777" w:rsidR="00FA1EB6" w:rsidRPr="0034594C" w:rsidRDefault="00FA1EB6" w:rsidP="00FA1EB6">
      <w:pPr>
        <w:spacing w:after="0" w:line="240" w:lineRule="auto"/>
        <w:rPr>
          <w:rFonts w:ascii="Calibri" w:hAnsi="Calibri" w:cs="Arial"/>
          <w:sz w:val="20"/>
          <w:szCs w:val="20"/>
        </w:rPr>
      </w:pPr>
    </w:p>
    <w:p w14:paraId="308DDF30" w14:textId="77777777" w:rsidR="008103A7" w:rsidRPr="0034594C" w:rsidRDefault="001C72A1" w:rsidP="00FA1EB6">
      <w:pPr>
        <w:spacing w:after="0" w:line="240" w:lineRule="auto"/>
        <w:rPr>
          <w:rFonts w:ascii="Calibri" w:hAnsi="Calibri" w:cs="Arial"/>
          <w:b/>
          <w:sz w:val="20"/>
          <w:szCs w:val="20"/>
        </w:rPr>
      </w:pPr>
      <w:r w:rsidRPr="0034594C">
        <w:rPr>
          <w:rFonts w:ascii="Calibri" w:hAnsi="Calibri" w:cs="Arial"/>
          <w:b/>
          <w:sz w:val="20"/>
          <w:szCs w:val="20"/>
        </w:rPr>
        <w:t xml:space="preserve">Review </w:t>
      </w:r>
      <w:r w:rsidR="008103A7" w:rsidRPr="0034594C">
        <w:rPr>
          <w:rFonts w:ascii="Calibri" w:hAnsi="Calibri" w:cs="Arial"/>
          <w:b/>
          <w:sz w:val="20"/>
          <w:szCs w:val="20"/>
        </w:rPr>
        <w:t>ISIR</w:t>
      </w:r>
      <w:r w:rsidR="005329A6" w:rsidRPr="0034594C">
        <w:rPr>
          <w:rFonts w:ascii="Calibri" w:hAnsi="Calibri" w:cs="Arial"/>
          <w:b/>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ISIR</w:instrText>
      </w:r>
      <w:r w:rsidR="005329A6" w:rsidRPr="0034594C">
        <w:rPr>
          <w:sz w:val="20"/>
          <w:szCs w:val="20"/>
        </w:rPr>
        <w:instrText xml:space="preserve">" </w:instrText>
      </w:r>
      <w:r w:rsidR="005329A6" w:rsidRPr="0034594C">
        <w:rPr>
          <w:rFonts w:ascii="Calibri" w:hAnsi="Calibri" w:cs="Arial"/>
          <w:b/>
          <w:sz w:val="20"/>
          <w:szCs w:val="20"/>
        </w:rPr>
        <w:fldChar w:fldCharType="end"/>
      </w:r>
    </w:p>
    <w:p w14:paraId="4DB7F88C" w14:textId="77777777" w:rsidR="00382D14" w:rsidRPr="0034594C" w:rsidRDefault="006A30CC" w:rsidP="00FA1EB6">
      <w:pPr>
        <w:spacing w:after="0" w:line="240" w:lineRule="auto"/>
        <w:ind w:left="810" w:hanging="450"/>
        <w:rPr>
          <w:rFonts w:ascii="Calibri" w:hAnsi="Calibri"/>
          <w:sz w:val="20"/>
          <w:szCs w:val="20"/>
        </w:rPr>
      </w:pPr>
      <w:r w:rsidRPr="006A30CC">
        <w:rPr>
          <w:rFonts w:ascii="Calibri" w:hAnsi="Calibri"/>
          <w:sz w:val="20"/>
          <w:szCs w:val="20"/>
        </w:rPr>
        <w:t>Navigator</w:t>
      </w:r>
      <w:r w:rsidR="00FA1EB6" w:rsidRPr="0034594C">
        <w:rPr>
          <w:rFonts w:ascii="Calibri" w:hAnsi="Calibri"/>
          <w:sz w:val="20"/>
          <w:szCs w:val="20"/>
        </w:rPr>
        <w:t xml:space="preserve"> &gt; Financial Aid &gt; Federal Application Data &gt; Correct 20xx-20xx ISIR</w:t>
      </w:r>
    </w:p>
    <w:p w14:paraId="25C6F0F9" w14:textId="77777777" w:rsidR="00382D14" w:rsidRPr="0034594C" w:rsidRDefault="00382D14" w:rsidP="00FA1EB6">
      <w:pPr>
        <w:spacing w:after="0" w:line="240" w:lineRule="auto"/>
        <w:ind w:left="810" w:hanging="450"/>
        <w:rPr>
          <w:rFonts w:ascii="Calibri" w:hAnsi="Calibri"/>
          <w:sz w:val="20"/>
          <w:szCs w:val="20"/>
        </w:rPr>
      </w:pPr>
    </w:p>
    <w:p w14:paraId="5C173954" w14:textId="77777777" w:rsidR="00382D14" w:rsidRPr="0034594C" w:rsidRDefault="00382D14" w:rsidP="00382D14">
      <w:pPr>
        <w:spacing w:after="0" w:line="240" w:lineRule="auto"/>
        <w:ind w:left="450" w:hanging="450"/>
        <w:rPr>
          <w:rFonts w:ascii="Calibri" w:hAnsi="Calibri"/>
          <w:b/>
          <w:sz w:val="20"/>
          <w:szCs w:val="20"/>
        </w:rPr>
      </w:pPr>
      <w:r w:rsidRPr="0034594C">
        <w:rPr>
          <w:rFonts w:ascii="Calibri" w:hAnsi="Calibri"/>
          <w:b/>
          <w:sz w:val="20"/>
          <w:szCs w:val="20"/>
        </w:rPr>
        <w:t>Review any new academic plans or requirements for previous ones</w:t>
      </w:r>
    </w:p>
    <w:p w14:paraId="01FF2030" w14:textId="77777777" w:rsidR="00382D14" w:rsidRPr="006A30CC" w:rsidRDefault="006A30CC" w:rsidP="00382D14">
      <w:pPr>
        <w:spacing w:after="0" w:line="240" w:lineRule="auto"/>
        <w:ind w:left="810" w:hanging="450"/>
        <w:rPr>
          <w:rFonts w:ascii="Calibri" w:hAnsi="Calibri"/>
          <w:sz w:val="20"/>
          <w:szCs w:val="20"/>
        </w:rPr>
      </w:pPr>
      <w:r w:rsidRPr="006A30CC">
        <w:rPr>
          <w:rFonts w:ascii="Calibri" w:hAnsi="Calibri"/>
          <w:sz w:val="20"/>
          <w:szCs w:val="20"/>
        </w:rPr>
        <w:t>Navigator</w:t>
      </w:r>
      <w:r w:rsidR="00382D14" w:rsidRPr="006A30CC">
        <w:rPr>
          <w:rFonts w:ascii="Calibri" w:hAnsi="Calibri"/>
          <w:sz w:val="20"/>
          <w:szCs w:val="20"/>
        </w:rPr>
        <w:t xml:space="preserve"> &gt; Financial Aid &gt; </w:t>
      </w:r>
      <w:r w:rsidR="009820E3" w:rsidRPr="006A30CC">
        <w:rPr>
          <w:rFonts w:ascii="Calibri" w:hAnsi="Calibri"/>
          <w:sz w:val="20"/>
          <w:szCs w:val="20"/>
        </w:rPr>
        <w:t>View Financial Aid Status</w:t>
      </w:r>
    </w:p>
    <w:p w14:paraId="33828EA8" w14:textId="66DC396E" w:rsidR="009820E3" w:rsidRPr="0034594C" w:rsidRDefault="006A30CC" w:rsidP="00382D14">
      <w:pPr>
        <w:spacing w:after="0" w:line="240" w:lineRule="auto"/>
        <w:ind w:left="810" w:hanging="450"/>
        <w:rPr>
          <w:rFonts w:ascii="Calibri" w:hAnsi="Calibri" w:cs="Arial"/>
          <w:sz w:val="20"/>
          <w:szCs w:val="20"/>
        </w:rPr>
      </w:pPr>
      <w:r w:rsidRPr="006A30CC">
        <w:rPr>
          <w:rFonts w:ascii="Calibri" w:hAnsi="Calibri" w:cs="Arial"/>
          <w:sz w:val="20"/>
          <w:szCs w:val="20"/>
        </w:rPr>
        <w:t>Navigator</w:t>
      </w:r>
      <w:r w:rsidR="009820E3" w:rsidRPr="006A30CC">
        <w:rPr>
          <w:rFonts w:ascii="Calibri" w:hAnsi="Calibri" w:cs="Arial"/>
          <w:sz w:val="20"/>
          <w:szCs w:val="20"/>
        </w:rPr>
        <w:t xml:space="preserve"> &gt;</w:t>
      </w:r>
      <w:r w:rsidR="009820E3">
        <w:rPr>
          <w:rFonts w:ascii="Calibri" w:hAnsi="Calibri" w:cs="Arial"/>
          <w:sz w:val="20"/>
          <w:szCs w:val="20"/>
        </w:rPr>
        <w:t xml:space="preserve"> Financial Aid &gt; Disbursement &gt; </w:t>
      </w:r>
      <w:r w:rsidR="009B1F00">
        <w:rPr>
          <w:rFonts w:ascii="Calibri" w:hAnsi="Calibri" w:cs="Arial"/>
          <w:sz w:val="20"/>
          <w:szCs w:val="20"/>
        </w:rPr>
        <w:t>Maintain</w:t>
      </w:r>
      <w:r w:rsidR="009820E3">
        <w:rPr>
          <w:rFonts w:ascii="Calibri" w:hAnsi="Calibri" w:cs="Arial"/>
          <w:sz w:val="20"/>
          <w:szCs w:val="20"/>
        </w:rPr>
        <w:t xml:space="preserve"> User Edit Messages</w:t>
      </w:r>
    </w:p>
    <w:p w14:paraId="32A785DF" w14:textId="77777777" w:rsidR="00382D14" w:rsidRPr="0034594C" w:rsidRDefault="00382D14" w:rsidP="00FA1EB6">
      <w:pPr>
        <w:spacing w:after="0" w:line="240" w:lineRule="auto"/>
        <w:ind w:left="450" w:hanging="450"/>
        <w:rPr>
          <w:rFonts w:ascii="Calibri" w:hAnsi="Calibri" w:cs="Arial"/>
          <w:sz w:val="20"/>
          <w:szCs w:val="20"/>
        </w:rPr>
      </w:pPr>
    </w:p>
    <w:p w14:paraId="5FC78763" w14:textId="77777777" w:rsidR="006C41BF" w:rsidRPr="0034594C" w:rsidRDefault="00F41BD5" w:rsidP="006C41BF">
      <w:pPr>
        <w:spacing w:after="0" w:line="240" w:lineRule="auto"/>
        <w:rPr>
          <w:rFonts w:ascii="Calibri" w:hAnsi="Calibri" w:cs="Arial"/>
          <w:b/>
          <w:sz w:val="20"/>
          <w:szCs w:val="20"/>
        </w:rPr>
      </w:pPr>
      <w:r w:rsidRPr="0034594C">
        <w:rPr>
          <w:rFonts w:ascii="Calibri" w:hAnsi="Calibri" w:cs="Arial"/>
          <w:b/>
          <w:sz w:val="20"/>
          <w:szCs w:val="20"/>
        </w:rPr>
        <w:t>Resolve any checklist items</w:t>
      </w:r>
      <w:r w:rsidR="005329A6" w:rsidRPr="0034594C">
        <w:rPr>
          <w:rFonts w:ascii="Calibri" w:hAnsi="Calibri" w:cs="Arial"/>
          <w:b/>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checklist items</w:instrText>
      </w:r>
      <w:r w:rsidR="005329A6" w:rsidRPr="0034594C">
        <w:rPr>
          <w:sz w:val="20"/>
          <w:szCs w:val="20"/>
        </w:rPr>
        <w:instrText xml:space="preserve">" </w:instrText>
      </w:r>
      <w:r w:rsidR="005329A6" w:rsidRPr="0034594C">
        <w:rPr>
          <w:rFonts w:ascii="Calibri" w:hAnsi="Calibri" w:cs="Arial"/>
          <w:b/>
          <w:sz w:val="20"/>
          <w:szCs w:val="20"/>
        </w:rPr>
        <w:fldChar w:fldCharType="end"/>
      </w:r>
      <w:r w:rsidR="006C41BF" w:rsidRPr="0034594C">
        <w:rPr>
          <w:rFonts w:ascii="Calibri" w:hAnsi="Calibri" w:cs="Arial"/>
          <w:b/>
          <w:sz w:val="20"/>
          <w:szCs w:val="20"/>
        </w:rPr>
        <w:t xml:space="preserve"> </w:t>
      </w:r>
    </w:p>
    <w:p w14:paraId="04A1D6D5" w14:textId="77777777" w:rsidR="00FA1EB6" w:rsidRPr="006A30CC" w:rsidRDefault="006A30CC" w:rsidP="00FA1EB6">
      <w:pPr>
        <w:spacing w:after="0" w:line="240" w:lineRule="auto"/>
        <w:ind w:left="810" w:hanging="450"/>
        <w:rPr>
          <w:rFonts w:ascii="Calibri" w:hAnsi="Calibri" w:cs="Arial"/>
          <w:sz w:val="20"/>
          <w:szCs w:val="20"/>
        </w:rPr>
      </w:pPr>
      <w:r w:rsidRPr="006A30CC">
        <w:rPr>
          <w:rFonts w:ascii="Calibri" w:hAnsi="Calibri" w:cs="Arial"/>
          <w:sz w:val="20"/>
          <w:szCs w:val="20"/>
        </w:rPr>
        <w:t>Navigator</w:t>
      </w:r>
      <w:r w:rsidR="006C41BF" w:rsidRPr="006A30CC">
        <w:rPr>
          <w:rFonts w:ascii="Calibri" w:hAnsi="Calibri" w:cs="Arial"/>
          <w:sz w:val="20"/>
          <w:szCs w:val="20"/>
        </w:rPr>
        <w:t xml:space="preserve"> &gt; Financial Aid &gt; View Financial Aid Status, or</w:t>
      </w:r>
    </w:p>
    <w:p w14:paraId="4FBB5224" w14:textId="77777777" w:rsidR="006C41BF" w:rsidRPr="0034594C" w:rsidRDefault="006A30CC" w:rsidP="00FA1EB6">
      <w:pPr>
        <w:spacing w:after="0" w:line="240" w:lineRule="auto"/>
        <w:ind w:left="810" w:hanging="450"/>
        <w:rPr>
          <w:rFonts w:ascii="Calibri" w:hAnsi="Calibri" w:cs="Arial"/>
          <w:sz w:val="20"/>
          <w:szCs w:val="20"/>
        </w:rPr>
      </w:pPr>
      <w:r w:rsidRPr="006A30CC">
        <w:rPr>
          <w:rFonts w:ascii="Calibri" w:hAnsi="Calibri" w:cs="Arial"/>
          <w:sz w:val="20"/>
          <w:szCs w:val="20"/>
        </w:rPr>
        <w:lastRenderedPageBreak/>
        <w:t>Navigator</w:t>
      </w:r>
      <w:r w:rsidR="006C41BF" w:rsidRPr="006A30CC">
        <w:rPr>
          <w:rFonts w:ascii="Calibri" w:hAnsi="Calibri" w:cs="Arial"/>
          <w:sz w:val="20"/>
          <w:szCs w:val="20"/>
        </w:rPr>
        <w:t xml:space="preserve"> &gt;</w:t>
      </w:r>
      <w:r w:rsidR="006C41BF" w:rsidRPr="0034594C">
        <w:rPr>
          <w:rFonts w:ascii="Calibri" w:hAnsi="Calibri" w:cs="Arial"/>
          <w:sz w:val="20"/>
          <w:szCs w:val="20"/>
        </w:rPr>
        <w:t xml:space="preserve"> Campus Community &gt; Checklists &gt; Person Checklists &gt; Checklist Management-Person</w:t>
      </w:r>
    </w:p>
    <w:p w14:paraId="604B01B9" w14:textId="77777777" w:rsidR="00FA1EB6" w:rsidRPr="0034594C" w:rsidRDefault="00FA1EB6" w:rsidP="00FA1EB6">
      <w:pPr>
        <w:spacing w:after="0" w:line="240" w:lineRule="auto"/>
        <w:rPr>
          <w:rFonts w:ascii="Calibri" w:hAnsi="Calibri" w:cs="Arial"/>
          <w:sz w:val="20"/>
          <w:szCs w:val="20"/>
        </w:rPr>
      </w:pPr>
    </w:p>
    <w:p w14:paraId="388DFD76" w14:textId="77777777" w:rsidR="003621F1" w:rsidRDefault="003621F1" w:rsidP="00FA1EB6">
      <w:pPr>
        <w:spacing w:after="0" w:line="240" w:lineRule="auto"/>
        <w:rPr>
          <w:rFonts w:ascii="Calibri" w:hAnsi="Calibri" w:cs="Arial"/>
          <w:b/>
          <w:sz w:val="20"/>
          <w:szCs w:val="20"/>
        </w:rPr>
      </w:pPr>
      <w:r>
        <w:rPr>
          <w:rFonts w:ascii="Calibri" w:hAnsi="Calibri" w:cs="Arial"/>
          <w:b/>
          <w:sz w:val="20"/>
          <w:szCs w:val="20"/>
        </w:rPr>
        <w:t>Resolve any relevant service indicators</w:t>
      </w:r>
    </w:p>
    <w:p w14:paraId="3A4156E2" w14:textId="77777777" w:rsidR="003621F1" w:rsidRPr="003621F1" w:rsidRDefault="006A30CC" w:rsidP="003621F1">
      <w:pPr>
        <w:spacing w:after="0" w:line="240" w:lineRule="auto"/>
        <w:ind w:left="810" w:hanging="450"/>
        <w:rPr>
          <w:rFonts w:ascii="Calibri" w:hAnsi="Calibri" w:cs="Arial"/>
          <w:sz w:val="20"/>
          <w:szCs w:val="20"/>
        </w:rPr>
      </w:pPr>
      <w:r w:rsidRPr="006A30CC">
        <w:rPr>
          <w:rFonts w:ascii="Calibri" w:hAnsi="Calibri" w:cs="Arial"/>
          <w:sz w:val="20"/>
          <w:szCs w:val="20"/>
        </w:rPr>
        <w:t>Navigator</w:t>
      </w:r>
      <w:r w:rsidR="003621F1">
        <w:rPr>
          <w:rFonts w:ascii="Calibri" w:hAnsi="Calibri" w:cs="Arial"/>
          <w:sz w:val="20"/>
          <w:szCs w:val="20"/>
        </w:rPr>
        <w:t xml:space="preserve"> &gt; Campus Community &gt; Service Indicators (Student) &gt; Manage Service Indicators</w:t>
      </w:r>
    </w:p>
    <w:p w14:paraId="77AEECB9" w14:textId="77777777" w:rsidR="003621F1" w:rsidRDefault="003621F1" w:rsidP="00FA1EB6">
      <w:pPr>
        <w:spacing w:after="0" w:line="240" w:lineRule="auto"/>
        <w:rPr>
          <w:rFonts w:ascii="Calibri" w:hAnsi="Calibri" w:cs="Arial"/>
          <w:b/>
          <w:sz w:val="20"/>
          <w:szCs w:val="20"/>
        </w:rPr>
      </w:pPr>
    </w:p>
    <w:p w14:paraId="0CBC6022" w14:textId="77777777" w:rsidR="00F662F6" w:rsidRPr="00F662F6" w:rsidRDefault="00F662F6" w:rsidP="00FA1EB6">
      <w:pPr>
        <w:spacing w:after="0" w:line="240" w:lineRule="auto"/>
        <w:rPr>
          <w:rFonts w:ascii="Calibri" w:hAnsi="Calibri" w:cs="Arial"/>
          <w:b/>
          <w:sz w:val="20"/>
          <w:szCs w:val="20"/>
        </w:rPr>
      </w:pPr>
      <w:r w:rsidRPr="00F662F6">
        <w:rPr>
          <w:rFonts w:ascii="Calibri" w:hAnsi="Calibri" w:cs="Arial"/>
          <w:b/>
          <w:sz w:val="20"/>
          <w:szCs w:val="20"/>
        </w:rPr>
        <w:t xml:space="preserve">Check for updated </w:t>
      </w:r>
      <w:r>
        <w:rPr>
          <w:rFonts w:ascii="Calibri" w:hAnsi="Calibri" w:cs="Arial"/>
          <w:b/>
          <w:sz w:val="20"/>
          <w:szCs w:val="20"/>
        </w:rPr>
        <w:t>WCG</w:t>
      </w:r>
      <w:r w:rsidRPr="00F662F6">
        <w:rPr>
          <w:rFonts w:ascii="Calibri" w:hAnsi="Calibri" w:cs="Arial"/>
          <w:b/>
          <w:sz w:val="20"/>
          <w:szCs w:val="20"/>
        </w:rPr>
        <w:t>/</w:t>
      </w:r>
      <w:r>
        <w:rPr>
          <w:rFonts w:ascii="Calibri" w:hAnsi="Calibri" w:cs="Arial"/>
          <w:b/>
          <w:sz w:val="20"/>
          <w:szCs w:val="20"/>
        </w:rPr>
        <w:t>CBS</w:t>
      </w:r>
      <w:r w:rsidRPr="00F662F6">
        <w:rPr>
          <w:rFonts w:ascii="Calibri" w:hAnsi="Calibri" w:cs="Arial"/>
          <w:b/>
          <w:sz w:val="20"/>
          <w:szCs w:val="20"/>
        </w:rPr>
        <w:t xml:space="preserve"> information if packaging on a</w:t>
      </w:r>
      <w:r>
        <w:rPr>
          <w:rFonts w:ascii="Calibri" w:hAnsi="Calibri" w:cs="Arial"/>
          <w:b/>
          <w:sz w:val="20"/>
          <w:szCs w:val="20"/>
        </w:rPr>
        <w:t xml:space="preserve"> newly loaded ISIR</w:t>
      </w:r>
      <w:r w:rsidRPr="00F662F6">
        <w:rPr>
          <w:rFonts w:ascii="Calibri" w:hAnsi="Calibri" w:cs="Arial"/>
          <w:b/>
          <w:sz w:val="20"/>
          <w:szCs w:val="20"/>
        </w:rPr>
        <w:t xml:space="preserve"> correction</w:t>
      </w:r>
    </w:p>
    <w:p w14:paraId="31C0B39F" w14:textId="77777777" w:rsidR="00F662F6" w:rsidRPr="00F662F6" w:rsidRDefault="00F662F6" w:rsidP="00F662F6">
      <w:pPr>
        <w:spacing w:after="0" w:line="240" w:lineRule="auto"/>
        <w:ind w:left="810" w:hanging="450"/>
        <w:rPr>
          <w:rFonts w:ascii="Calibri" w:hAnsi="Calibri" w:cs="Arial"/>
          <w:bCs/>
          <w:sz w:val="20"/>
          <w:szCs w:val="20"/>
        </w:rPr>
      </w:pPr>
      <w:r w:rsidRPr="00F662F6">
        <w:rPr>
          <w:rFonts w:ascii="Calibri" w:hAnsi="Calibri" w:cs="Arial"/>
          <w:bCs/>
          <w:sz w:val="20"/>
          <w:szCs w:val="20"/>
        </w:rPr>
        <w:t>Navigator</w:t>
      </w:r>
      <w:r>
        <w:rPr>
          <w:rFonts w:ascii="Calibri" w:hAnsi="Calibri" w:cs="Arial"/>
          <w:bCs/>
          <w:sz w:val="20"/>
          <w:szCs w:val="20"/>
        </w:rPr>
        <w:t xml:space="preserve"> &gt; Financial Aid &gt; CTC Custom &gt; CTC Interfaces </w:t>
      </w:r>
    </w:p>
    <w:p w14:paraId="48B7A83D" w14:textId="77777777" w:rsidR="00F662F6" w:rsidRDefault="00F662F6" w:rsidP="00FA1EB6">
      <w:pPr>
        <w:spacing w:after="0" w:line="240" w:lineRule="auto"/>
        <w:rPr>
          <w:rFonts w:ascii="Calibri" w:hAnsi="Calibri" w:cs="Arial"/>
          <w:b/>
          <w:sz w:val="20"/>
          <w:szCs w:val="20"/>
        </w:rPr>
      </w:pPr>
    </w:p>
    <w:p w14:paraId="48BDFEF5" w14:textId="77777777" w:rsidR="008103A7" w:rsidRPr="0034594C" w:rsidRDefault="008103A7" w:rsidP="00FA1EB6">
      <w:pPr>
        <w:spacing w:after="0" w:line="240" w:lineRule="auto"/>
        <w:rPr>
          <w:rFonts w:ascii="Calibri" w:hAnsi="Calibri" w:cs="Arial"/>
          <w:b/>
          <w:sz w:val="20"/>
          <w:szCs w:val="20"/>
        </w:rPr>
      </w:pPr>
      <w:r w:rsidRPr="0034594C">
        <w:rPr>
          <w:rFonts w:ascii="Calibri" w:hAnsi="Calibri" w:cs="Arial"/>
          <w:b/>
          <w:sz w:val="20"/>
          <w:szCs w:val="20"/>
        </w:rPr>
        <w:t>Complete View Packaging Summary</w:t>
      </w:r>
      <w:r w:rsidR="005329A6" w:rsidRPr="0034594C">
        <w:rPr>
          <w:rFonts w:ascii="Calibri" w:hAnsi="Calibri" w:cs="Arial"/>
          <w:b/>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View Packaging Summary</w:instrText>
      </w:r>
      <w:r w:rsidR="005329A6" w:rsidRPr="0034594C">
        <w:rPr>
          <w:sz w:val="20"/>
          <w:szCs w:val="20"/>
        </w:rPr>
        <w:instrText xml:space="preserve">" </w:instrText>
      </w:r>
      <w:r w:rsidR="005329A6" w:rsidRPr="0034594C">
        <w:rPr>
          <w:rFonts w:ascii="Calibri" w:hAnsi="Calibri" w:cs="Arial"/>
          <w:b/>
          <w:sz w:val="20"/>
          <w:szCs w:val="20"/>
        </w:rPr>
        <w:fldChar w:fldCharType="end"/>
      </w:r>
      <w:r w:rsidRPr="0034594C">
        <w:rPr>
          <w:rFonts w:ascii="Calibri" w:hAnsi="Calibri" w:cs="Arial"/>
          <w:b/>
          <w:sz w:val="20"/>
          <w:szCs w:val="20"/>
        </w:rPr>
        <w:t xml:space="preserve"> page</w:t>
      </w:r>
    </w:p>
    <w:p w14:paraId="3BEACBD4" w14:textId="77777777" w:rsidR="00FA1EB6" w:rsidRPr="0034594C" w:rsidRDefault="006A30CC" w:rsidP="00FA1EB6">
      <w:pPr>
        <w:spacing w:after="0" w:line="240" w:lineRule="auto"/>
        <w:ind w:left="360"/>
        <w:rPr>
          <w:rFonts w:ascii="Calibri" w:hAnsi="Calibri" w:cs="Arial"/>
          <w:sz w:val="20"/>
          <w:szCs w:val="20"/>
        </w:rPr>
      </w:pPr>
      <w:r w:rsidRPr="006A30CC">
        <w:rPr>
          <w:rFonts w:ascii="Calibri" w:hAnsi="Calibri" w:cs="Arial"/>
          <w:sz w:val="20"/>
          <w:szCs w:val="20"/>
        </w:rPr>
        <w:t>Navigator</w:t>
      </w:r>
      <w:r w:rsidR="006C41BF" w:rsidRPr="0034594C">
        <w:rPr>
          <w:rFonts w:ascii="Calibri" w:hAnsi="Calibri" w:cs="Arial"/>
          <w:sz w:val="20"/>
          <w:szCs w:val="20"/>
        </w:rPr>
        <w:t xml:space="preserve"> &gt; Financial Aid &gt; View Packaging Status Summary</w:t>
      </w:r>
    </w:p>
    <w:p w14:paraId="399A6127" w14:textId="77777777" w:rsidR="00FA1EB6" w:rsidRPr="0034594C" w:rsidRDefault="00FA1EB6" w:rsidP="00FA1EB6">
      <w:pPr>
        <w:spacing w:after="0" w:line="240" w:lineRule="auto"/>
        <w:rPr>
          <w:rFonts w:ascii="Calibri" w:hAnsi="Calibri" w:cs="Arial"/>
          <w:sz w:val="20"/>
          <w:szCs w:val="20"/>
        </w:rPr>
      </w:pPr>
    </w:p>
    <w:p w14:paraId="728DE68A" w14:textId="77777777" w:rsidR="000A684B" w:rsidRDefault="000A0A18" w:rsidP="00FA1EB6">
      <w:pPr>
        <w:spacing w:after="0" w:line="240" w:lineRule="auto"/>
        <w:rPr>
          <w:rFonts w:ascii="Calibri" w:hAnsi="Calibri" w:cs="Arial"/>
          <w:b/>
          <w:sz w:val="20"/>
          <w:szCs w:val="20"/>
        </w:rPr>
      </w:pPr>
      <w:r w:rsidRPr="0034594C">
        <w:rPr>
          <w:rFonts w:ascii="Calibri" w:hAnsi="Calibri" w:cs="Arial"/>
          <w:b/>
          <w:sz w:val="20"/>
          <w:szCs w:val="20"/>
        </w:rPr>
        <w:t>Make any necessary notes on worksheet</w:t>
      </w:r>
    </w:p>
    <w:p w14:paraId="48D22003" w14:textId="77777777" w:rsidR="000A684B" w:rsidRDefault="000A684B" w:rsidP="00FA1EB6">
      <w:pPr>
        <w:spacing w:after="0" w:line="240" w:lineRule="auto"/>
        <w:rPr>
          <w:rFonts w:ascii="Calibri" w:hAnsi="Calibri" w:cs="Arial"/>
          <w:b/>
          <w:sz w:val="20"/>
          <w:szCs w:val="20"/>
        </w:rPr>
      </w:pPr>
    </w:p>
    <w:p w14:paraId="4022F1E0" w14:textId="77777777" w:rsidR="000A0A18" w:rsidRPr="0034594C" w:rsidRDefault="00630818" w:rsidP="00FA1EB6">
      <w:pPr>
        <w:spacing w:after="0" w:line="240" w:lineRule="auto"/>
        <w:rPr>
          <w:rFonts w:ascii="Calibri" w:hAnsi="Calibri" w:cs="Arial"/>
          <w:b/>
          <w:sz w:val="20"/>
          <w:szCs w:val="20"/>
        </w:rPr>
      </w:pPr>
      <w:r>
        <w:rPr>
          <w:rFonts w:ascii="Calibri" w:hAnsi="Calibri" w:cs="Arial"/>
          <w:b/>
          <w:sz w:val="20"/>
          <w:szCs w:val="20"/>
        </w:rPr>
        <w:t>On the View Financial Aid Status page, a</w:t>
      </w:r>
      <w:r w:rsidR="000A684B">
        <w:rPr>
          <w:rFonts w:ascii="Calibri" w:hAnsi="Calibri" w:cs="Arial"/>
          <w:b/>
          <w:sz w:val="20"/>
          <w:szCs w:val="20"/>
        </w:rPr>
        <w:t xml:space="preserve">dd a comment with the ISIR # and EFC </w:t>
      </w:r>
      <w:r w:rsidR="004A5651">
        <w:rPr>
          <w:rFonts w:ascii="Calibri" w:hAnsi="Calibri" w:cs="Arial"/>
          <w:b/>
          <w:sz w:val="20"/>
          <w:szCs w:val="20"/>
        </w:rPr>
        <w:t>used for packaging</w:t>
      </w:r>
      <w:r w:rsidR="005329A6" w:rsidRPr="0034594C">
        <w:rPr>
          <w:rFonts w:ascii="Calibri" w:hAnsi="Calibri" w:cs="Arial"/>
          <w:b/>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worksheet</w:instrText>
      </w:r>
      <w:r w:rsidR="005329A6" w:rsidRPr="0034594C">
        <w:rPr>
          <w:sz w:val="20"/>
          <w:szCs w:val="20"/>
        </w:rPr>
        <w:instrText xml:space="preserve">" </w:instrText>
      </w:r>
      <w:r w:rsidR="005329A6" w:rsidRPr="0034594C">
        <w:rPr>
          <w:rFonts w:ascii="Calibri" w:hAnsi="Calibri" w:cs="Arial"/>
          <w:b/>
          <w:sz w:val="20"/>
          <w:szCs w:val="20"/>
        </w:rPr>
        <w:fldChar w:fldCharType="end"/>
      </w:r>
    </w:p>
    <w:p w14:paraId="17A5EF9A" w14:textId="77777777" w:rsidR="00FA1EB6" w:rsidRPr="0034594C" w:rsidRDefault="00FA1EB6" w:rsidP="00FA1EB6">
      <w:pPr>
        <w:spacing w:after="0" w:line="240" w:lineRule="auto"/>
        <w:rPr>
          <w:rFonts w:ascii="Calibri" w:hAnsi="Calibri" w:cs="Arial"/>
          <w:sz w:val="20"/>
          <w:szCs w:val="20"/>
        </w:rPr>
      </w:pPr>
    </w:p>
    <w:p w14:paraId="53E59686" w14:textId="77777777" w:rsidR="00CE6028" w:rsidRPr="0034594C" w:rsidRDefault="001C72A1" w:rsidP="00FA1EB6">
      <w:pPr>
        <w:spacing w:after="0" w:line="240" w:lineRule="auto"/>
        <w:rPr>
          <w:rFonts w:ascii="Calibri" w:hAnsi="Calibri" w:cs="Arial"/>
          <w:b/>
          <w:sz w:val="20"/>
          <w:szCs w:val="20"/>
        </w:rPr>
      </w:pPr>
      <w:r w:rsidRPr="0034594C">
        <w:rPr>
          <w:rFonts w:ascii="Calibri" w:hAnsi="Calibri" w:cs="Arial"/>
          <w:b/>
          <w:sz w:val="20"/>
          <w:szCs w:val="20"/>
        </w:rPr>
        <w:t>Package a</w:t>
      </w:r>
      <w:r w:rsidR="008103A7" w:rsidRPr="0034594C">
        <w:rPr>
          <w:rFonts w:ascii="Calibri" w:hAnsi="Calibri" w:cs="Arial"/>
          <w:b/>
          <w:sz w:val="20"/>
          <w:szCs w:val="20"/>
        </w:rPr>
        <w:t>ward</w:t>
      </w:r>
      <w:r w:rsidR="00FA1EB6" w:rsidRPr="0034594C">
        <w:rPr>
          <w:rFonts w:ascii="Calibri" w:hAnsi="Calibri" w:cs="Arial"/>
          <w:b/>
          <w:sz w:val="20"/>
          <w:szCs w:val="20"/>
        </w:rPr>
        <w:t>s</w:t>
      </w:r>
      <w:r w:rsidR="005329A6" w:rsidRPr="0034594C">
        <w:rPr>
          <w:rFonts w:ascii="Calibri" w:hAnsi="Calibri" w:cs="Arial"/>
          <w:b/>
          <w:sz w:val="20"/>
          <w:szCs w:val="20"/>
        </w:rPr>
        <w:fldChar w:fldCharType="begin"/>
      </w:r>
      <w:r w:rsidR="005329A6" w:rsidRPr="0034594C">
        <w:rPr>
          <w:sz w:val="20"/>
          <w:szCs w:val="20"/>
        </w:rPr>
        <w:instrText xml:space="preserve"> XE "</w:instrText>
      </w:r>
      <w:r w:rsidR="005329A6" w:rsidRPr="0034594C">
        <w:rPr>
          <w:rFonts w:ascii="Calibri" w:hAnsi="Calibri" w:cs="Arial"/>
          <w:b/>
          <w:sz w:val="20"/>
          <w:szCs w:val="20"/>
        </w:rPr>
        <w:instrText>awards</w:instrText>
      </w:r>
      <w:r w:rsidR="005329A6" w:rsidRPr="0034594C">
        <w:rPr>
          <w:sz w:val="20"/>
          <w:szCs w:val="20"/>
        </w:rPr>
        <w:instrText xml:space="preserve">" </w:instrText>
      </w:r>
      <w:r w:rsidR="005329A6" w:rsidRPr="0034594C">
        <w:rPr>
          <w:rFonts w:ascii="Calibri" w:hAnsi="Calibri" w:cs="Arial"/>
          <w:b/>
          <w:sz w:val="20"/>
          <w:szCs w:val="20"/>
        </w:rPr>
        <w:fldChar w:fldCharType="end"/>
      </w:r>
    </w:p>
    <w:p w14:paraId="29CC79A2" w14:textId="77777777" w:rsidR="00FA1EB6" w:rsidRPr="0034594C" w:rsidRDefault="006A30CC" w:rsidP="00FA1EB6">
      <w:pPr>
        <w:spacing w:after="0" w:line="240" w:lineRule="auto"/>
        <w:ind w:left="360"/>
        <w:rPr>
          <w:rFonts w:ascii="Calibri" w:hAnsi="Calibri" w:cs="Arial"/>
          <w:sz w:val="20"/>
          <w:szCs w:val="20"/>
        </w:rPr>
      </w:pPr>
      <w:r w:rsidRPr="006A30CC">
        <w:rPr>
          <w:rFonts w:ascii="Calibri" w:hAnsi="Calibri" w:cs="Arial"/>
          <w:sz w:val="20"/>
          <w:szCs w:val="20"/>
        </w:rPr>
        <w:t>Navigator</w:t>
      </w:r>
      <w:r w:rsidR="006C41BF" w:rsidRPr="0034594C">
        <w:rPr>
          <w:rFonts w:ascii="Calibri" w:hAnsi="Calibri" w:cs="Arial"/>
          <w:sz w:val="20"/>
          <w:szCs w:val="20"/>
        </w:rPr>
        <w:t xml:space="preserve"> &gt; Financial Aid &gt; Awards &gt; Award Processing &gt; Assign Awards to a Student</w:t>
      </w:r>
    </w:p>
    <w:p w14:paraId="2463055C" w14:textId="77777777" w:rsidR="002779AA" w:rsidRPr="0034594C" w:rsidRDefault="002779AA" w:rsidP="00FA1EB6">
      <w:pPr>
        <w:spacing w:after="0" w:line="240" w:lineRule="auto"/>
        <w:ind w:left="360"/>
        <w:rPr>
          <w:rFonts w:ascii="Calibri" w:hAnsi="Calibri" w:cs="Arial"/>
          <w:sz w:val="20"/>
          <w:szCs w:val="20"/>
        </w:rPr>
      </w:pPr>
    </w:p>
    <w:p w14:paraId="05D1552B" w14:textId="77777777" w:rsidR="002779AA" w:rsidRPr="0034594C" w:rsidRDefault="002779AA" w:rsidP="002779AA">
      <w:pPr>
        <w:spacing w:after="0" w:line="240" w:lineRule="auto"/>
        <w:rPr>
          <w:rFonts w:ascii="Calibri" w:hAnsi="Calibri" w:cs="Arial"/>
          <w:sz w:val="20"/>
          <w:szCs w:val="20"/>
        </w:rPr>
      </w:pPr>
      <w:r w:rsidRPr="0034594C">
        <w:rPr>
          <w:rFonts w:ascii="Calibri" w:hAnsi="Calibri" w:cs="Arial"/>
          <w:b/>
          <w:sz w:val="20"/>
          <w:szCs w:val="20"/>
        </w:rPr>
        <w:t>Assign Loan-Only Communication (if applicable)</w:t>
      </w:r>
    </w:p>
    <w:p w14:paraId="4ABD15AE" w14:textId="77777777" w:rsidR="002779AA" w:rsidRPr="006A30CC" w:rsidRDefault="006A30CC" w:rsidP="002779AA">
      <w:pPr>
        <w:spacing w:after="0" w:line="240" w:lineRule="auto"/>
        <w:ind w:left="810" w:hanging="450"/>
        <w:rPr>
          <w:rFonts w:ascii="Calibri" w:hAnsi="Calibri" w:cs="Arial"/>
          <w:sz w:val="20"/>
          <w:szCs w:val="20"/>
        </w:rPr>
      </w:pPr>
      <w:r w:rsidRPr="006A30CC">
        <w:rPr>
          <w:rFonts w:ascii="Calibri" w:hAnsi="Calibri" w:cs="Arial"/>
          <w:sz w:val="20"/>
          <w:szCs w:val="20"/>
        </w:rPr>
        <w:t>Navigator</w:t>
      </w:r>
      <w:r w:rsidR="002779AA" w:rsidRPr="006A30CC">
        <w:rPr>
          <w:rFonts w:ascii="Calibri" w:hAnsi="Calibri" w:cs="Arial"/>
          <w:sz w:val="20"/>
          <w:szCs w:val="20"/>
        </w:rPr>
        <w:t xml:space="preserve"> &gt; Financial Aid &gt; View Financial Aid Status, or</w:t>
      </w:r>
    </w:p>
    <w:p w14:paraId="52F5A3DA" w14:textId="77777777" w:rsidR="002779AA" w:rsidRDefault="006A30CC" w:rsidP="002779AA">
      <w:pPr>
        <w:spacing w:after="0" w:line="240" w:lineRule="auto"/>
        <w:ind w:left="360"/>
        <w:rPr>
          <w:rFonts w:ascii="Calibri" w:hAnsi="Calibri" w:cs="Arial"/>
          <w:sz w:val="20"/>
          <w:szCs w:val="20"/>
        </w:rPr>
      </w:pPr>
      <w:r w:rsidRPr="006A30CC">
        <w:rPr>
          <w:rFonts w:ascii="Calibri" w:hAnsi="Calibri" w:cs="Arial"/>
          <w:sz w:val="20"/>
          <w:szCs w:val="20"/>
        </w:rPr>
        <w:t>Navigator</w:t>
      </w:r>
      <w:r w:rsidR="002779AA" w:rsidRPr="006A30CC">
        <w:rPr>
          <w:rFonts w:ascii="Calibri" w:hAnsi="Calibri" w:cs="Arial"/>
          <w:sz w:val="20"/>
          <w:szCs w:val="20"/>
        </w:rPr>
        <w:t xml:space="preserve"> &gt;</w:t>
      </w:r>
      <w:r w:rsidR="002779AA" w:rsidRPr="0034594C">
        <w:rPr>
          <w:rFonts w:ascii="Calibri" w:hAnsi="Calibri" w:cs="Arial"/>
          <w:sz w:val="20"/>
          <w:szCs w:val="20"/>
        </w:rPr>
        <w:t xml:space="preserve"> Campus Community &gt; Communications &gt; Person Communications &gt; Communication Management</w:t>
      </w:r>
    </w:p>
    <w:p w14:paraId="349BD4C3" w14:textId="491EE032" w:rsidR="00FA1EB6" w:rsidRDefault="00FA1EB6" w:rsidP="00FA1EB6">
      <w:pPr>
        <w:spacing w:after="0" w:line="240" w:lineRule="auto"/>
        <w:rPr>
          <w:rFonts w:ascii="Calibri" w:hAnsi="Calibri" w:cs="Arial"/>
          <w:sz w:val="20"/>
          <w:szCs w:val="20"/>
        </w:rPr>
      </w:pPr>
    </w:p>
    <w:p w14:paraId="408BAFD6" w14:textId="49E57E22" w:rsidR="0065407A" w:rsidRPr="0065407A" w:rsidRDefault="0065407A" w:rsidP="0065407A">
      <w:pPr>
        <w:tabs>
          <w:tab w:val="left" w:pos="1064"/>
        </w:tabs>
        <w:rPr>
          <w:rFonts w:ascii="Calibri" w:hAnsi="Calibri" w:cs="Arial"/>
          <w:sz w:val="20"/>
          <w:szCs w:val="20"/>
        </w:rPr>
      </w:pPr>
      <w:r>
        <w:rPr>
          <w:rFonts w:ascii="Calibri" w:hAnsi="Calibri" w:cs="Arial"/>
          <w:sz w:val="20"/>
          <w:szCs w:val="20"/>
        </w:rPr>
        <w:tab/>
      </w:r>
    </w:p>
    <w:p w14:paraId="3C6954DC" w14:textId="77777777" w:rsidR="00382D14" w:rsidRPr="00382D14" w:rsidRDefault="00382D14" w:rsidP="003621F1">
      <w:pPr>
        <w:pStyle w:val="Heading1"/>
      </w:pPr>
      <w:bookmarkStart w:id="2" w:name="_Toc106349431"/>
      <w:r>
        <w:rPr>
          <w:rFonts w:ascii="Calibri" w:hAnsi="Calibri" w:cs="Arial"/>
          <w:b/>
        </w:rPr>
        <w:t>Quick Tips</w:t>
      </w:r>
      <w:bookmarkEnd w:id="2"/>
    </w:p>
    <w:p w14:paraId="2FE952B1" w14:textId="77777777" w:rsidR="00382D14" w:rsidRDefault="00382D14" w:rsidP="00382D14">
      <w:pPr>
        <w:spacing w:after="0" w:line="240" w:lineRule="auto"/>
        <w:rPr>
          <w:rFonts w:ascii="Calibri" w:hAnsi="Calibri"/>
        </w:rPr>
      </w:pPr>
    </w:p>
    <w:p w14:paraId="251610D1" w14:textId="77777777" w:rsidR="00382D14" w:rsidRPr="00962EDD" w:rsidRDefault="00382D14" w:rsidP="00CC4254">
      <w:pPr>
        <w:pStyle w:val="Heading2"/>
      </w:pPr>
      <w:bookmarkStart w:id="3" w:name="_Toc106349432"/>
      <w:r w:rsidRPr="00962EDD">
        <w:rPr>
          <w:b/>
          <w:color w:val="000000" w:themeColor="text1"/>
        </w:rPr>
        <w:lastRenderedPageBreak/>
        <w:t xml:space="preserve">Use the View Financial Aid Status page for a quick overview of </w:t>
      </w:r>
      <w:r w:rsidR="00962EDD">
        <w:rPr>
          <w:b/>
          <w:color w:val="000000" w:themeColor="text1"/>
        </w:rPr>
        <w:t>most file processing items</w:t>
      </w:r>
      <w:bookmarkEnd w:id="3"/>
    </w:p>
    <w:p w14:paraId="5A8FE476" w14:textId="03E82C76" w:rsidR="000A7520" w:rsidRDefault="00204639" w:rsidP="00382D14">
      <w:pPr>
        <w:spacing w:after="0" w:line="240" w:lineRule="auto"/>
        <w:rPr>
          <w:rFonts w:ascii="Calibri" w:hAnsi="Calibri"/>
        </w:rPr>
      </w:pPr>
      <w:r>
        <w:rPr>
          <w:rFonts w:ascii="Calibri" w:hAnsi="Calibri"/>
          <w:noProof/>
        </w:rPr>
        <mc:AlternateContent>
          <mc:Choice Requires="wps">
            <w:drawing>
              <wp:anchor distT="0" distB="0" distL="114300" distR="114300" simplePos="0" relativeHeight="251943936" behindDoc="0" locked="0" layoutInCell="1" allowOverlap="1" wp14:anchorId="4C3BA9E1" wp14:editId="60AD2C14">
                <wp:simplePos x="0" y="0"/>
                <wp:positionH relativeFrom="column">
                  <wp:posOffset>339697</wp:posOffset>
                </wp:positionH>
                <wp:positionV relativeFrom="paragraph">
                  <wp:posOffset>2994411</wp:posOffset>
                </wp:positionV>
                <wp:extent cx="271780" cy="23876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760"/>
                        </a:xfrm>
                        <a:prstGeom prst="rect">
                          <a:avLst/>
                        </a:prstGeom>
                        <a:noFill/>
                        <a:ln w="9525">
                          <a:noFill/>
                          <a:miter lim="800000"/>
                          <a:headEnd/>
                          <a:tailEnd/>
                        </a:ln>
                      </wps:spPr>
                      <wps:txbx>
                        <w:txbxContent>
                          <w:p w14:paraId="4F99F2CC" w14:textId="5353FF36" w:rsidR="00590C42" w:rsidRPr="00AE17D9" w:rsidRDefault="00590C42" w:rsidP="005371D5">
                            <w:pPr>
                              <w:spacing w:after="0" w:line="240" w:lineRule="auto"/>
                              <w:jc w:val="both"/>
                              <w:rPr>
                                <w:sz w:val="16"/>
                                <w:szCs w:val="16"/>
                              </w:rPr>
                            </w:pPr>
                            <w:r w:rsidRPr="005371D5">
                              <w:rPr>
                                <w:sz w:val="16"/>
                                <w:szCs w:val="16"/>
                                <w:highlight w:val="yellow"/>
                              </w:rPr>
                              <w:t>6</w:t>
                            </w:r>
                          </w:p>
                        </w:txbxContent>
                      </wps:txbx>
                      <wps:bodyPr rot="0" vert="horz" wrap="square" lIns="91440" tIns="45720" rIns="91440" bIns="45720" anchor="t" anchorCtr="0">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3BA9E1" id="Text Box 2" o:spid="_x0000_s1028" type="#_x0000_t202" style="position:absolute;margin-left:26.75pt;margin-top:235.8pt;width:21.4pt;height:18.8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" filled="f" stroked="f">
                <v:textbox>
                  <w:txbxContent>
                    <w:p w14:paraId="4F99F2CC" w14:textId="5353FF36" w:rsidR="00590C42" w:rsidRPr="00AE17D9" w:rsidRDefault="00590C42" w:rsidP="005371D5">
                      <w:pPr>
                        <w:spacing w:after="0" w:line="240" w:lineRule="auto"/>
                        <w:jc w:val="both"/>
                        <w:rPr>
                          <w:sz w:val="16"/>
                          <w:szCs w:val="16"/>
                        </w:rPr>
                      </w:pPr>
                      <w:r w:rsidRPr="005371D5">
                        <w:rPr>
                          <w:sz w:val="16"/>
                          <w:szCs w:val="16"/>
                          <w:highlight w:val="yellow"/>
                        </w:rPr>
                        <w:t>6</w:t>
                      </w:r>
                    </w:p>
                  </w:txbxContent>
                </v:textbox>
              </v:shape>
            </w:pict>
          </mc:Fallback>
        </mc:AlternateContent>
      </w:r>
      <w:r w:rsidR="005371D5">
        <w:rPr>
          <w:rFonts w:ascii="Calibri" w:hAnsi="Calibri"/>
          <w:noProof/>
        </w:rPr>
        <mc:AlternateContent>
          <mc:Choice Requires="wps">
            <w:drawing>
              <wp:anchor distT="0" distB="0" distL="114300" distR="114300" simplePos="0" relativeHeight="251732992" behindDoc="0" locked="0" layoutInCell="1" allowOverlap="1" wp14:anchorId="65EE6C13" wp14:editId="51E52F9A">
                <wp:simplePos x="0" y="0"/>
                <wp:positionH relativeFrom="column">
                  <wp:posOffset>476250</wp:posOffset>
                </wp:positionH>
                <wp:positionV relativeFrom="paragraph">
                  <wp:posOffset>6773545</wp:posOffset>
                </wp:positionV>
                <wp:extent cx="312420" cy="240030"/>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40030"/>
                        </a:xfrm>
                        <a:prstGeom prst="rect">
                          <a:avLst/>
                        </a:prstGeom>
                        <a:noFill/>
                        <a:ln w="9525">
                          <a:noFill/>
                          <a:miter lim="800000"/>
                          <a:headEnd/>
                          <a:tailEnd/>
                        </a:ln>
                      </wps:spPr>
                      <wps:txbx>
                        <w:txbxContent>
                          <w:p w14:paraId="50C494CA" w14:textId="1FE18B20" w:rsidR="00590C42" w:rsidRPr="00AE17D9" w:rsidRDefault="00590C42" w:rsidP="008B1712">
                            <w:pPr>
                              <w:spacing w:after="0" w:line="240" w:lineRule="auto"/>
                              <w:jc w:val="both"/>
                              <w:rPr>
                                <w:sz w:val="16"/>
                                <w:szCs w:val="16"/>
                              </w:rPr>
                            </w:pPr>
                            <w:r w:rsidRPr="005371D5">
                              <w:rPr>
                                <w:sz w:val="16"/>
                                <w:szCs w:val="16"/>
                                <w:highlight w:val="yellow"/>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EE6C13" id="_x0000_s1029" type="#_x0000_t202" style="position:absolute;margin-left:37.5pt;margin-top:533.35pt;width:24.6pt;height:18.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" filled="f" stroked="f">
                <v:textbox>
                  <w:txbxContent>
                    <w:p w14:paraId="50C494CA" w14:textId="1FE18B20" w:rsidR="00590C42" w:rsidRPr="00AE17D9" w:rsidRDefault="00590C42" w:rsidP="008B1712">
                      <w:pPr>
                        <w:spacing w:after="0" w:line="240" w:lineRule="auto"/>
                        <w:jc w:val="both"/>
                        <w:rPr>
                          <w:sz w:val="16"/>
                          <w:szCs w:val="16"/>
                        </w:rPr>
                      </w:pPr>
                      <w:r w:rsidRPr="005371D5">
                        <w:rPr>
                          <w:sz w:val="16"/>
                          <w:szCs w:val="16"/>
                          <w:highlight w:val="yellow"/>
                        </w:rPr>
                        <w:t>10</w:t>
                      </w:r>
                    </w:p>
                  </w:txbxContent>
                </v:textbox>
              </v:shape>
            </w:pict>
          </mc:Fallback>
        </mc:AlternateContent>
      </w:r>
      <w:r w:rsidR="005371D5">
        <w:rPr>
          <w:rFonts w:ascii="Calibri" w:hAnsi="Calibri"/>
          <w:noProof/>
        </w:rPr>
        <mc:AlternateContent>
          <mc:Choice Requires="wps">
            <w:drawing>
              <wp:anchor distT="0" distB="0" distL="114300" distR="114300" simplePos="0" relativeHeight="251728896" behindDoc="0" locked="0" layoutInCell="1" allowOverlap="1" wp14:anchorId="58F051FD" wp14:editId="7A4BC861">
                <wp:simplePos x="0" y="0"/>
                <wp:positionH relativeFrom="column">
                  <wp:posOffset>334645</wp:posOffset>
                </wp:positionH>
                <wp:positionV relativeFrom="paragraph">
                  <wp:posOffset>2802890</wp:posOffset>
                </wp:positionV>
                <wp:extent cx="271780" cy="238760"/>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760"/>
                        </a:xfrm>
                        <a:prstGeom prst="rect">
                          <a:avLst/>
                        </a:prstGeom>
                        <a:noFill/>
                        <a:ln w="9525">
                          <a:noFill/>
                          <a:miter lim="800000"/>
                          <a:headEnd/>
                          <a:tailEnd/>
                        </a:ln>
                      </wps:spPr>
                      <wps:txbx>
                        <w:txbxContent>
                          <w:p w14:paraId="32DE9B29" w14:textId="77777777" w:rsidR="00590C42" w:rsidRPr="00AE17D9" w:rsidRDefault="00590C42" w:rsidP="008B1712">
                            <w:pPr>
                              <w:spacing w:after="0" w:line="240" w:lineRule="auto"/>
                              <w:jc w:val="both"/>
                              <w:rPr>
                                <w:sz w:val="16"/>
                                <w:szCs w:val="16"/>
                              </w:rPr>
                            </w:pPr>
                            <w:r w:rsidRPr="00AE17D9">
                              <w:rPr>
                                <w:sz w:val="16"/>
                                <w:szCs w:val="16"/>
                                <w:highlight w:val="yellow"/>
                              </w:rPr>
                              <w:t>5</w:t>
                            </w:r>
                          </w:p>
                        </w:txbxContent>
                      </wps:txbx>
                      <wps:bodyPr rot="0" vert="horz" wrap="square" lIns="91440" tIns="45720" rIns="91440" bIns="45720" anchor="t" anchorCtr="0">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F051FD" id="_x0000_s1030" type="#_x0000_t202" style="position:absolute;margin-left:26.35pt;margin-top:220.7pt;width:21.4pt;height:18.8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" filled="f" stroked="f">
                <v:textbox>
                  <w:txbxContent>
                    <w:p w14:paraId="32DE9B29" w14:textId="77777777" w:rsidR="00590C42" w:rsidRPr="00AE17D9" w:rsidRDefault="00590C42" w:rsidP="008B1712">
                      <w:pPr>
                        <w:spacing w:after="0" w:line="240" w:lineRule="auto"/>
                        <w:jc w:val="both"/>
                        <w:rPr>
                          <w:sz w:val="16"/>
                          <w:szCs w:val="16"/>
                        </w:rPr>
                      </w:pPr>
                      <w:r w:rsidRPr="00AE17D9">
                        <w:rPr>
                          <w:sz w:val="16"/>
                          <w:szCs w:val="16"/>
                          <w:highlight w:val="yellow"/>
                        </w:rPr>
                        <w:t>5</w:t>
                      </w:r>
                    </w:p>
                  </w:txbxContent>
                </v:textbox>
              </v:shape>
            </w:pict>
          </mc:Fallback>
        </mc:AlternateContent>
      </w:r>
      <w:r w:rsidR="00407304">
        <w:rPr>
          <w:noProof/>
        </w:rPr>
        <mc:AlternateContent>
          <mc:Choice Requires="wps">
            <w:drawing>
              <wp:anchor distT="0" distB="0" distL="114300" distR="114300" simplePos="0" relativeHeight="251838464" behindDoc="0" locked="0" layoutInCell="1" allowOverlap="1" wp14:anchorId="075D418B" wp14:editId="1FA81550">
                <wp:simplePos x="0" y="0"/>
                <wp:positionH relativeFrom="column">
                  <wp:posOffset>1238250</wp:posOffset>
                </wp:positionH>
                <wp:positionV relativeFrom="paragraph">
                  <wp:posOffset>2128520</wp:posOffset>
                </wp:positionV>
                <wp:extent cx="361950" cy="85725"/>
                <wp:effectExtent l="0" t="0" r="0" b="9525"/>
                <wp:wrapNone/>
                <wp:docPr id="259" name="Rectangle 259"/>
                <wp:cNvGraphicFramePr/>
                <a:graphic xmlns:a="http://schemas.openxmlformats.org/drawingml/2006/main">
                  <a:graphicData uri="http://schemas.microsoft.com/office/word/2010/wordprocessingShape">
                    <wps:wsp>
                      <wps:cNvSpPr/>
                      <wps:spPr>
                        <a:xfrm>
                          <a:off x="0" y="0"/>
                          <a:ext cx="3619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D5423D" id="Rectangle 259" o:spid="_x0000_s1026" style="position:absolute;margin-left:97.5pt;margin-top:167.6pt;width:28.5pt;height:6.7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" fillcolor="white [3212]" stroked="f" strokeweight="1pt"/>
            </w:pict>
          </mc:Fallback>
        </mc:AlternateContent>
      </w:r>
      <w:r w:rsidR="00AC770A">
        <w:rPr>
          <w:noProof/>
        </w:rPr>
        <w:drawing>
          <wp:anchor distT="0" distB="0" distL="114300" distR="114300" simplePos="0" relativeHeight="251644926" behindDoc="0" locked="0" layoutInCell="1" allowOverlap="1" wp14:anchorId="0E467129" wp14:editId="3F6FF63B">
            <wp:simplePos x="0" y="0"/>
            <wp:positionH relativeFrom="margin">
              <wp:posOffset>19050</wp:posOffset>
            </wp:positionH>
            <wp:positionV relativeFrom="paragraph">
              <wp:posOffset>1537335</wp:posOffset>
            </wp:positionV>
            <wp:extent cx="5905500" cy="6219825"/>
            <wp:effectExtent l="19050" t="19050" r="19050" b="28575"/>
            <wp:wrapThrough wrapText="bothSides">
              <wp:wrapPolygon edited="0">
                <wp:start x="-70" y="-66"/>
                <wp:lineTo x="-70" y="21633"/>
                <wp:lineTo x="21600" y="21633"/>
                <wp:lineTo x="21600" y="-66"/>
                <wp:lineTo x="-70" y="-6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8254" b="2165"/>
                    <a:stretch/>
                  </pic:blipFill>
                  <pic:spPr bwMode="auto">
                    <a:xfrm>
                      <a:off x="0" y="0"/>
                      <a:ext cx="5905500" cy="621982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70A">
        <w:rPr>
          <w:rFonts w:ascii="Calibri" w:hAnsi="Calibri"/>
          <w:noProof/>
        </w:rPr>
        <mc:AlternateContent>
          <mc:Choice Requires="wps">
            <w:drawing>
              <wp:anchor distT="0" distB="0" distL="114300" distR="114300" simplePos="0" relativeHeight="251823104" behindDoc="0" locked="0" layoutInCell="1" allowOverlap="1" wp14:anchorId="45460216" wp14:editId="172E3308">
                <wp:simplePos x="0" y="0"/>
                <wp:positionH relativeFrom="column">
                  <wp:posOffset>57150</wp:posOffset>
                </wp:positionH>
                <wp:positionV relativeFrom="paragraph">
                  <wp:posOffset>1823720</wp:posOffset>
                </wp:positionV>
                <wp:extent cx="2895600" cy="857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89560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DD6FEB" id="Rectangle 37" o:spid="_x0000_s1026" style="position:absolute;margin-left:4.5pt;margin-top:143.6pt;width:228pt;height:6.7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" fillcolor="white [3212]" strokecolor="white [3212]" strokeweight="1pt"/>
            </w:pict>
          </mc:Fallback>
        </mc:AlternateContent>
      </w:r>
      <w:r w:rsidR="00AC770A">
        <w:rPr>
          <w:rFonts w:ascii="Calibri" w:hAnsi="Calibri"/>
          <w:noProof/>
        </w:rPr>
        <mc:AlternateContent>
          <mc:Choice Requires="wps">
            <w:drawing>
              <wp:anchor distT="0" distB="0" distL="114300" distR="114300" simplePos="0" relativeHeight="251731968" behindDoc="0" locked="0" layoutInCell="1" allowOverlap="1" wp14:anchorId="6BD7DFE7" wp14:editId="53B58146">
                <wp:simplePos x="0" y="0"/>
                <wp:positionH relativeFrom="column">
                  <wp:posOffset>533400</wp:posOffset>
                </wp:positionH>
                <wp:positionV relativeFrom="paragraph">
                  <wp:posOffset>5804535</wp:posOffset>
                </wp:positionV>
                <wp:extent cx="255270" cy="249555"/>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9555"/>
                        </a:xfrm>
                        <a:prstGeom prst="rect">
                          <a:avLst/>
                        </a:prstGeom>
                        <a:noFill/>
                        <a:ln w="9525">
                          <a:noFill/>
                          <a:miter lim="800000"/>
                          <a:headEnd/>
                          <a:tailEnd/>
                        </a:ln>
                      </wps:spPr>
                      <wps:txbx>
                        <w:txbxContent>
                          <w:p w14:paraId="575D7A3B" w14:textId="5169F157" w:rsidR="00590C42" w:rsidRPr="00AE17D9" w:rsidRDefault="00590C42" w:rsidP="008B1712">
                            <w:pPr>
                              <w:spacing w:after="0" w:line="240" w:lineRule="auto"/>
                              <w:jc w:val="both"/>
                              <w:rPr>
                                <w:sz w:val="16"/>
                                <w:szCs w:val="16"/>
                              </w:rPr>
                            </w:pPr>
                            <w:r w:rsidRPr="005371D5">
                              <w:rPr>
                                <w:sz w:val="16"/>
                                <w:szCs w:val="16"/>
                                <w:highlight w:val="yellow"/>
                              </w:rPr>
                              <w:t>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7DFE7" id="_x0000_s1031" type="#_x0000_t202" style="position:absolute;margin-left:42pt;margin-top:457.05pt;width:20.1pt;height:19.6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" filled="f" stroked="f">
                <v:textbox>
                  <w:txbxContent>
                    <w:p w14:paraId="575D7A3B" w14:textId="5169F157" w:rsidR="00590C42" w:rsidRPr="00AE17D9" w:rsidRDefault="00590C42" w:rsidP="008B1712">
                      <w:pPr>
                        <w:spacing w:after="0" w:line="240" w:lineRule="auto"/>
                        <w:jc w:val="both"/>
                        <w:rPr>
                          <w:sz w:val="16"/>
                          <w:szCs w:val="16"/>
                        </w:rPr>
                      </w:pPr>
                      <w:r w:rsidRPr="005371D5">
                        <w:rPr>
                          <w:sz w:val="16"/>
                          <w:szCs w:val="16"/>
                          <w:highlight w:val="yellow"/>
                        </w:rPr>
                        <w:t>9</w:t>
                      </w:r>
                    </w:p>
                  </w:txbxContent>
                </v:textbox>
              </v:shape>
            </w:pict>
          </mc:Fallback>
        </mc:AlternateContent>
      </w:r>
      <w:r w:rsidR="00AC770A">
        <w:rPr>
          <w:rFonts w:ascii="Calibri" w:hAnsi="Calibri"/>
          <w:noProof/>
        </w:rPr>
        <mc:AlternateContent>
          <mc:Choice Requires="wps">
            <w:drawing>
              <wp:anchor distT="0" distB="0" distL="114300" distR="114300" simplePos="0" relativeHeight="251730944" behindDoc="0" locked="0" layoutInCell="1" allowOverlap="1" wp14:anchorId="752D4B0B" wp14:editId="65A4E56C">
                <wp:simplePos x="0" y="0"/>
                <wp:positionH relativeFrom="column">
                  <wp:posOffset>710565</wp:posOffset>
                </wp:positionH>
                <wp:positionV relativeFrom="paragraph">
                  <wp:posOffset>5220970</wp:posOffset>
                </wp:positionV>
                <wp:extent cx="271780" cy="238760"/>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760"/>
                        </a:xfrm>
                        <a:prstGeom prst="rect">
                          <a:avLst/>
                        </a:prstGeom>
                        <a:noFill/>
                        <a:ln w="9525">
                          <a:noFill/>
                          <a:miter lim="800000"/>
                          <a:headEnd/>
                          <a:tailEnd/>
                        </a:ln>
                      </wps:spPr>
                      <wps:txbx>
                        <w:txbxContent>
                          <w:p w14:paraId="4FA098F7" w14:textId="2A3E0DEC" w:rsidR="00590C42" w:rsidRPr="00AE17D9" w:rsidRDefault="00590C42" w:rsidP="008B1712">
                            <w:pPr>
                              <w:spacing w:after="0" w:line="240" w:lineRule="auto"/>
                              <w:jc w:val="both"/>
                              <w:rPr>
                                <w:sz w:val="16"/>
                                <w:szCs w:val="16"/>
                              </w:rPr>
                            </w:pPr>
                            <w:r w:rsidRPr="005371D5">
                              <w:rPr>
                                <w:sz w:val="16"/>
                                <w:szCs w:val="16"/>
                                <w:highlight w:val="yellow"/>
                              </w:rPr>
                              <w:t>8</w:t>
                            </w:r>
                          </w:p>
                        </w:txbxContent>
                      </wps:txbx>
                      <wps:bodyPr rot="0" vert="horz" wrap="square" lIns="91440" tIns="45720" rIns="91440" bIns="45720" anchor="t" anchorCtr="0">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2D4B0B" id="_x0000_s1032" type="#_x0000_t202" style="position:absolute;margin-left:55.95pt;margin-top:411.1pt;width:21.4pt;height:18.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" filled="f" stroked="f">
                <v:textbox>
                  <w:txbxContent>
                    <w:p w14:paraId="4FA098F7" w14:textId="2A3E0DEC" w:rsidR="00590C42" w:rsidRPr="00AE17D9" w:rsidRDefault="00590C42" w:rsidP="008B1712">
                      <w:pPr>
                        <w:spacing w:after="0" w:line="240" w:lineRule="auto"/>
                        <w:jc w:val="both"/>
                        <w:rPr>
                          <w:sz w:val="16"/>
                          <w:szCs w:val="16"/>
                        </w:rPr>
                      </w:pPr>
                      <w:r w:rsidRPr="005371D5">
                        <w:rPr>
                          <w:sz w:val="16"/>
                          <w:szCs w:val="16"/>
                          <w:highlight w:val="yellow"/>
                        </w:rPr>
                        <w:t>8</w:t>
                      </w:r>
                    </w:p>
                  </w:txbxContent>
                </v:textbox>
              </v:shape>
            </w:pict>
          </mc:Fallback>
        </mc:AlternateContent>
      </w:r>
      <w:r w:rsidR="00AC770A">
        <w:rPr>
          <w:rFonts w:ascii="Calibri" w:hAnsi="Calibri"/>
          <w:noProof/>
        </w:rPr>
        <mc:AlternateContent>
          <mc:Choice Requires="wps">
            <w:drawing>
              <wp:anchor distT="0" distB="0" distL="114300" distR="114300" simplePos="0" relativeHeight="251729920" behindDoc="0" locked="0" layoutInCell="1" allowOverlap="1" wp14:anchorId="020246F7" wp14:editId="563DED95">
                <wp:simplePos x="0" y="0"/>
                <wp:positionH relativeFrom="column">
                  <wp:posOffset>361950</wp:posOffset>
                </wp:positionH>
                <wp:positionV relativeFrom="paragraph">
                  <wp:posOffset>4144645</wp:posOffset>
                </wp:positionV>
                <wp:extent cx="279400" cy="271780"/>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71780"/>
                        </a:xfrm>
                        <a:prstGeom prst="rect">
                          <a:avLst/>
                        </a:prstGeom>
                        <a:noFill/>
                        <a:ln w="9525">
                          <a:noFill/>
                          <a:miter lim="800000"/>
                          <a:headEnd/>
                          <a:tailEnd/>
                        </a:ln>
                      </wps:spPr>
                      <wps:txbx>
                        <w:txbxContent>
                          <w:p w14:paraId="633A52BB" w14:textId="3E0C85CE" w:rsidR="00590C42" w:rsidRPr="00AE17D9" w:rsidRDefault="00590C42" w:rsidP="008B1712">
                            <w:pPr>
                              <w:spacing w:after="0" w:line="240" w:lineRule="auto"/>
                              <w:jc w:val="both"/>
                              <w:rPr>
                                <w:sz w:val="16"/>
                                <w:szCs w:val="16"/>
                              </w:rPr>
                            </w:pPr>
                            <w:r w:rsidRPr="005371D5">
                              <w:rPr>
                                <w:sz w:val="16"/>
                                <w:szCs w:val="16"/>
                                <w:highlight w:val="yellow"/>
                              </w:rPr>
                              <w:t>7</w:t>
                            </w:r>
                          </w:p>
                        </w:txbxContent>
                      </wps:txbx>
                      <wps:bodyPr rot="0" vert="horz" wrap="square" lIns="91440" tIns="45720" rIns="91440" bIns="45720" anchor="t" anchorCtr="0">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246F7" id="_x0000_s1033" type="#_x0000_t202" style="position:absolute;margin-left:28.5pt;margin-top:326.35pt;width:22pt;height:21.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" filled="f" stroked="f">
                <v:textbox>
                  <w:txbxContent>
                    <w:p w14:paraId="633A52BB" w14:textId="3E0C85CE" w:rsidR="00590C42" w:rsidRPr="00AE17D9" w:rsidRDefault="00590C42" w:rsidP="008B1712">
                      <w:pPr>
                        <w:spacing w:after="0" w:line="240" w:lineRule="auto"/>
                        <w:jc w:val="both"/>
                        <w:rPr>
                          <w:sz w:val="16"/>
                          <w:szCs w:val="16"/>
                        </w:rPr>
                      </w:pPr>
                      <w:r w:rsidRPr="005371D5">
                        <w:rPr>
                          <w:sz w:val="16"/>
                          <w:szCs w:val="16"/>
                          <w:highlight w:val="yellow"/>
                        </w:rPr>
                        <w:t>7</w:t>
                      </w:r>
                    </w:p>
                  </w:txbxContent>
                </v:textbox>
              </v:shape>
            </w:pict>
          </mc:Fallback>
        </mc:AlternateContent>
      </w:r>
      <w:r w:rsidR="00C62141">
        <w:rPr>
          <w:rFonts w:ascii="Calibri" w:hAnsi="Calibri"/>
          <w:noProof/>
        </w:rPr>
        <mc:AlternateContent>
          <mc:Choice Requires="wps">
            <w:drawing>
              <wp:anchor distT="0" distB="0" distL="114300" distR="114300" simplePos="0" relativeHeight="251727872" behindDoc="0" locked="0" layoutInCell="1" allowOverlap="1" wp14:anchorId="34E688FA" wp14:editId="0B219CF0">
                <wp:simplePos x="0" y="0"/>
                <wp:positionH relativeFrom="column">
                  <wp:posOffset>3139440</wp:posOffset>
                </wp:positionH>
                <wp:positionV relativeFrom="paragraph">
                  <wp:posOffset>2512060</wp:posOffset>
                </wp:positionV>
                <wp:extent cx="230505" cy="21399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13995"/>
                        </a:xfrm>
                        <a:prstGeom prst="rect">
                          <a:avLst/>
                        </a:prstGeom>
                        <a:noFill/>
                        <a:ln w="9525">
                          <a:noFill/>
                          <a:miter lim="800000"/>
                          <a:headEnd/>
                          <a:tailEnd/>
                        </a:ln>
                      </wps:spPr>
                      <wps:txbx>
                        <w:txbxContent>
                          <w:p w14:paraId="2C84CA50" w14:textId="77777777" w:rsidR="00590C42" w:rsidRPr="00AE17D9" w:rsidRDefault="00590C42" w:rsidP="008B1712">
                            <w:pPr>
                              <w:spacing w:after="0" w:line="240" w:lineRule="auto"/>
                              <w:jc w:val="both"/>
                              <w:rPr>
                                <w:sz w:val="16"/>
                                <w:szCs w:val="16"/>
                              </w:rPr>
                            </w:pPr>
                            <w:r w:rsidRPr="00AE17D9">
                              <w:rPr>
                                <w:sz w:val="16"/>
                                <w:szCs w:val="16"/>
                                <w:highlight w:val="yellow"/>
                              </w:rPr>
                              <w:t>4</w:t>
                            </w:r>
                          </w:p>
                        </w:txbxContent>
                      </wps:txbx>
                      <wps:bodyPr rot="0" vert="horz" wrap="square" lIns="91440" tIns="45720" rIns="91440" bIns="45720" anchor="t" anchorCtr="0">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E688FA" id="_x0000_s1034" type="#_x0000_t202" style="position:absolute;margin-left:247.2pt;margin-top:197.8pt;width:18.15pt;height:16.8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" filled="f" stroked="f">
                <v:textbox>
                  <w:txbxContent>
                    <w:p w14:paraId="2C84CA50" w14:textId="77777777" w:rsidR="00590C42" w:rsidRPr="00AE17D9" w:rsidRDefault="00590C42" w:rsidP="008B1712">
                      <w:pPr>
                        <w:spacing w:after="0" w:line="240" w:lineRule="auto"/>
                        <w:jc w:val="both"/>
                        <w:rPr>
                          <w:sz w:val="16"/>
                          <w:szCs w:val="16"/>
                        </w:rPr>
                      </w:pPr>
                      <w:r w:rsidRPr="00AE17D9">
                        <w:rPr>
                          <w:sz w:val="16"/>
                          <w:szCs w:val="16"/>
                          <w:highlight w:val="yellow"/>
                        </w:rPr>
                        <w:t>4</w:t>
                      </w:r>
                    </w:p>
                  </w:txbxContent>
                </v:textbox>
              </v:shape>
            </w:pict>
          </mc:Fallback>
        </mc:AlternateContent>
      </w:r>
      <w:r w:rsidR="00C62141">
        <w:rPr>
          <w:rFonts w:ascii="Calibri" w:hAnsi="Calibri"/>
          <w:noProof/>
        </w:rPr>
        <mc:AlternateContent>
          <mc:Choice Requires="wps">
            <w:drawing>
              <wp:anchor distT="0" distB="0" distL="114300" distR="114300" simplePos="0" relativeHeight="251726848" behindDoc="0" locked="0" layoutInCell="1" allowOverlap="1" wp14:anchorId="238E6CEB" wp14:editId="29F54306">
                <wp:simplePos x="0" y="0"/>
                <wp:positionH relativeFrom="column">
                  <wp:posOffset>3495675</wp:posOffset>
                </wp:positionH>
                <wp:positionV relativeFrom="paragraph">
                  <wp:posOffset>2248535</wp:posOffset>
                </wp:positionV>
                <wp:extent cx="230505" cy="213995"/>
                <wp:effectExtent l="0" t="0" r="0"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13995"/>
                        </a:xfrm>
                        <a:prstGeom prst="rect">
                          <a:avLst/>
                        </a:prstGeom>
                        <a:noFill/>
                        <a:ln w="9525">
                          <a:noFill/>
                          <a:miter lim="800000"/>
                          <a:headEnd/>
                          <a:tailEnd/>
                        </a:ln>
                      </wps:spPr>
                      <wps:txbx>
                        <w:txbxContent>
                          <w:p w14:paraId="54443FC6" w14:textId="77777777" w:rsidR="00590C42" w:rsidRPr="00AE17D9" w:rsidRDefault="00590C42" w:rsidP="008B1712">
                            <w:pPr>
                              <w:spacing w:after="0" w:line="240" w:lineRule="auto"/>
                              <w:jc w:val="both"/>
                              <w:rPr>
                                <w:sz w:val="16"/>
                                <w:szCs w:val="16"/>
                              </w:rPr>
                            </w:pPr>
                            <w:r w:rsidRPr="00AE17D9">
                              <w:rPr>
                                <w:sz w:val="16"/>
                                <w:szCs w:val="16"/>
                                <w:highlight w:val="yellow"/>
                              </w:rPr>
                              <w:t>3</w:t>
                            </w:r>
                          </w:p>
                        </w:txbxContent>
                      </wps:txbx>
                      <wps:bodyPr rot="0" vert="horz" wrap="square" lIns="91440" tIns="45720" rIns="91440" bIns="45720" anchor="t" anchorCtr="0">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E6CEB" id="_x0000_s1035" type="#_x0000_t202" style="position:absolute;margin-left:275.25pt;margin-top:177.05pt;width:18.15pt;height:16.8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" filled="f" stroked="f">
                <v:textbox>
                  <w:txbxContent>
                    <w:p w14:paraId="54443FC6" w14:textId="77777777" w:rsidR="00590C42" w:rsidRPr="00AE17D9" w:rsidRDefault="00590C42" w:rsidP="008B1712">
                      <w:pPr>
                        <w:spacing w:after="0" w:line="240" w:lineRule="auto"/>
                        <w:jc w:val="both"/>
                        <w:rPr>
                          <w:sz w:val="16"/>
                          <w:szCs w:val="16"/>
                        </w:rPr>
                      </w:pPr>
                      <w:r w:rsidRPr="00AE17D9">
                        <w:rPr>
                          <w:sz w:val="16"/>
                          <w:szCs w:val="16"/>
                          <w:highlight w:val="yellow"/>
                        </w:rPr>
                        <w:t>3</w:t>
                      </w:r>
                    </w:p>
                  </w:txbxContent>
                </v:textbox>
              </v:shape>
            </w:pict>
          </mc:Fallback>
        </mc:AlternateContent>
      </w:r>
      <w:r w:rsidR="00C62141">
        <w:rPr>
          <w:rFonts w:ascii="Calibri" w:hAnsi="Calibri"/>
          <w:noProof/>
        </w:rPr>
        <mc:AlternateContent>
          <mc:Choice Requires="wps">
            <w:drawing>
              <wp:anchor distT="0" distB="0" distL="114300" distR="114300" simplePos="0" relativeHeight="251725824" behindDoc="0" locked="0" layoutInCell="1" allowOverlap="1" wp14:anchorId="4118F3E1" wp14:editId="7550C924">
                <wp:simplePos x="0" y="0"/>
                <wp:positionH relativeFrom="column">
                  <wp:posOffset>466090</wp:posOffset>
                </wp:positionH>
                <wp:positionV relativeFrom="paragraph">
                  <wp:posOffset>2586355</wp:posOffset>
                </wp:positionV>
                <wp:extent cx="215628" cy="209459"/>
                <wp:effectExtent l="0" t="0" r="0" b="63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28" cy="209459"/>
                        </a:xfrm>
                        <a:prstGeom prst="rect">
                          <a:avLst/>
                        </a:prstGeom>
                        <a:noFill/>
                        <a:ln w="9525">
                          <a:noFill/>
                          <a:miter lim="800000"/>
                          <a:headEnd/>
                          <a:tailEnd/>
                        </a:ln>
                      </wps:spPr>
                      <wps:txbx>
                        <w:txbxContent>
                          <w:p w14:paraId="56E61A10" w14:textId="77777777" w:rsidR="00590C42" w:rsidRPr="00AE17D9" w:rsidRDefault="00590C42" w:rsidP="008B1712">
                            <w:pPr>
                              <w:spacing w:after="0" w:line="240" w:lineRule="auto"/>
                              <w:jc w:val="both"/>
                              <w:rPr>
                                <w:sz w:val="16"/>
                                <w:szCs w:val="16"/>
                              </w:rPr>
                            </w:pPr>
                            <w:r w:rsidRPr="00AE17D9">
                              <w:rPr>
                                <w:sz w:val="16"/>
                                <w:szCs w:val="16"/>
                                <w:highlight w:val="yellow"/>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8F3E1" id="_x0000_s1036" type="#_x0000_t202" style="position:absolute;margin-left:36.7pt;margin-top:203.65pt;width:17pt;height: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" filled="f" stroked="f">
                <v:textbox>
                  <w:txbxContent>
                    <w:p w14:paraId="56E61A10" w14:textId="77777777" w:rsidR="00590C42" w:rsidRPr="00AE17D9" w:rsidRDefault="00590C42" w:rsidP="008B1712">
                      <w:pPr>
                        <w:spacing w:after="0" w:line="240" w:lineRule="auto"/>
                        <w:jc w:val="both"/>
                        <w:rPr>
                          <w:sz w:val="16"/>
                          <w:szCs w:val="16"/>
                        </w:rPr>
                      </w:pPr>
                      <w:r w:rsidRPr="00AE17D9">
                        <w:rPr>
                          <w:sz w:val="16"/>
                          <w:szCs w:val="16"/>
                          <w:highlight w:val="yellow"/>
                        </w:rPr>
                        <w:t>2</w:t>
                      </w:r>
                    </w:p>
                  </w:txbxContent>
                </v:textbox>
              </v:shape>
            </w:pict>
          </mc:Fallback>
        </mc:AlternateContent>
      </w:r>
      <w:r w:rsidR="00C62141">
        <w:rPr>
          <w:rFonts w:ascii="Calibri" w:hAnsi="Calibri"/>
          <w:noProof/>
        </w:rPr>
        <mc:AlternateContent>
          <mc:Choice Requires="wps">
            <w:drawing>
              <wp:anchor distT="0" distB="0" distL="114300" distR="114300" simplePos="0" relativeHeight="251724800" behindDoc="0" locked="0" layoutInCell="1" allowOverlap="1" wp14:anchorId="37415214" wp14:editId="5FF6A799">
                <wp:simplePos x="0" y="0"/>
                <wp:positionH relativeFrom="column">
                  <wp:posOffset>638175</wp:posOffset>
                </wp:positionH>
                <wp:positionV relativeFrom="paragraph">
                  <wp:posOffset>2402840</wp:posOffset>
                </wp:positionV>
                <wp:extent cx="230505" cy="2139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13995"/>
                        </a:xfrm>
                        <a:prstGeom prst="rect">
                          <a:avLst/>
                        </a:prstGeom>
                        <a:noFill/>
                        <a:ln w="9525">
                          <a:noFill/>
                          <a:miter lim="800000"/>
                          <a:headEnd/>
                          <a:tailEnd/>
                        </a:ln>
                      </wps:spPr>
                      <wps:txbx>
                        <w:txbxContent>
                          <w:p w14:paraId="38DFB78F" w14:textId="77777777" w:rsidR="00590C42" w:rsidRPr="00AE17D9" w:rsidRDefault="00590C42" w:rsidP="008B1712">
                            <w:pPr>
                              <w:spacing w:after="0" w:line="240" w:lineRule="auto"/>
                              <w:jc w:val="both"/>
                              <w:rPr>
                                <w:sz w:val="16"/>
                                <w:szCs w:val="16"/>
                              </w:rPr>
                            </w:pPr>
                            <w:r w:rsidRPr="00AE17D9">
                              <w:rPr>
                                <w:sz w:val="16"/>
                                <w:szCs w:val="16"/>
                                <w:highlight w:val="yellow"/>
                              </w:rPr>
                              <w:t>1</w:t>
                            </w:r>
                          </w:p>
                        </w:txbxContent>
                      </wps:txbx>
                      <wps:bodyPr rot="0" vert="horz" wrap="square" lIns="91440" tIns="45720" rIns="91440" bIns="45720" anchor="t" anchorCtr="0">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15214" id="_x0000_s1037" type="#_x0000_t202" style="position:absolute;margin-left:50.25pt;margin-top:189.2pt;width:18.15pt;height:16.8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" filled="f" stroked="f">
                <v:textbox>
                  <w:txbxContent>
                    <w:p w14:paraId="38DFB78F" w14:textId="77777777" w:rsidR="00590C42" w:rsidRPr="00AE17D9" w:rsidRDefault="00590C42" w:rsidP="008B1712">
                      <w:pPr>
                        <w:spacing w:after="0" w:line="240" w:lineRule="auto"/>
                        <w:jc w:val="both"/>
                        <w:rPr>
                          <w:sz w:val="16"/>
                          <w:szCs w:val="16"/>
                        </w:rPr>
                      </w:pPr>
                      <w:r w:rsidRPr="00AE17D9">
                        <w:rPr>
                          <w:sz w:val="16"/>
                          <w:szCs w:val="16"/>
                          <w:highlight w:val="yellow"/>
                        </w:rPr>
                        <w:t>1</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62141" w14:paraId="6669A5EE" w14:textId="77777777" w:rsidTr="00C62141">
        <w:tc>
          <w:tcPr>
            <w:tcW w:w="4675" w:type="dxa"/>
          </w:tcPr>
          <w:p w14:paraId="5D3C6818" w14:textId="77777777" w:rsidR="00C62141" w:rsidRDefault="00C62141" w:rsidP="00C62141">
            <w:pPr>
              <w:pStyle w:val="ListParagraph"/>
              <w:numPr>
                <w:ilvl w:val="0"/>
                <w:numId w:val="23"/>
              </w:numPr>
              <w:rPr>
                <w:rFonts w:ascii="Calibri" w:hAnsi="Calibri"/>
              </w:rPr>
            </w:pPr>
            <w:r>
              <w:rPr>
                <w:rFonts w:ascii="Calibri" w:hAnsi="Calibri"/>
              </w:rPr>
              <w:t>EFC – official or other</w:t>
            </w:r>
          </w:p>
          <w:p w14:paraId="717249C4" w14:textId="5E3EA6A3" w:rsidR="00C62141" w:rsidRDefault="00C62141" w:rsidP="00C62141">
            <w:pPr>
              <w:pStyle w:val="ListParagraph"/>
              <w:numPr>
                <w:ilvl w:val="0"/>
                <w:numId w:val="23"/>
              </w:numPr>
              <w:rPr>
                <w:rFonts w:ascii="Calibri" w:hAnsi="Calibri"/>
              </w:rPr>
            </w:pPr>
            <w:r>
              <w:rPr>
                <w:rFonts w:ascii="Calibri" w:hAnsi="Calibri"/>
              </w:rPr>
              <w:t>Application date (</w:t>
            </w:r>
          </w:p>
          <w:p w14:paraId="4884D75E" w14:textId="77777777" w:rsidR="00C62141" w:rsidRDefault="00C62141" w:rsidP="00C62141">
            <w:pPr>
              <w:pStyle w:val="ListParagraph"/>
              <w:numPr>
                <w:ilvl w:val="0"/>
                <w:numId w:val="23"/>
              </w:numPr>
              <w:rPr>
                <w:rFonts w:ascii="Calibri" w:hAnsi="Calibri"/>
              </w:rPr>
            </w:pPr>
            <w:r>
              <w:rPr>
                <w:rFonts w:ascii="Calibri" w:hAnsi="Calibri"/>
              </w:rPr>
              <w:t>SAP</w:t>
            </w:r>
          </w:p>
          <w:p w14:paraId="32C1858D" w14:textId="77777777" w:rsidR="005371D5" w:rsidRDefault="00C62141" w:rsidP="005371D5">
            <w:pPr>
              <w:pStyle w:val="ListParagraph"/>
              <w:numPr>
                <w:ilvl w:val="0"/>
                <w:numId w:val="23"/>
              </w:numPr>
              <w:rPr>
                <w:rFonts w:ascii="Calibri" w:hAnsi="Calibri"/>
              </w:rPr>
            </w:pPr>
            <w:r>
              <w:rPr>
                <w:rFonts w:ascii="Calibri" w:hAnsi="Calibri"/>
              </w:rPr>
              <w:t xml:space="preserve">Verification flags </w:t>
            </w:r>
          </w:p>
          <w:p w14:paraId="608B916C" w14:textId="1D8281FD" w:rsidR="00C62141" w:rsidRPr="00C62141" w:rsidRDefault="005371D5" w:rsidP="005371D5">
            <w:pPr>
              <w:pStyle w:val="ListParagraph"/>
              <w:numPr>
                <w:ilvl w:val="0"/>
                <w:numId w:val="23"/>
              </w:numPr>
              <w:rPr>
                <w:rFonts w:ascii="Calibri" w:hAnsi="Calibri"/>
              </w:rPr>
            </w:pPr>
            <w:r>
              <w:rPr>
                <w:rFonts w:ascii="Calibri" w:hAnsi="Calibri"/>
              </w:rPr>
              <w:t>ISIR Correction Status &amp; Status Date</w:t>
            </w:r>
          </w:p>
        </w:tc>
        <w:tc>
          <w:tcPr>
            <w:tcW w:w="4675" w:type="dxa"/>
          </w:tcPr>
          <w:p w14:paraId="79471E59" w14:textId="6F41B008" w:rsidR="005371D5" w:rsidRDefault="005371D5" w:rsidP="00C62141">
            <w:pPr>
              <w:pStyle w:val="ListParagraph"/>
              <w:numPr>
                <w:ilvl w:val="0"/>
                <w:numId w:val="23"/>
              </w:numPr>
              <w:rPr>
                <w:rFonts w:ascii="Calibri" w:hAnsi="Calibri"/>
              </w:rPr>
            </w:pPr>
            <w:r>
              <w:rPr>
                <w:rFonts w:ascii="Calibri" w:hAnsi="Calibri"/>
              </w:rPr>
              <w:t>Missing checklist items (click View All)</w:t>
            </w:r>
          </w:p>
          <w:p w14:paraId="6556D83D" w14:textId="53FF03F1" w:rsidR="00C62141" w:rsidRDefault="00C62141" w:rsidP="00C62141">
            <w:pPr>
              <w:pStyle w:val="ListParagraph"/>
              <w:numPr>
                <w:ilvl w:val="0"/>
                <w:numId w:val="23"/>
              </w:numPr>
              <w:rPr>
                <w:rFonts w:ascii="Calibri" w:hAnsi="Calibri"/>
              </w:rPr>
            </w:pPr>
            <w:r>
              <w:rPr>
                <w:rFonts w:ascii="Calibri" w:hAnsi="Calibri"/>
              </w:rPr>
              <w:t>Financial Aid academic plans and restrictions</w:t>
            </w:r>
          </w:p>
          <w:p w14:paraId="4FB28D9A" w14:textId="77777777" w:rsidR="00C62141" w:rsidRDefault="00C62141" w:rsidP="00C62141">
            <w:pPr>
              <w:pStyle w:val="ListParagraph"/>
              <w:numPr>
                <w:ilvl w:val="0"/>
                <w:numId w:val="23"/>
              </w:numPr>
              <w:rPr>
                <w:rFonts w:ascii="Calibri" w:hAnsi="Calibri"/>
              </w:rPr>
            </w:pPr>
            <w:r>
              <w:rPr>
                <w:rFonts w:ascii="Calibri" w:hAnsi="Calibri"/>
              </w:rPr>
              <w:t>Program linked to FA terms</w:t>
            </w:r>
          </w:p>
          <w:p w14:paraId="0FEF26F0" w14:textId="77777777" w:rsidR="00C62141" w:rsidRDefault="00C62141" w:rsidP="00C62141">
            <w:pPr>
              <w:pStyle w:val="ListParagraph"/>
              <w:numPr>
                <w:ilvl w:val="0"/>
                <w:numId w:val="23"/>
              </w:numPr>
              <w:rPr>
                <w:rFonts w:ascii="Calibri" w:hAnsi="Calibri"/>
              </w:rPr>
            </w:pPr>
            <w:r>
              <w:rPr>
                <w:rFonts w:ascii="Calibri" w:hAnsi="Calibri"/>
              </w:rPr>
              <w:t>Waitlisted for or accepted to program</w:t>
            </w:r>
          </w:p>
          <w:p w14:paraId="64B57E6E" w14:textId="77777777" w:rsidR="00C62141" w:rsidRDefault="00C62141" w:rsidP="00C62141">
            <w:pPr>
              <w:pStyle w:val="ListParagraph"/>
              <w:numPr>
                <w:ilvl w:val="0"/>
                <w:numId w:val="23"/>
              </w:numPr>
              <w:rPr>
                <w:rFonts w:ascii="Calibri" w:hAnsi="Calibri"/>
              </w:rPr>
            </w:pPr>
            <w:r>
              <w:rPr>
                <w:rFonts w:ascii="Calibri" w:hAnsi="Calibri"/>
              </w:rPr>
              <w:t xml:space="preserve">User edit messages </w:t>
            </w:r>
          </w:p>
          <w:p w14:paraId="21C03979" w14:textId="3AE145DB" w:rsidR="00C62141" w:rsidRDefault="00C62141" w:rsidP="00382D14">
            <w:pPr>
              <w:rPr>
                <w:rFonts w:ascii="Calibri" w:hAnsi="Calibri"/>
              </w:rPr>
            </w:pPr>
          </w:p>
        </w:tc>
      </w:tr>
    </w:tbl>
    <w:p w14:paraId="7E0F8688" w14:textId="77777777" w:rsidR="00962EDD" w:rsidRPr="000E1B02" w:rsidRDefault="00962EDD" w:rsidP="00CC4254">
      <w:pPr>
        <w:pStyle w:val="Heading2"/>
      </w:pPr>
      <w:bookmarkStart w:id="4" w:name="_Toc106349433"/>
      <w:r w:rsidRPr="000E1B02">
        <w:rPr>
          <w:rFonts w:ascii="Calibri" w:hAnsi="Calibri"/>
          <w:b/>
          <w:color w:val="000000" w:themeColor="text1"/>
        </w:rPr>
        <w:lastRenderedPageBreak/>
        <w:t>Arrange your Favorites in order of use</w:t>
      </w:r>
      <w:bookmarkEnd w:id="4"/>
    </w:p>
    <w:p w14:paraId="34A8FEE7" w14:textId="77777777" w:rsidR="00962EDD" w:rsidRDefault="00962EDD" w:rsidP="0034594C">
      <w:pPr>
        <w:spacing w:after="0" w:line="240" w:lineRule="auto"/>
      </w:pPr>
    </w:p>
    <w:p w14:paraId="5247A22F" w14:textId="77777777" w:rsidR="00962EDD" w:rsidRDefault="0000433B" w:rsidP="00962EDD">
      <w:r>
        <w:rPr>
          <w:noProof/>
        </w:rPr>
        <w:drawing>
          <wp:anchor distT="0" distB="0" distL="114300" distR="114300" simplePos="0" relativeHeight="251825152" behindDoc="0" locked="0" layoutInCell="1" allowOverlap="1" wp14:anchorId="14888CB9" wp14:editId="558B5D83">
            <wp:simplePos x="0" y="0"/>
            <wp:positionH relativeFrom="margin">
              <wp:posOffset>57150</wp:posOffset>
            </wp:positionH>
            <wp:positionV relativeFrom="paragraph">
              <wp:posOffset>412115</wp:posOffset>
            </wp:positionV>
            <wp:extent cx="2152650" cy="5791200"/>
            <wp:effectExtent l="19050" t="19050" r="19050" b="19050"/>
            <wp:wrapThrough wrapText="bothSides">
              <wp:wrapPolygon edited="0">
                <wp:start x="-191" y="-71"/>
                <wp:lineTo x="-191" y="21600"/>
                <wp:lineTo x="21600" y="21600"/>
                <wp:lineTo x="21600" y="-71"/>
                <wp:lineTo x="-191" y="-71"/>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12" t="654" r="1569"/>
                    <a:stretch/>
                  </pic:blipFill>
                  <pic:spPr bwMode="auto">
                    <a:xfrm>
                      <a:off x="0" y="0"/>
                      <a:ext cx="2152650" cy="57912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EDD">
        <w:t>Here’s a sample of an ordered Favorites list</w:t>
      </w:r>
      <w:r w:rsidR="007274E6">
        <w:t xml:space="preserve"> (left)</w:t>
      </w:r>
      <w:r w:rsidR="00962EDD">
        <w:t>.</w:t>
      </w:r>
    </w:p>
    <w:p w14:paraId="2125BCBE" w14:textId="77777777" w:rsidR="00962EDD" w:rsidRDefault="0000433B" w:rsidP="00962EDD">
      <w:r w:rsidRPr="00962EDD">
        <w:rPr>
          <w:rFonts w:ascii="Calibri" w:hAnsi="Calibri"/>
          <w:noProof/>
        </w:rPr>
        <mc:AlternateContent>
          <mc:Choice Requires="wps">
            <w:drawing>
              <wp:anchor distT="45720" distB="45720" distL="114300" distR="114300" simplePos="0" relativeHeight="251737088" behindDoc="0" locked="0" layoutInCell="1" allowOverlap="1" wp14:anchorId="5E8F4F4B" wp14:editId="3AE1CEE2">
                <wp:simplePos x="0" y="0"/>
                <wp:positionH relativeFrom="margin">
                  <wp:posOffset>57150</wp:posOffset>
                </wp:positionH>
                <wp:positionV relativeFrom="paragraph">
                  <wp:posOffset>6088380</wp:posOffset>
                </wp:positionV>
                <wp:extent cx="1804670" cy="1318054"/>
                <wp:effectExtent l="0" t="0" r="24130" b="15875"/>
                <wp:wrapThrough wrapText="bothSides">
                  <wp:wrapPolygon edited="0">
                    <wp:start x="0" y="0"/>
                    <wp:lineTo x="0" y="21548"/>
                    <wp:lineTo x="21661" y="21548"/>
                    <wp:lineTo x="21661" y="0"/>
                    <wp:lineTo x="0" y="0"/>
                  </wp:wrapPolygon>
                </wp:wrapThrough>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318054"/>
                        </a:xfrm>
                        <a:prstGeom prst="rect">
                          <a:avLst/>
                        </a:prstGeom>
                        <a:solidFill>
                          <a:schemeClr val="bg1">
                            <a:lumMod val="95000"/>
                          </a:schemeClr>
                        </a:solidFill>
                        <a:ln w="9525">
                          <a:solidFill>
                            <a:srgbClr val="000000"/>
                          </a:solidFill>
                          <a:miter lim="800000"/>
                          <a:headEnd/>
                          <a:tailEnd/>
                        </a:ln>
                      </wps:spPr>
                      <wps:txbx>
                        <w:txbxContent>
                          <w:p w14:paraId="67B113A4" w14:textId="77777777" w:rsidR="00590C42" w:rsidRPr="00962EDD" w:rsidRDefault="00590C42" w:rsidP="00962EDD">
                            <w:pPr>
                              <w:spacing w:after="0" w:line="240" w:lineRule="auto"/>
                              <w:rPr>
                                <w:sz w:val="18"/>
                                <w:szCs w:val="18"/>
                              </w:rPr>
                            </w:pPr>
                            <w:r>
                              <w:rPr>
                                <w:sz w:val="18"/>
                                <w:szCs w:val="18"/>
                              </w:rPr>
                              <w:t xml:space="preserve">You can customize the name of the favorited pages to determine the order they show in the list. Numbers will default to the top of the list.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8F4F4B" id="_x0000_s1038" type="#_x0000_t202" style="position:absolute;margin-left:4.5pt;margin-top:479.4pt;width:142.1pt;height:103.8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" fillcolor="#f2f2f2 [3052]">
                <v:textbox>
                  <w:txbxContent>
                    <w:p w14:paraId="67B113A4" w14:textId="77777777" w:rsidR="00590C42" w:rsidRPr="00962EDD" w:rsidRDefault="00590C42" w:rsidP="00962EDD">
                      <w:pPr>
                        <w:spacing w:after="0" w:line="240" w:lineRule="auto"/>
                        <w:rPr>
                          <w:sz w:val="18"/>
                          <w:szCs w:val="18"/>
                        </w:rPr>
                      </w:pPr>
                      <w:r>
                        <w:rPr>
                          <w:sz w:val="18"/>
                          <w:szCs w:val="18"/>
                        </w:rPr>
                        <w:t xml:space="preserve">You can customize the name of the favorited pages to determine the order they show in the list. Numbers will default to the top of the list. </w:t>
                      </w:r>
                    </w:p>
                  </w:txbxContent>
                </v:textbox>
                <w10:wrap type="through" anchorx="margin"/>
              </v:shape>
            </w:pict>
          </mc:Fallback>
        </mc:AlternateContent>
      </w:r>
      <w:r w:rsidR="00EF6A1A" w:rsidRPr="00962EDD">
        <w:rPr>
          <w:rFonts w:ascii="Calibri" w:hAnsi="Calibri"/>
          <w:noProof/>
        </w:rPr>
        <mc:AlternateContent>
          <mc:Choice Requires="wps">
            <w:drawing>
              <wp:anchor distT="45720" distB="45720" distL="114300" distR="114300" simplePos="0" relativeHeight="251739136" behindDoc="0" locked="0" layoutInCell="1" allowOverlap="1" wp14:anchorId="03CA7764" wp14:editId="0952EF27">
                <wp:simplePos x="0" y="0"/>
                <wp:positionH relativeFrom="margin">
                  <wp:posOffset>2533015</wp:posOffset>
                </wp:positionH>
                <wp:positionV relativeFrom="paragraph">
                  <wp:posOffset>6076315</wp:posOffset>
                </wp:positionV>
                <wp:extent cx="2734945" cy="1259840"/>
                <wp:effectExtent l="0" t="0" r="27305" b="16510"/>
                <wp:wrapThrough wrapText="bothSides">
                  <wp:wrapPolygon edited="0">
                    <wp:start x="0" y="0"/>
                    <wp:lineTo x="0" y="21556"/>
                    <wp:lineTo x="21665" y="21556"/>
                    <wp:lineTo x="21665" y="0"/>
                    <wp:lineTo x="0" y="0"/>
                  </wp:wrapPolygon>
                </wp:wrapThrough>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1259840"/>
                        </a:xfrm>
                        <a:prstGeom prst="rect">
                          <a:avLst/>
                        </a:prstGeom>
                        <a:solidFill>
                          <a:schemeClr val="accent1">
                            <a:lumMod val="40000"/>
                            <a:lumOff val="60000"/>
                          </a:schemeClr>
                        </a:solidFill>
                        <a:ln w="9525">
                          <a:solidFill>
                            <a:srgbClr val="000000"/>
                          </a:solidFill>
                          <a:miter lim="800000"/>
                          <a:headEnd/>
                          <a:tailEnd/>
                        </a:ln>
                      </wps:spPr>
                      <wps:txbx>
                        <w:txbxContent>
                          <w:p w14:paraId="58C1553B" w14:textId="77777777" w:rsidR="00590C42" w:rsidRDefault="00590C42" w:rsidP="000E1B02">
                            <w:pPr>
                              <w:spacing w:after="0" w:line="240" w:lineRule="auto"/>
                              <w:rPr>
                                <w:sz w:val="18"/>
                                <w:szCs w:val="18"/>
                              </w:rPr>
                            </w:pPr>
                            <w:r>
                              <w:rPr>
                                <w:sz w:val="18"/>
                                <w:szCs w:val="18"/>
                              </w:rPr>
                              <w:t>My Favorites &gt; Edit Favorites</w:t>
                            </w:r>
                          </w:p>
                          <w:p w14:paraId="0BEF9C04" w14:textId="77777777" w:rsidR="00590C42" w:rsidRDefault="00590C42" w:rsidP="000E1B02">
                            <w:pPr>
                              <w:spacing w:after="0" w:line="240" w:lineRule="auto"/>
                              <w:rPr>
                                <w:sz w:val="18"/>
                                <w:szCs w:val="18"/>
                              </w:rPr>
                            </w:pPr>
                          </w:p>
                          <w:p w14:paraId="0241084B" w14:textId="77777777" w:rsidR="00590C42" w:rsidRDefault="00590C42" w:rsidP="000E1B02">
                            <w:pPr>
                              <w:spacing w:after="0" w:line="240" w:lineRule="auto"/>
                              <w:rPr>
                                <w:sz w:val="18"/>
                                <w:szCs w:val="18"/>
                              </w:rPr>
                            </w:pPr>
                            <w:r>
                              <w:rPr>
                                <w:sz w:val="18"/>
                                <w:szCs w:val="18"/>
                              </w:rPr>
                              <w:t xml:space="preserve">To edit the order of your favorites, change only the sequence number (right side). </w:t>
                            </w:r>
                          </w:p>
                          <w:p w14:paraId="13E7D9A0" w14:textId="77777777" w:rsidR="00590C42" w:rsidRDefault="00590C42" w:rsidP="000E1B02">
                            <w:pPr>
                              <w:spacing w:after="0" w:line="240" w:lineRule="auto"/>
                              <w:rPr>
                                <w:sz w:val="18"/>
                                <w:szCs w:val="18"/>
                              </w:rPr>
                            </w:pPr>
                          </w:p>
                          <w:p w14:paraId="40948154" w14:textId="77777777" w:rsidR="00590C42" w:rsidRPr="00962EDD" w:rsidRDefault="00590C42" w:rsidP="000E1B02">
                            <w:pPr>
                              <w:spacing w:after="0" w:line="240" w:lineRule="auto"/>
                              <w:rPr>
                                <w:sz w:val="18"/>
                                <w:szCs w:val="18"/>
                              </w:rPr>
                            </w:pPr>
                            <w:r>
                              <w:rPr>
                                <w:sz w:val="18"/>
                                <w:szCs w:val="18"/>
                              </w:rPr>
                              <w:t>To edit the name and maintain alphabetic order, edit only the name (left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A7764" id="_x0000_s1039" type="#_x0000_t202" style="position:absolute;margin-left:199.45pt;margin-top:478.45pt;width:215.35pt;height:99.2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" fillcolor="#bdd6ee [1300]">
                <v:textbox>
                  <w:txbxContent>
                    <w:p w14:paraId="58C1553B" w14:textId="77777777" w:rsidR="00590C42" w:rsidRDefault="00590C42" w:rsidP="000E1B02">
                      <w:pPr>
                        <w:spacing w:after="0" w:line="240" w:lineRule="auto"/>
                        <w:rPr>
                          <w:sz w:val="18"/>
                          <w:szCs w:val="18"/>
                        </w:rPr>
                      </w:pPr>
                      <w:r>
                        <w:rPr>
                          <w:sz w:val="18"/>
                          <w:szCs w:val="18"/>
                        </w:rPr>
                        <w:t>My Favorites &gt; Edit Favorites</w:t>
                      </w:r>
                    </w:p>
                    <w:p w14:paraId="0BEF9C04" w14:textId="77777777" w:rsidR="00590C42" w:rsidRDefault="00590C42" w:rsidP="000E1B02">
                      <w:pPr>
                        <w:spacing w:after="0" w:line="240" w:lineRule="auto"/>
                        <w:rPr>
                          <w:sz w:val="18"/>
                          <w:szCs w:val="18"/>
                        </w:rPr>
                      </w:pPr>
                    </w:p>
                    <w:p w14:paraId="0241084B" w14:textId="77777777" w:rsidR="00590C42" w:rsidRDefault="00590C42" w:rsidP="000E1B02">
                      <w:pPr>
                        <w:spacing w:after="0" w:line="240" w:lineRule="auto"/>
                        <w:rPr>
                          <w:sz w:val="18"/>
                          <w:szCs w:val="18"/>
                        </w:rPr>
                      </w:pPr>
                      <w:r>
                        <w:rPr>
                          <w:sz w:val="18"/>
                          <w:szCs w:val="18"/>
                        </w:rPr>
                        <w:t xml:space="preserve">To edit the order of your favorites, change only the sequence number (right side). </w:t>
                      </w:r>
                    </w:p>
                    <w:p w14:paraId="13E7D9A0" w14:textId="77777777" w:rsidR="00590C42" w:rsidRDefault="00590C42" w:rsidP="000E1B02">
                      <w:pPr>
                        <w:spacing w:after="0" w:line="240" w:lineRule="auto"/>
                        <w:rPr>
                          <w:sz w:val="18"/>
                          <w:szCs w:val="18"/>
                        </w:rPr>
                      </w:pPr>
                    </w:p>
                    <w:p w14:paraId="40948154" w14:textId="77777777" w:rsidR="00590C42" w:rsidRPr="00962EDD" w:rsidRDefault="00590C42" w:rsidP="000E1B02">
                      <w:pPr>
                        <w:spacing w:after="0" w:line="240" w:lineRule="auto"/>
                        <w:rPr>
                          <w:sz w:val="18"/>
                          <w:szCs w:val="18"/>
                        </w:rPr>
                      </w:pPr>
                      <w:r>
                        <w:rPr>
                          <w:sz w:val="18"/>
                          <w:szCs w:val="18"/>
                        </w:rPr>
                        <w:t>To edit the name and maintain alphabetic order, edit only the name (left side)</w:t>
                      </w:r>
                    </w:p>
                  </w:txbxContent>
                </v:textbox>
                <w10:wrap type="through" anchorx="margin"/>
              </v:shape>
            </w:pict>
          </mc:Fallback>
        </mc:AlternateContent>
      </w:r>
      <w:r w:rsidR="00EF6A1A">
        <w:rPr>
          <w:noProof/>
        </w:rPr>
        <w:drawing>
          <wp:anchor distT="0" distB="0" distL="114300" distR="114300" simplePos="0" relativeHeight="251824128" behindDoc="0" locked="0" layoutInCell="1" allowOverlap="1" wp14:anchorId="4DAD6B02" wp14:editId="10EEFC47">
            <wp:simplePos x="0" y="0"/>
            <wp:positionH relativeFrom="column">
              <wp:posOffset>2552700</wp:posOffset>
            </wp:positionH>
            <wp:positionV relativeFrom="paragraph">
              <wp:posOffset>113665</wp:posOffset>
            </wp:positionV>
            <wp:extent cx="3295650" cy="5734050"/>
            <wp:effectExtent l="19050" t="19050" r="19050" b="19050"/>
            <wp:wrapThrough wrapText="bothSides">
              <wp:wrapPolygon edited="0">
                <wp:start x="-125" y="-72"/>
                <wp:lineTo x="-125" y="21600"/>
                <wp:lineTo x="21600" y="21600"/>
                <wp:lineTo x="21600" y="-72"/>
                <wp:lineTo x="-125" y="-72"/>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95650" cy="5734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FC68C6E" w14:textId="77777777" w:rsidR="00962EDD" w:rsidRPr="00962EDD" w:rsidRDefault="00962EDD" w:rsidP="00962EDD">
      <w:pPr>
        <w:ind w:firstLine="720"/>
      </w:pPr>
    </w:p>
    <w:p w14:paraId="3F0635C6" w14:textId="77777777" w:rsidR="00962EDD" w:rsidRDefault="00962EDD" w:rsidP="00962EDD">
      <w:pPr>
        <w:spacing w:after="0" w:line="240" w:lineRule="auto"/>
        <w:rPr>
          <w:rFonts w:ascii="Calibri" w:hAnsi="Calibri"/>
        </w:rPr>
      </w:pPr>
    </w:p>
    <w:p w14:paraId="6C49B04A" w14:textId="77777777" w:rsidR="00962EDD" w:rsidRDefault="00962EDD" w:rsidP="00962EDD">
      <w:pPr>
        <w:spacing w:after="0" w:line="240" w:lineRule="auto"/>
        <w:rPr>
          <w:rFonts w:ascii="Calibri" w:hAnsi="Calibri"/>
        </w:rPr>
      </w:pPr>
    </w:p>
    <w:p w14:paraId="61FCEC09" w14:textId="77777777" w:rsidR="00962EDD" w:rsidRDefault="00962EDD" w:rsidP="00962EDD">
      <w:pPr>
        <w:spacing w:after="0" w:line="240" w:lineRule="auto"/>
        <w:rPr>
          <w:rFonts w:ascii="Calibri" w:hAnsi="Calibri"/>
        </w:rPr>
      </w:pPr>
    </w:p>
    <w:p w14:paraId="3EF7F780" w14:textId="77777777" w:rsidR="00962EDD" w:rsidRDefault="00962EDD" w:rsidP="00962EDD">
      <w:pPr>
        <w:spacing w:after="0" w:line="240" w:lineRule="auto"/>
        <w:rPr>
          <w:rFonts w:ascii="Calibri" w:hAnsi="Calibri"/>
        </w:rPr>
      </w:pPr>
    </w:p>
    <w:p w14:paraId="49DEC85C" w14:textId="77777777" w:rsidR="00962EDD" w:rsidRDefault="00962EDD" w:rsidP="00962EDD">
      <w:pPr>
        <w:spacing w:after="0" w:line="240" w:lineRule="auto"/>
        <w:rPr>
          <w:rFonts w:ascii="Calibri" w:hAnsi="Calibri"/>
        </w:rPr>
      </w:pPr>
    </w:p>
    <w:p w14:paraId="02B9499E" w14:textId="77777777" w:rsidR="00962EDD" w:rsidRDefault="00962EDD">
      <w:pPr>
        <w:rPr>
          <w:rFonts w:ascii="Calibri" w:hAnsi="Calibri"/>
        </w:rPr>
      </w:pPr>
    </w:p>
    <w:p w14:paraId="1949DDDC" w14:textId="77777777" w:rsidR="00D8775D" w:rsidRDefault="00D8775D" w:rsidP="00D8775D"/>
    <w:p w14:paraId="41D101E3" w14:textId="77777777" w:rsidR="00D8775D" w:rsidRDefault="00180467" w:rsidP="00D8775D">
      <w:r>
        <w:rPr>
          <w:noProof/>
        </w:rPr>
        <mc:AlternateContent>
          <mc:Choice Requires="wps">
            <w:drawing>
              <wp:anchor distT="0" distB="0" distL="114300" distR="114300" simplePos="0" relativeHeight="251902976" behindDoc="0" locked="0" layoutInCell="1" allowOverlap="1" wp14:anchorId="3B50ED62" wp14:editId="2AAFAE48">
                <wp:simplePos x="0" y="0"/>
                <wp:positionH relativeFrom="column">
                  <wp:posOffset>3912781</wp:posOffset>
                </wp:positionH>
                <wp:positionV relativeFrom="paragraph">
                  <wp:posOffset>280050</wp:posOffset>
                </wp:positionV>
                <wp:extent cx="0" cy="269358"/>
                <wp:effectExtent l="76200" t="38100" r="57150" b="16510"/>
                <wp:wrapNone/>
                <wp:docPr id="215" name="Straight Arrow Connector 215"/>
                <wp:cNvGraphicFramePr/>
                <a:graphic xmlns:a="http://schemas.openxmlformats.org/drawingml/2006/main">
                  <a:graphicData uri="http://schemas.microsoft.com/office/word/2010/wordprocessingShape">
                    <wps:wsp>
                      <wps:cNvCnPr/>
                      <wps:spPr>
                        <a:xfrm flipV="1">
                          <a:off x="0" y="0"/>
                          <a:ext cx="0" cy="2693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A3DA5C" id="_x0000_t32" coordsize="21600,21600" o:spt="32" o:oned="t" path="m,l21600,21600e" filled="f">
                <v:path arrowok="t" fillok="f" o:connecttype="none"/>
                <o:lock v:ext="edit" shapetype="t"/>
              </v:shapetype>
              <v:shape id="Straight Arrow Connector 215" o:spid="_x0000_s1026" type="#_x0000_t32" style="position:absolute;margin-left:308.1pt;margin-top:22.05pt;width:0;height:21.2pt;flip:y;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" strokecolor="#5b9bd5 [3204]" strokeweight=".5pt">
                <v:stroke endarrow="block" joinstyle="miter"/>
              </v:shape>
            </w:pict>
          </mc:Fallback>
        </mc:AlternateContent>
      </w:r>
      <w:r>
        <w:rPr>
          <w:noProof/>
        </w:rPr>
        <w:drawing>
          <wp:anchor distT="0" distB="0" distL="114300" distR="114300" simplePos="0" relativeHeight="251900928" behindDoc="0" locked="0" layoutInCell="1" allowOverlap="1" wp14:anchorId="30BDC64A" wp14:editId="7B6CDF51">
            <wp:simplePos x="0" y="0"/>
            <wp:positionH relativeFrom="column">
              <wp:posOffset>3806309</wp:posOffset>
            </wp:positionH>
            <wp:positionV relativeFrom="paragraph">
              <wp:posOffset>20955</wp:posOffset>
            </wp:positionV>
            <wp:extent cx="199390" cy="212090"/>
            <wp:effectExtent l="0" t="0" r="0" b="0"/>
            <wp:wrapThrough wrapText="bothSides">
              <wp:wrapPolygon edited="0">
                <wp:start x="0" y="0"/>
                <wp:lineTo x="0" y="19401"/>
                <wp:lineTo x="18573" y="19401"/>
                <wp:lineTo x="18573"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690" b="12119"/>
                    <a:stretch/>
                  </pic:blipFill>
                  <pic:spPr bwMode="auto">
                    <a:xfrm>
                      <a:off x="0" y="0"/>
                      <a:ext cx="199390" cy="21209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897856" behindDoc="0" locked="0" layoutInCell="1" allowOverlap="1" wp14:anchorId="1AC02FD9" wp14:editId="59F85067">
                <wp:simplePos x="0" y="0"/>
                <wp:positionH relativeFrom="column">
                  <wp:posOffset>3332613</wp:posOffset>
                </wp:positionH>
                <wp:positionV relativeFrom="paragraph">
                  <wp:posOffset>285750</wp:posOffset>
                </wp:positionV>
                <wp:extent cx="0" cy="269358"/>
                <wp:effectExtent l="76200" t="38100" r="57150" b="16510"/>
                <wp:wrapNone/>
                <wp:docPr id="213" name="Straight Arrow Connector 213"/>
                <wp:cNvGraphicFramePr/>
                <a:graphic xmlns:a="http://schemas.openxmlformats.org/drawingml/2006/main">
                  <a:graphicData uri="http://schemas.microsoft.com/office/word/2010/wordprocessingShape">
                    <wps:wsp>
                      <wps:cNvCnPr/>
                      <wps:spPr>
                        <a:xfrm flipV="1">
                          <a:off x="0" y="0"/>
                          <a:ext cx="0" cy="2693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B37AB" id="Straight Arrow Connector 213" o:spid="_x0000_s1026" type="#_x0000_t32" style="position:absolute;margin-left:262.4pt;margin-top:22.5pt;width:0;height:21.2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" strokecolor="#5b9bd5 [3204]" strokeweight=".5pt">
                <v:stroke endarrow="block" joinstyle="miter"/>
              </v:shape>
            </w:pict>
          </mc:Fallback>
        </mc:AlternateContent>
      </w:r>
      <w:r>
        <w:rPr>
          <w:noProof/>
        </w:rPr>
        <w:drawing>
          <wp:anchor distT="0" distB="0" distL="114300" distR="114300" simplePos="0" relativeHeight="251890688" behindDoc="0" locked="0" layoutInCell="1" allowOverlap="1" wp14:anchorId="26315E94" wp14:editId="4F062177">
            <wp:simplePos x="0" y="0"/>
            <wp:positionH relativeFrom="margin">
              <wp:posOffset>1661780</wp:posOffset>
            </wp:positionH>
            <wp:positionV relativeFrom="paragraph">
              <wp:posOffset>0</wp:posOffset>
            </wp:positionV>
            <wp:extent cx="1790700" cy="304800"/>
            <wp:effectExtent l="0" t="0" r="0" b="0"/>
            <wp:wrapThrough wrapText="bothSides">
              <wp:wrapPolygon edited="0">
                <wp:start x="0" y="0"/>
                <wp:lineTo x="0" y="20250"/>
                <wp:lineTo x="21370" y="20250"/>
                <wp:lineTo x="21370"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90700" cy="304800"/>
                    </a:xfrm>
                    <a:prstGeom prst="rect">
                      <a:avLst/>
                    </a:prstGeom>
                  </pic:spPr>
                </pic:pic>
              </a:graphicData>
            </a:graphic>
          </wp:anchor>
        </w:drawing>
      </w:r>
    </w:p>
    <w:p w14:paraId="0A423E74" w14:textId="77777777" w:rsidR="00D8775D" w:rsidRDefault="00180467" w:rsidP="00D8775D">
      <w:r>
        <w:rPr>
          <w:noProof/>
        </w:rPr>
        <mc:AlternateContent>
          <mc:Choice Requires="wps">
            <w:drawing>
              <wp:anchor distT="0" distB="0" distL="114300" distR="114300" simplePos="0" relativeHeight="251899904" behindDoc="0" locked="0" layoutInCell="1" allowOverlap="1" wp14:anchorId="393EB9EF" wp14:editId="6FE7A497">
                <wp:simplePos x="0" y="0"/>
                <wp:positionH relativeFrom="margin">
                  <wp:posOffset>2938007</wp:posOffset>
                </wp:positionH>
                <wp:positionV relativeFrom="paragraph">
                  <wp:posOffset>8835</wp:posOffset>
                </wp:positionV>
                <wp:extent cx="0" cy="269240"/>
                <wp:effectExtent l="76200" t="38100" r="57150" b="16510"/>
                <wp:wrapNone/>
                <wp:docPr id="214" name="Straight Arrow Connector 214"/>
                <wp:cNvGraphicFramePr/>
                <a:graphic xmlns:a="http://schemas.openxmlformats.org/drawingml/2006/main">
                  <a:graphicData uri="http://schemas.microsoft.com/office/word/2010/wordprocessingShape">
                    <wps:wsp>
                      <wps:cNvCnPr/>
                      <wps:spPr>
                        <a:xfrm flipV="1">
                          <a:off x="0" y="0"/>
                          <a:ext cx="0" cy="269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C8405B" id="_x0000_t32" coordsize="21600,21600" o:spt="32" o:oned="t" path="m,l21600,21600e" filled="f">
                <v:path arrowok="t" fillok="f" o:connecttype="none"/>
                <o:lock v:ext="edit" shapetype="t"/>
              </v:shapetype>
              <v:shape id="Straight Arrow Connector 214" o:spid="_x0000_s1026" type="#_x0000_t32" style="position:absolute;margin-left:231.35pt;margin-top:.7pt;width:0;height:21.2pt;flip:y;z-index:2518999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" strokecolor="#5b9bd5 [3204]" strokeweight=".5pt">
                <v:stroke endarrow="block" joinstyle="miter"/>
                <w10:wrap anchorx="margin"/>
              </v:shape>
            </w:pict>
          </mc:Fallback>
        </mc:AlternateContent>
      </w:r>
      <w:r>
        <w:rPr>
          <w:noProof/>
        </w:rPr>
        <mc:AlternateContent>
          <mc:Choice Requires="wps">
            <w:drawing>
              <wp:anchor distT="0" distB="0" distL="114300" distR="114300" simplePos="0" relativeHeight="251893760" behindDoc="0" locked="0" layoutInCell="1" allowOverlap="1" wp14:anchorId="796376C7" wp14:editId="77D09D76">
                <wp:simplePos x="0" y="0"/>
                <wp:positionH relativeFrom="column">
                  <wp:posOffset>2221392</wp:posOffset>
                </wp:positionH>
                <wp:positionV relativeFrom="paragraph">
                  <wp:posOffset>15875</wp:posOffset>
                </wp:positionV>
                <wp:extent cx="0" cy="269358"/>
                <wp:effectExtent l="76200" t="38100" r="57150" b="16510"/>
                <wp:wrapNone/>
                <wp:docPr id="211" name="Straight Arrow Connector 211"/>
                <wp:cNvGraphicFramePr/>
                <a:graphic xmlns:a="http://schemas.openxmlformats.org/drawingml/2006/main">
                  <a:graphicData uri="http://schemas.microsoft.com/office/word/2010/wordprocessingShape">
                    <wps:wsp>
                      <wps:cNvCnPr/>
                      <wps:spPr>
                        <a:xfrm flipV="1">
                          <a:off x="0" y="0"/>
                          <a:ext cx="0" cy="2693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8AB33" id="Straight Arrow Connector 211" o:spid="_x0000_s1026" type="#_x0000_t32" style="position:absolute;margin-left:174.9pt;margin-top:1.25pt;width:0;height:21.2pt;flip:y;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" strokecolor="#5b9bd5 [3204]" strokeweight=".5pt">
                <v:stroke endarrow="block" joinstyle="miter"/>
              </v:shape>
            </w:pict>
          </mc:Fallback>
        </mc:AlternateContent>
      </w:r>
      <w:r>
        <w:rPr>
          <w:noProof/>
        </w:rPr>
        <mc:AlternateContent>
          <mc:Choice Requires="wps">
            <w:drawing>
              <wp:anchor distT="0" distB="0" distL="114300" distR="114300" simplePos="0" relativeHeight="251891712" behindDoc="0" locked="0" layoutInCell="1" allowOverlap="1" wp14:anchorId="1935AABC" wp14:editId="3AE3B34E">
                <wp:simplePos x="0" y="0"/>
                <wp:positionH relativeFrom="column">
                  <wp:posOffset>1838931</wp:posOffset>
                </wp:positionH>
                <wp:positionV relativeFrom="paragraph">
                  <wp:posOffset>19050</wp:posOffset>
                </wp:positionV>
                <wp:extent cx="0" cy="269358"/>
                <wp:effectExtent l="76200" t="38100" r="57150" b="16510"/>
                <wp:wrapNone/>
                <wp:docPr id="210" name="Straight Arrow Connector 210"/>
                <wp:cNvGraphicFramePr/>
                <a:graphic xmlns:a="http://schemas.openxmlformats.org/drawingml/2006/main">
                  <a:graphicData uri="http://schemas.microsoft.com/office/word/2010/wordprocessingShape">
                    <wps:wsp>
                      <wps:cNvCnPr/>
                      <wps:spPr>
                        <a:xfrm flipV="1">
                          <a:off x="0" y="0"/>
                          <a:ext cx="0" cy="2693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45B77" id="Straight Arrow Connector 210" o:spid="_x0000_s1026" type="#_x0000_t32" style="position:absolute;margin-left:144.8pt;margin-top:1.5pt;width:0;height:21.2pt;flip:y;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" strokecolor="#5b9bd5 [3204]" strokeweight=".5pt">
                <v:stroke endarrow="block" joinstyle="miter"/>
              </v:shape>
            </w:pict>
          </mc:Fallback>
        </mc:AlternateContent>
      </w:r>
    </w:p>
    <w:p w14:paraId="2A62AB94" w14:textId="77777777" w:rsidR="00D8775D" w:rsidRPr="00D8775D" w:rsidRDefault="00D8775D" w:rsidP="00D8775D">
      <w:pPr>
        <w:spacing w:after="0" w:line="240" w:lineRule="auto"/>
        <w:jc w:val="center"/>
        <w:rPr>
          <w:b/>
        </w:rPr>
      </w:pPr>
      <w:r w:rsidRPr="00D8775D">
        <w:rPr>
          <w:b/>
        </w:rPr>
        <w:t xml:space="preserve">Home   Search  </w:t>
      </w:r>
      <w:r w:rsidR="00180467">
        <w:rPr>
          <w:b/>
        </w:rPr>
        <w:t xml:space="preserve">   </w:t>
      </w:r>
      <w:r w:rsidRPr="00D8775D">
        <w:rPr>
          <w:b/>
        </w:rPr>
        <w:t xml:space="preserve"> Actions  NavBar</w:t>
      </w:r>
      <w:r w:rsidR="00180467">
        <w:rPr>
          <w:b/>
        </w:rPr>
        <w:t xml:space="preserve">   Settings</w:t>
      </w:r>
    </w:p>
    <w:p w14:paraId="265D1287" w14:textId="77777777" w:rsidR="00D8775D" w:rsidRDefault="00180467" w:rsidP="00D8775D">
      <w:pPr>
        <w:rPr>
          <w:rFonts w:ascii="Calibri" w:hAnsi="Calibri"/>
          <w:b/>
          <w:color w:val="000000" w:themeColor="text1"/>
        </w:rPr>
      </w:pPr>
      <w:r>
        <w:rPr>
          <w:rFonts w:ascii="Calibri" w:hAnsi="Calibri"/>
          <w:b/>
          <w:noProof/>
          <w:color w:val="000000" w:themeColor="text1"/>
        </w:rPr>
        <mc:AlternateContent>
          <mc:Choice Requires="wps">
            <w:drawing>
              <wp:anchor distT="0" distB="0" distL="114300" distR="114300" simplePos="0" relativeHeight="251904000" behindDoc="0" locked="0" layoutInCell="1" allowOverlap="1" wp14:anchorId="4C629C57" wp14:editId="7E1489BF">
                <wp:simplePos x="0" y="0"/>
                <wp:positionH relativeFrom="column">
                  <wp:posOffset>0</wp:posOffset>
                </wp:positionH>
                <wp:positionV relativeFrom="paragraph">
                  <wp:posOffset>193985</wp:posOffset>
                </wp:positionV>
                <wp:extent cx="5752214" cy="0"/>
                <wp:effectExtent l="0" t="0" r="0" b="0"/>
                <wp:wrapNone/>
                <wp:docPr id="216" name="Straight Connector 216"/>
                <wp:cNvGraphicFramePr/>
                <a:graphic xmlns:a="http://schemas.openxmlformats.org/drawingml/2006/main">
                  <a:graphicData uri="http://schemas.microsoft.com/office/word/2010/wordprocessingShape">
                    <wps:wsp>
                      <wps:cNvCnPr/>
                      <wps:spPr>
                        <a:xfrm>
                          <a:off x="0" y="0"/>
                          <a:ext cx="57522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2AB1FA" id="Straight Connector 216"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0,15.25pt" to="452.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" strokecolor="#5b9bd5 [3204]" strokeweight=".5pt">
                <v:stroke joinstyle="miter"/>
              </v:line>
            </w:pict>
          </mc:Fallback>
        </mc:AlternateContent>
      </w:r>
    </w:p>
    <w:p w14:paraId="5B9C7CA3" w14:textId="77777777" w:rsidR="00D8775D" w:rsidRDefault="00D8775D" w:rsidP="00D8775D">
      <w:pPr>
        <w:rPr>
          <w:rFonts w:ascii="Calibri" w:hAnsi="Calibri"/>
          <w:b/>
          <w:color w:val="000000" w:themeColor="text1"/>
        </w:rPr>
      </w:pPr>
    </w:p>
    <w:bookmarkStart w:id="5" w:name="_Toc106349434"/>
    <w:p w14:paraId="1D6670E1" w14:textId="1D2933BA" w:rsidR="00EF6A1A" w:rsidRPr="00EF6A1A" w:rsidRDefault="00722EBF" w:rsidP="00EF6A1A">
      <w:pPr>
        <w:pStyle w:val="Heading2"/>
        <w:rPr>
          <w:rFonts w:ascii="Calibri" w:hAnsi="Calibri"/>
          <w:b/>
          <w:color w:val="000000" w:themeColor="text1"/>
        </w:rPr>
      </w:pPr>
      <w:r>
        <w:rPr>
          <w:noProof/>
        </w:rPr>
        <w:lastRenderedPageBreak/>
        <mc:AlternateContent>
          <mc:Choice Requires="wps">
            <w:drawing>
              <wp:anchor distT="0" distB="0" distL="114300" distR="114300" simplePos="0" relativeHeight="251828224" behindDoc="0" locked="0" layoutInCell="1" allowOverlap="1" wp14:anchorId="74F9093B" wp14:editId="24AA8BE8">
                <wp:simplePos x="0" y="0"/>
                <wp:positionH relativeFrom="column">
                  <wp:posOffset>4142631</wp:posOffset>
                </wp:positionH>
                <wp:positionV relativeFrom="paragraph">
                  <wp:posOffset>132301</wp:posOffset>
                </wp:positionV>
                <wp:extent cx="1141426" cy="629809"/>
                <wp:effectExtent l="0" t="38100" r="59055" b="18415"/>
                <wp:wrapNone/>
                <wp:docPr id="122" name="Straight Arrow Connector 122"/>
                <wp:cNvGraphicFramePr/>
                <a:graphic xmlns:a="http://schemas.openxmlformats.org/drawingml/2006/main">
                  <a:graphicData uri="http://schemas.microsoft.com/office/word/2010/wordprocessingShape">
                    <wps:wsp>
                      <wps:cNvCnPr/>
                      <wps:spPr>
                        <a:xfrm flipV="1">
                          <a:off x="0" y="0"/>
                          <a:ext cx="1141426" cy="629809"/>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3E4B1" id="Straight Arrow Connector 122" o:spid="_x0000_s1026" type="#_x0000_t32" style="position:absolute;margin-left:326.2pt;margin-top:10.4pt;width:89.9pt;height:49.6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" strokecolor="red" strokeweight="1.75pt">
                <v:stroke endarrow="block" joinstyle="miter"/>
              </v:shape>
            </w:pict>
          </mc:Fallback>
        </mc:AlternateContent>
      </w:r>
      <w:r w:rsidR="006A30CC">
        <w:rPr>
          <w:noProof/>
        </w:rPr>
        <mc:AlternateContent>
          <mc:Choice Requires="wps">
            <w:drawing>
              <wp:anchor distT="0" distB="0" distL="114300" distR="114300" simplePos="0" relativeHeight="251827200" behindDoc="0" locked="0" layoutInCell="1" allowOverlap="1" wp14:anchorId="74F563E9" wp14:editId="51AFF8BA">
                <wp:simplePos x="0" y="0"/>
                <wp:positionH relativeFrom="column">
                  <wp:posOffset>1741336</wp:posOffset>
                </wp:positionH>
                <wp:positionV relativeFrom="paragraph">
                  <wp:posOffset>172056</wp:posOffset>
                </wp:positionV>
                <wp:extent cx="3862981" cy="1098937"/>
                <wp:effectExtent l="0" t="57150" r="0" b="25400"/>
                <wp:wrapNone/>
                <wp:docPr id="121" name="Straight Arrow Connector 121"/>
                <wp:cNvGraphicFramePr/>
                <a:graphic xmlns:a="http://schemas.openxmlformats.org/drawingml/2006/main">
                  <a:graphicData uri="http://schemas.microsoft.com/office/word/2010/wordprocessingShape">
                    <wps:wsp>
                      <wps:cNvCnPr/>
                      <wps:spPr>
                        <a:xfrm flipV="1">
                          <a:off x="0" y="0"/>
                          <a:ext cx="3862981" cy="1098937"/>
                        </a:xfrm>
                        <a:prstGeom prst="straightConnector1">
                          <a:avLst/>
                        </a:prstGeom>
                        <a:ln w="254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06CDF" id="Straight Arrow Connector 121" o:spid="_x0000_s1026" type="#_x0000_t32" style="position:absolute;margin-left:137.1pt;margin-top:13.55pt;width:304.15pt;height:86.5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" strokecolor="#ffc000" strokeweight="2pt">
                <v:stroke endarrow="block" joinstyle="miter"/>
              </v:shape>
            </w:pict>
          </mc:Fallback>
        </mc:AlternateContent>
      </w:r>
      <w:r w:rsidR="0035313C">
        <w:rPr>
          <w:noProof/>
        </w:rPr>
        <w:drawing>
          <wp:anchor distT="0" distB="0" distL="114300" distR="114300" simplePos="0" relativeHeight="251826176" behindDoc="0" locked="0" layoutInCell="1" allowOverlap="1" wp14:anchorId="17BBA71A" wp14:editId="15065D53">
            <wp:simplePos x="0" y="0"/>
            <wp:positionH relativeFrom="column">
              <wp:posOffset>5153025</wp:posOffset>
            </wp:positionH>
            <wp:positionV relativeFrom="paragraph">
              <wp:posOffset>0</wp:posOffset>
            </wp:positionV>
            <wp:extent cx="647700" cy="7029450"/>
            <wp:effectExtent l="0" t="0" r="0" b="0"/>
            <wp:wrapThrough wrapText="bothSides">
              <wp:wrapPolygon edited="0">
                <wp:start x="0" y="0"/>
                <wp:lineTo x="0" y="21541"/>
                <wp:lineTo x="20965" y="21541"/>
                <wp:lineTo x="20965"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7700" cy="7029450"/>
                    </a:xfrm>
                    <a:prstGeom prst="rect">
                      <a:avLst/>
                    </a:prstGeom>
                  </pic:spPr>
                </pic:pic>
              </a:graphicData>
            </a:graphic>
          </wp:anchor>
        </w:drawing>
      </w:r>
      <w:r w:rsidR="00EF6A1A">
        <w:rPr>
          <w:rFonts w:ascii="Calibri" w:hAnsi="Calibri"/>
          <w:b/>
          <w:color w:val="000000" w:themeColor="text1"/>
        </w:rPr>
        <w:t>Add pages to your NavBar for quick links</w:t>
      </w:r>
      <w:bookmarkEnd w:id="5"/>
    </w:p>
    <w:p w14:paraId="7E051E48" w14:textId="77777777" w:rsidR="00EF6A1A" w:rsidRDefault="00EF6A1A" w:rsidP="00EF6A1A">
      <w:pPr>
        <w:spacing w:after="0" w:line="240" w:lineRule="auto"/>
        <w:rPr>
          <w:rFonts w:ascii="Calibri" w:hAnsi="Calibri" w:cs="Arial"/>
        </w:rPr>
      </w:pPr>
    </w:p>
    <w:p w14:paraId="2567B95A" w14:textId="77777777" w:rsidR="00EF6A1A" w:rsidRPr="0000433B" w:rsidRDefault="00EF6A1A" w:rsidP="00EF6A1A">
      <w:pPr>
        <w:spacing w:after="0" w:line="240" w:lineRule="auto"/>
        <w:rPr>
          <w:rFonts w:ascii="Calibri" w:hAnsi="Calibri" w:cs="Arial"/>
          <w:b/>
        </w:rPr>
      </w:pPr>
      <w:r w:rsidRPr="0000433B">
        <w:rPr>
          <w:rFonts w:ascii="Calibri" w:hAnsi="Calibri" w:cs="Arial"/>
          <w:b/>
        </w:rPr>
        <w:t xml:space="preserve">To simplify customer service or daily tasks, </w:t>
      </w:r>
      <w:r w:rsidR="0000433B" w:rsidRPr="0000433B">
        <w:rPr>
          <w:rFonts w:ascii="Calibri" w:hAnsi="Calibri" w:cs="Arial"/>
          <w:b/>
        </w:rPr>
        <w:t>add</w:t>
      </w:r>
      <w:r w:rsidRPr="0000433B">
        <w:rPr>
          <w:rFonts w:ascii="Calibri" w:hAnsi="Calibri" w:cs="Arial"/>
          <w:b/>
        </w:rPr>
        <w:t xml:space="preserve"> pages to your NavBar</w:t>
      </w:r>
      <w:r w:rsidR="0000433B" w:rsidRPr="0000433B">
        <w:rPr>
          <w:rFonts w:ascii="Calibri" w:hAnsi="Calibri" w:cs="Arial"/>
          <w:b/>
        </w:rPr>
        <w:t>:</w:t>
      </w:r>
    </w:p>
    <w:p w14:paraId="173E7BA7" w14:textId="77777777" w:rsidR="00EF6A1A" w:rsidRPr="0035313C" w:rsidRDefault="00EF6A1A" w:rsidP="0013191D">
      <w:pPr>
        <w:pStyle w:val="ListParagraph"/>
        <w:numPr>
          <w:ilvl w:val="0"/>
          <w:numId w:val="42"/>
        </w:numPr>
        <w:spacing w:after="0" w:line="240" w:lineRule="auto"/>
        <w:rPr>
          <w:rFonts w:ascii="Calibri" w:hAnsi="Calibri" w:cs="Arial"/>
        </w:rPr>
      </w:pPr>
      <w:r w:rsidRPr="0035313C">
        <w:rPr>
          <w:rFonts w:ascii="Calibri" w:hAnsi="Calibri" w:cs="Arial"/>
        </w:rPr>
        <w:t>Navigate to the desired page</w:t>
      </w:r>
    </w:p>
    <w:p w14:paraId="531A73DC" w14:textId="77777777" w:rsidR="00EF6A1A" w:rsidRPr="0035313C" w:rsidRDefault="00EF6A1A" w:rsidP="0013191D">
      <w:pPr>
        <w:pStyle w:val="ListParagraph"/>
        <w:numPr>
          <w:ilvl w:val="0"/>
          <w:numId w:val="42"/>
        </w:numPr>
        <w:spacing w:after="0" w:line="240" w:lineRule="auto"/>
        <w:rPr>
          <w:rFonts w:ascii="Calibri" w:hAnsi="Calibri" w:cs="Arial"/>
        </w:rPr>
      </w:pPr>
      <w:r w:rsidRPr="0035313C">
        <w:rPr>
          <w:rFonts w:ascii="Calibri" w:hAnsi="Calibri" w:cs="Arial"/>
        </w:rPr>
        <w:t xml:space="preserve">Click the </w:t>
      </w:r>
      <w:r w:rsidR="00D8775D">
        <w:rPr>
          <w:rFonts w:ascii="Calibri" w:hAnsi="Calibri" w:cs="Arial"/>
        </w:rPr>
        <w:t>Actions icon</w:t>
      </w:r>
      <w:r w:rsidR="003B6AC6">
        <w:rPr>
          <w:rFonts w:ascii="Calibri" w:hAnsi="Calibri" w:cs="Arial"/>
        </w:rPr>
        <w:t xml:space="preserve"> </w:t>
      </w:r>
      <w:r w:rsidRPr="0035313C">
        <w:rPr>
          <w:rFonts w:ascii="Calibri" w:hAnsi="Calibri" w:cs="Arial"/>
        </w:rPr>
        <w:t xml:space="preserve"> in the upper right hand corner of the page</w:t>
      </w:r>
    </w:p>
    <w:p w14:paraId="38DB8F9F" w14:textId="77777777" w:rsidR="00EF6A1A" w:rsidRPr="0035313C" w:rsidRDefault="00EF6A1A" w:rsidP="0013191D">
      <w:pPr>
        <w:pStyle w:val="ListParagraph"/>
        <w:numPr>
          <w:ilvl w:val="0"/>
          <w:numId w:val="42"/>
        </w:numPr>
        <w:spacing w:after="0" w:line="240" w:lineRule="auto"/>
        <w:rPr>
          <w:rFonts w:ascii="Calibri" w:hAnsi="Calibri" w:cs="Arial"/>
          <w:b/>
          <w:i/>
        </w:rPr>
      </w:pPr>
      <w:r w:rsidRPr="0035313C">
        <w:rPr>
          <w:rFonts w:ascii="Calibri" w:hAnsi="Calibri" w:cs="Arial"/>
        </w:rPr>
        <w:t xml:space="preserve">Click </w:t>
      </w:r>
      <w:r w:rsidRPr="0035313C">
        <w:rPr>
          <w:rFonts w:ascii="Calibri" w:hAnsi="Calibri" w:cs="Arial"/>
          <w:b/>
        </w:rPr>
        <w:t>Add to NavBar</w:t>
      </w:r>
    </w:p>
    <w:p w14:paraId="5A21924A" w14:textId="77777777" w:rsidR="00EF6A1A" w:rsidRPr="00EF6A1A" w:rsidRDefault="00EF6A1A" w:rsidP="00EF6A1A">
      <w:pPr>
        <w:spacing w:after="0" w:line="240" w:lineRule="auto"/>
        <w:rPr>
          <w:rFonts w:ascii="Calibri" w:hAnsi="Calibri" w:cs="Arial"/>
        </w:rPr>
      </w:pPr>
    </w:p>
    <w:p w14:paraId="54F5FE51" w14:textId="3E57229D" w:rsidR="00EF6A1A" w:rsidRDefault="00722EBF" w:rsidP="00EF6A1A">
      <w:pPr>
        <w:spacing w:after="0" w:line="240" w:lineRule="auto"/>
        <w:rPr>
          <w:rFonts w:ascii="Calibri" w:hAnsi="Calibri" w:cs="Arial"/>
        </w:rPr>
      </w:pPr>
      <w:r>
        <w:rPr>
          <w:rFonts w:ascii="Calibri" w:hAnsi="Calibri" w:cs="Arial"/>
          <w:noProof/>
        </w:rPr>
        <mc:AlternateContent>
          <mc:Choice Requires="wps">
            <w:drawing>
              <wp:anchor distT="0" distB="0" distL="114300" distR="114300" simplePos="0" relativeHeight="251830272" behindDoc="0" locked="0" layoutInCell="1" allowOverlap="1" wp14:anchorId="3036FA91" wp14:editId="242AD507">
                <wp:simplePos x="0" y="0"/>
                <wp:positionH relativeFrom="column">
                  <wp:posOffset>2425148</wp:posOffset>
                </wp:positionH>
                <wp:positionV relativeFrom="paragraph">
                  <wp:posOffset>197181</wp:posOffset>
                </wp:positionV>
                <wp:extent cx="2635526" cy="689334"/>
                <wp:effectExtent l="0" t="0" r="69850" b="73025"/>
                <wp:wrapNone/>
                <wp:docPr id="205" name="Straight Arrow Connector 205"/>
                <wp:cNvGraphicFramePr/>
                <a:graphic xmlns:a="http://schemas.openxmlformats.org/drawingml/2006/main">
                  <a:graphicData uri="http://schemas.microsoft.com/office/word/2010/wordprocessingShape">
                    <wps:wsp>
                      <wps:cNvCnPr/>
                      <wps:spPr>
                        <a:xfrm>
                          <a:off x="0" y="0"/>
                          <a:ext cx="2635526" cy="689334"/>
                        </a:xfrm>
                        <a:prstGeom prst="straightConnector1">
                          <a:avLst/>
                        </a:prstGeom>
                        <a:ln w="254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09150" id="Straight Arrow Connector 205" o:spid="_x0000_s1026" type="#_x0000_t32" style="position:absolute;margin-left:190.95pt;margin-top:15.55pt;width:207.5pt;height:54.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" strokecolor="#70ad47 [3209]" strokeweight="2pt">
                <v:stroke endarrow="block" joinstyle="miter"/>
              </v:shape>
            </w:pict>
          </mc:Fallback>
        </mc:AlternateContent>
      </w:r>
      <w:r w:rsidR="0035313C">
        <w:rPr>
          <w:rFonts w:ascii="Calibri" w:hAnsi="Calibri" w:cs="Arial"/>
        </w:rPr>
        <w:t xml:space="preserve">When you click the </w:t>
      </w:r>
      <w:r w:rsidR="00D8775D">
        <w:rPr>
          <w:rFonts w:ascii="Calibri" w:hAnsi="Calibri" w:cs="Arial"/>
        </w:rPr>
        <w:t>NavBar</w:t>
      </w:r>
      <w:r w:rsidR="0035313C">
        <w:rPr>
          <w:rFonts w:ascii="Calibri" w:hAnsi="Calibri" w:cs="Arial"/>
        </w:rPr>
        <w:t xml:space="preserve"> icon</w:t>
      </w:r>
      <w:r w:rsidR="003B6AC6">
        <w:rPr>
          <w:rFonts w:ascii="Calibri" w:hAnsi="Calibri" w:cs="Arial"/>
        </w:rPr>
        <w:t xml:space="preserve"> </w:t>
      </w:r>
      <w:r w:rsidR="0035313C">
        <w:rPr>
          <w:rFonts w:ascii="Calibri" w:hAnsi="Calibri" w:cs="Arial"/>
        </w:rPr>
        <w:t xml:space="preserve">, the NavBar will appear, and you will see the pages you saved as </w:t>
      </w:r>
      <w:r w:rsidR="002711CA">
        <w:rPr>
          <w:rFonts w:ascii="Calibri" w:hAnsi="Calibri" w:cs="Arial"/>
        </w:rPr>
        <w:t>tiles</w:t>
      </w:r>
      <w:r w:rsidR="0035313C">
        <w:rPr>
          <w:rFonts w:ascii="Calibri" w:hAnsi="Calibri" w:cs="Arial"/>
        </w:rPr>
        <w:t xml:space="preserve">. </w:t>
      </w:r>
    </w:p>
    <w:p w14:paraId="7C2A56AB" w14:textId="3EC24829" w:rsidR="0035313C" w:rsidRDefault="0035313C" w:rsidP="00EF6A1A">
      <w:pPr>
        <w:spacing w:after="0" w:line="240" w:lineRule="auto"/>
        <w:rPr>
          <w:rFonts w:ascii="Calibri" w:hAnsi="Calibri" w:cs="Arial"/>
        </w:rPr>
      </w:pPr>
    </w:p>
    <w:p w14:paraId="7F4BD7E0" w14:textId="77777777" w:rsidR="0000433B" w:rsidRDefault="00D8775D" w:rsidP="00EF6A1A">
      <w:pPr>
        <w:spacing w:after="0" w:line="240" w:lineRule="auto"/>
        <w:rPr>
          <w:rFonts w:ascii="Calibri" w:hAnsi="Calibri" w:cs="Arial"/>
        </w:rPr>
      </w:pPr>
      <w:r w:rsidRPr="0000433B">
        <w:rPr>
          <w:rFonts w:ascii="Calibri" w:hAnsi="Calibri" w:cs="Arial"/>
          <w:b/>
          <w:noProof/>
        </w:rPr>
        <mc:AlternateContent>
          <mc:Choice Requires="wps">
            <w:drawing>
              <wp:anchor distT="0" distB="0" distL="114300" distR="114300" simplePos="0" relativeHeight="251829248" behindDoc="0" locked="0" layoutInCell="1" allowOverlap="1" wp14:anchorId="0DEF23F3" wp14:editId="2A42E876">
                <wp:simplePos x="0" y="0"/>
                <wp:positionH relativeFrom="column">
                  <wp:posOffset>4929077</wp:posOffset>
                </wp:positionH>
                <wp:positionV relativeFrom="paragraph">
                  <wp:posOffset>8668</wp:posOffset>
                </wp:positionV>
                <wp:extent cx="333375" cy="4412512"/>
                <wp:effectExtent l="38100" t="0" r="28575" b="26670"/>
                <wp:wrapNone/>
                <wp:docPr id="199" name="Left Brace 199"/>
                <wp:cNvGraphicFramePr/>
                <a:graphic xmlns:a="http://schemas.openxmlformats.org/drawingml/2006/main">
                  <a:graphicData uri="http://schemas.microsoft.com/office/word/2010/wordprocessingShape">
                    <wps:wsp>
                      <wps:cNvSpPr/>
                      <wps:spPr>
                        <a:xfrm>
                          <a:off x="0" y="0"/>
                          <a:ext cx="333375" cy="4412512"/>
                        </a:xfrm>
                        <a:prstGeom prst="leftBrace">
                          <a:avLst>
                            <a:gd name="adj1" fmla="val 24280"/>
                            <a:gd name="adj2" fmla="val 50000"/>
                          </a:avLst>
                        </a:prstGeom>
                        <a:ln w="22225">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F8CCD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9" o:spid="_x0000_s1026" type="#_x0000_t87" style="position:absolute;margin-left:388.1pt;margin-top:.7pt;width:26.25pt;height:347.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" adj="396" strokecolor="#70ad47 [3209]" strokeweight="1.75pt">
                <v:stroke joinstyle="miter"/>
              </v:shape>
            </w:pict>
          </mc:Fallback>
        </mc:AlternateContent>
      </w:r>
    </w:p>
    <w:p w14:paraId="1BA5B306" w14:textId="77777777" w:rsidR="0035313C" w:rsidRPr="0000433B" w:rsidRDefault="0035313C" w:rsidP="00EF6A1A">
      <w:pPr>
        <w:spacing w:after="0" w:line="240" w:lineRule="auto"/>
        <w:rPr>
          <w:rFonts w:ascii="Calibri" w:hAnsi="Calibri" w:cs="Arial"/>
          <w:b/>
        </w:rPr>
      </w:pPr>
      <w:r w:rsidRPr="0000433B">
        <w:rPr>
          <w:rFonts w:ascii="Calibri" w:hAnsi="Calibri" w:cs="Arial"/>
          <w:b/>
        </w:rPr>
        <w:t>To change the order of the NavBar icons</w:t>
      </w:r>
      <w:r w:rsidR="0000433B" w:rsidRPr="0000433B">
        <w:rPr>
          <w:rFonts w:ascii="Calibri" w:hAnsi="Calibri" w:cs="Arial"/>
          <w:b/>
        </w:rPr>
        <w:t>:</w:t>
      </w:r>
    </w:p>
    <w:p w14:paraId="3ED1B064" w14:textId="77777777" w:rsidR="0035313C" w:rsidRPr="0000433B" w:rsidRDefault="0035313C" w:rsidP="0013191D">
      <w:pPr>
        <w:pStyle w:val="ListParagraph"/>
        <w:numPr>
          <w:ilvl w:val="0"/>
          <w:numId w:val="45"/>
        </w:numPr>
        <w:spacing w:after="0" w:line="240" w:lineRule="auto"/>
        <w:rPr>
          <w:rFonts w:ascii="Calibri" w:hAnsi="Calibri" w:cs="Arial"/>
        </w:rPr>
      </w:pPr>
      <w:r w:rsidRPr="0000433B">
        <w:rPr>
          <w:rFonts w:ascii="Calibri" w:hAnsi="Calibri" w:cs="Arial"/>
        </w:rPr>
        <w:t xml:space="preserve">Select the Settings icon </w:t>
      </w:r>
    </w:p>
    <w:p w14:paraId="0D68C38C" w14:textId="77777777" w:rsidR="0035313C" w:rsidRPr="0000433B" w:rsidRDefault="0035313C" w:rsidP="0013191D">
      <w:pPr>
        <w:pStyle w:val="ListParagraph"/>
        <w:numPr>
          <w:ilvl w:val="0"/>
          <w:numId w:val="45"/>
        </w:numPr>
        <w:spacing w:after="0" w:line="240" w:lineRule="auto"/>
        <w:rPr>
          <w:rFonts w:ascii="Calibri" w:hAnsi="Calibri" w:cs="Arial"/>
        </w:rPr>
      </w:pPr>
      <w:r w:rsidRPr="0000433B">
        <w:rPr>
          <w:rFonts w:ascii="Calibri" w:hAnsi="Calibri" w:cs="Arial"/>
        </w:rPr>
        <w:t xml:space="preserve">Drag the </w:t>
      </w:r>
      <w:r w:rsidR="002711CA" w:rsidRPr="0000433B">
        <w:rPr>
          <w:rFonts w:ascii="Calibri" w:hAnsi="Calibri" w:cs="Arial"/>
        </w:rPr>
        <w:t>tiles</w:t>
      </w:r>
      <w:r w:rsidRPr="0000433B">
        <w:rPr>
          <w:rFonts w:ascii="Calibri" w:hAnsi="Calibri" w:cs="Arial"/>
        </w:rPr>
        <w:t xml:space="preserve"> until they are in the order desired</w:t>
      </w:r>
    </w:p>
    <w:p w14:paraId="072295D3" w14:textId="77777777" w:rsidR="0035313C" w:rsidRPr="0000433B" w:rsidRDefault="0035313C" w:rsidP="0013191D">
      <w:pPr>
        <w:pStyle w:val="ListParagraph"/>
        <w:numPr>
          <w:ilvl w:val="0"/>
          <w:numId w:val="45"/>
        </w:numPr>
        <w:spacing w:after="0" w:line="240" w:lineRule="auto"/>
        <w:rPr>
          <w:rFonts w:ascii="Calibri" w:hAnsi="Calibri" w:cs="Arial"/>
        </w:rPr>
      </w:pPr>
      <w:r w:rsidRPr="0000433B">
        <w:rPr>
          <w:rFonts w:ascii="Calibri" w:hAnsi="Calibri" w:cs="Arial"/>
        </w:rPr>
        <w:t xml:space="preserve">Click the green </w:t>
      </w:r>
      <w:r w:rsidRPr="0000433B">
        <w:rPr>
          <w:rFonts w:ascii="Calibri" w:hAnsi="Calibri" w:cs="Arial"/>
          <w:b/>
        </w:rPr>
        <w:t>Done</w:t>
      </w:r>
      <w:r w:rsidRPr="0000433B">
        <w:rPr>
          <w:rFonts w:ascii="Calibri" w:hAnsi="Calibri" w:cs="Arial"/>
        </w:rPr>
        <w:t xml:space="preserve"> button</w:t>
      </w:r>
    </w:p>
    <w:p w14:paraId="54DA6976" w14:textId="77777777" w:rsidR="0035313C" w:rsidRDefault="0035313C" w:rsidP="00EF6A1A">
      <w:pPr>
        <w:spacing w:after="0" w:line="240" w:lineRule="auto"/>
        <w:rPr>
          <w:rFonts w:ascii="Calibri" w:hAnsi="Calibri" w:cs="Arial"/>
        </w:rPr>
      </w:pPr>
    </w:p>
    <w:p w14:paraId="5A0CBB58" w14:textId="77777777" w:rsidR="00EF6A1A" w:rsidRDefault="00775919">
      <w:pPr>
        <w:rPr>
          <w:rFonts w:ascii="Calibri" w:eastAsiaTheme="majorEastAsia" w:hAnsi="Calibri" w:cs="Arial"/>
          <w:b/>
          <w:color w:val="2E74B5" w:themeColor="accent1" w:themeShade="BF"/>
          <w:sz w:val="32"/>
          <w:szCs w:val="32"/>
        </w:rPr>
      </w:pPr>
      <w:r>
        <w:rPr>
          <w:rFonts w:ascii="Calibri" w:hAnsi="Calibri" w:cs="Arial"/>
          <w:b/>
          <w:noProof/>
        </w:rPr>
        <mc:AlternateContent>
          <mc:Choice Requires="wps">
            <w:drawing>
              <wp:anchor distT="0" distB="0" distL="114300" distR="114300" simplePos="0" relativeHeight="251888640" behindDoc="0" locked="0" layoutInCell="1" allowOverlap="1" wp14:anchorId="63DCBFC5" wp14:editId="26B5DEA8">
                <wp:simplePos x="0" y="0"/>
                <wp:positionH relativeFrom="margin">
                  <wp:align>left</wp:align>
                </wp:positionH>
                <wp:positionV relativeFrom="paragraph">
                  <wp:posOffset>632415</wp:posOffset>
                </wp:positionV>
                <wp:extent cx="4029740" cy="3264195"/>
                <wp:effectExtent l="57150" t="38100" r="66040" b="69850"/>
                <wp:wrapNone/>
                <wp:docPr id="123" name="Text Box 123"/>
                <wp:cNvGraphicFramePr/>
                <a:graphic xmlns:a="http://schemas.openxmlformats.org/drawingml/2006/main">
                  <a:graphicData uri="http://schemas.microsoft.com/office/word/2010/wordprocessingShape">
                    <wps:wsp>
                      <wps:cNvSpPr txBox="1"/>
                      <wps:spPr>
                        <a:xfrm>
                          <a:off x="0" y="0"/>
                          <a:ext cx="4029740" cy="3264195"/>
                        </a:xfrm>
                        <a:prstGeom prst="rect">
                          <a:avLst/>
                        </a:prstGeom>
                        <a:solidFill>
                          <a:srgbClr val="92D050"/>
                        </a:solidFill>
                        <a:ln/>
                      </wps:spPr>
                      <wps:style>
                        <a:lnRef idx="0">
                          <a:schemeClr val="accent6"/>
                        </a:lnRef>
                        <a:fillRef idx="3">
                          <a:schemeClr val="accent6"/>
                        </a:fillRef>
                        <a:effectRef idx="3">
                          <a:schemeClr val="accent6"/>
                        </a:effectRef>
                        <a:fontRef idx="minor">
                          <a:schemeClr val="lt1"/>
                        </a:fontRef>
                      </wps:style>
                      <wps:txbx>
                        <w:txbxContent>
                          <w:p w14:paraId="528639F1" w14:textId="77777777" w:rsidR="00590C42" w:rsidRPr="00E610B6" w:rsidRDefault="00590C42" w:rsidP="00E610B6">
                            <w:pPr>
                              <w:jc w:val="center"/>
                              <w:rPr>
                                <w:sz w:val="36"/>
                                <w:szCs w:val="36"/>
                              </w:rPr>
                            </w:pPr>
                            <w:r w:rsidRPr="00E610B6">
                              <w:rPr>
                                <w:sz w:val="36"/>
                                <w:szCs w:val="36"/>
                              </w:rPr>
                              <w:t>Browser Tip: Zoom in and out quickly!</w:t>
                            </w:r>
                          </w:p>
                          <w:p w14:paraId="0269C199" w14:textId="77777777" w:rsidR="00590C42" w:rsidRPr="00775919" w:rsidRDefault="00590C42">
                            <w:pPr>
                              <w:rPr>
                                <w:sz w:val="28"/>
                                <w:szCs w:val="28"/>
                                <w14:props3d w14:extrusionH="57150" w14:contourW="0" w14:prstMaterial="warmMatte">
                                  <w14:bevelT w14:w="38100" w14:h="38100" w14:prst="circle"/>
                                </w14:props3d>
                              </w:rPr>
                            </w:pPr>
                          </w:p>
                          <w:p w14:paraId="2E34C567" w14:textId="77777777" w:rsidR="00590C42" w:rsidRPr="00E610B6" w:rsidRDefault="00590C42" w:rsidP="00E610B6">
                            <w:r w:rsidRPr="00775919">
                              <w:rPr>
                                <w:sz w:val="28"/>
                                <w:szCs w:val="28"/>
                                <w14:props3d w14:extrusionH="57150" w14:contourW="0" w14:prstMaterial="warmMatte">
                                  <w14:bevelT w14:w="38100" w14:h="38100" w14:prst="circle"/>
                                </w14:props3d>
                              </w:rPr>
                              <w:t>Zoom in:</w:t>
                            </w:r>
                            <w:r w:rsidRPr="00775919">
                              <w:rPr>
                                <w:sz w:val="28"/>
                                <w:szCs w:val="28"/>
                                <w14:props3d w14:extrusionH="57150" w14:contourW="0" w14:prstMaterial="warmMatte">
                                  <w14:bevelT w14:w="38100" w14:h="38100" w14:prst="circle"/>
                                </w14:props3d>
                              </w:rPr>
                              <w:tab/>
                            </w:r>
                            <w:r w:rsidRPr="00E610B6">
                              <w:rPr>
                                <w:sz w:val="36"/>
                                <w:szCs w:val="36"/>
                              </w:rPr>
                              <w:t xml:space="preserve">CTRL </w:t>
                            </w:r>
                            <w:r w:rsidRPr="0083055E">
                              <w:rPr>
                                <w:sz w:val="28"/>
                                <w:szCs w:val="28"/>
                              </w:rPr>
                              <w:t>+</w:t>
                            </w:r>
                            <w:r w:rsidRPr="00E610B6">
                              <w:rPr>
                                <w:sz w:val="36"/>
                                <w:szCs w:val="36"/>
                              </w:rPr>
                              <w:t xml:space="preserve"> +</w:t>
                            </w:r>
                            <w:r w:rsidRPr="00E610B6">
                              <w:t xml:space="preserve"> </w:t>
                            </w:r>
                          </w:p>
                          <w:p w14:paraId="3985CA73" w14:textId="77777777" w:rsidR="00590C42" w:rsidRPr="00E610B6" w:rsidRDefault="00590C42" w:rsidP="00E610B6">
                            <w:pPr>
                              <w:rPr>
                                <w:sz w:val="36"/>
                                <w:szCs w:val="36"/>
                              </w:rPr>
                            </w:pPr>
                            <w:r w:rsidRPr="00E610B6">
                              <w:rPr>
                                <w:sz w:val="28"/>
                                <w:szCs w:val="28"/>
                                <w14:props3d w14:extrusionH="57150" w14:contourW="0" w14:prstMaterial="warmMatte">
                                  <w14:bevelT w14:w="38100" w14:h="38100" w14:prst="circle"/>
                                </w14:props3d>
                              </w:rPr>
                              <w:t>Zoom out:</w:t>
                            </w:r>
                            <w:r w:rsidRPr="00E610B6">
                              <w:tab/>
                            </w:r>
                            <w:r w:rsidRPr="00E610B6">
                              <w:rPr>
                                <w:sz w:val="36"/>
                                <w:szCs w:val="36"/>
                              </w:rPr>
                              <w:t xml:space="preserve">CTRL </w:t>
                            </w:r>
                            <w:r w:rsidRPr="0083055E">
                              <w:rPr>
                                <w:sz w:val="28"/>
                                <w:szCs w:val="28"/>
                              </w:rPr>
                              <w:t>+</w:t>
                            </w:r>
                            <w:r w:rsidRPr="00E610B6">
                              <w:rPr>
                                <w:sz w:val="36"/>
                                <w:szCs w:val="36"/>
                              </w:rPr>
                              <w:t xml:space="preserve"> –</w:t>
                            </w:r>
                          </w:p>
                          <w:p w14:paraId="5CB479F0" w14:textId="77777777" w:rsidR="00590C42" w:rsidRPr="00E610B6" w:rsidRDefault="00590C42" w:rsidP="00E610B6">
                            <w:r w:rsidRPr="00E610B6">
                              <w:rPr>
                                <w:sz w:val="28"/>
                                <w:szCs w:val="28"/>
                                <w14:props3d w14:extrusionH="57150" w14:contourW="0" w14:prstMaterial="warmMatte">
                                  <w14:bevelT w14:w="38100" w14:h="38100" w14:prst="circle"/>
                                </w14:props3d>
                              </w:rPr>
                              <w:t>Normal</w:t>
                            </w:r>
                            <w:r w:rsidRPr="00E610B6">
                              <w:t>:</w:t>
                            </w:r>
                            <w:r w:rsidRPr="00E610B6">
                              <w:tab/>
                            </w:r>
                            <w:r w:rsidRPr="00E610B6">
                              <w:rPr>
                                <w:sz w:val="36"/>
                                <w:szCs w:val="36"/>
                              </w:rPr>
                              <w:t xml:space="preserve">CTRL </w:t>
                            </w:r>
                            <w:r w:rsidRPr="0083055E">
                              <w:rPr>
                                <w:sz w:val="28"/>
                                <w:szCs w:val="28"/>
                              </w:rPr>
                              <w:t>+</w:t>
                            </w:r>
                            <w:r w:rsidRPr="00E610B6">
                              <w:rPr>
                                <w:sz w:val="36"/>
                                <w:szCs w:val="36"/>
                              </w:rPr>
                              <w:t xml:space="preserve"> 0 (zero)</w:t>
                            </w:r>
                            <w:r w:rsidRPr="00E610B6">
                              <w:t xml:space="preserve"> </w:t>
                            </w:r>
                          </w:p>
                          <w:p w14:paraId="12B6D610" w14:textId="77777777" w:rsidR="00590C42" w:rsidRPr="00775919" w:rsidRDefault="00590C42">
                            <w:pPr>
                              <w:rPr>
                                <w:sz w:val="28"/>
                                <w:szCs w:val="28"/>
                                <w14:props3d w14:extrusionH="57150" w14:contourW="0" w14:prstMaterial="warmMatte">
                                  <w14:bevelT w14:w="38100" w14:h="38100" w14:prst="circle"/>
                                </w14:props3d>
                              </w:rPr>
                            </w:pPr>
                          </w:p>
                          <w:p w14:paraId="0B3EF08B" w14:textId="77777777" w:rsidR="00590C42" w:rsidRDefault="00590C42" w:rsidP="003B6AC6">
                            <w:pPr>
                              <w:jc w:val="center"/>
                              <w:rPr>
                                <w:sz w:val="28"/>
                                <w:szCs w:val="28"/>
                                <w14:props3d w14:extrusionH="57150" w14:contourW="0" w14:prstMaterial="warmMatte">
                                  <w14:bevelT w14:w="38100" w14:h="38100" w14:prst="circle"/>
                                </w14:props3d>
                              </w:rPr>
                            </w:pPr>
                            <w:r w:rsidRPr="00775919">
                              <w:rPr>
                                <w:sz w:val="28"/>
                                <w:szCs w:val="28"/>
                                <w14:props3d w14:extrusionH="57150" w14:contourW="0" w14:prstMaterial="warmMatte">
                                  <w14:bevelT w14:w="38100" w14:h="38100" w14:prst="circle"/>
                                </w14:props3d>
                              </w:rPr>
                              <w:t xml:space="preserve">This will work in any browser (Firefox, Chrome, </w:t>
                            </w:r>
                          </w:p>
                          <w:p w14:paraId="089EB7FA" w14:textId="77777777" w:rsidR="00590C42" w:rsidRPr="00775919" w:rsidRDefault="00590C42" w:rsidP="003B6AC6">
                            <w:pPr>
                              <w:jc w:val="center"/>
                              <w:rPr>
                                <w:sz w:val="28"/>
                                <w:szCs w:val="28"/>
                                <w14:props3d w14:extrusionH="57150" w14:contourW="0" w14:prstMaterial="warmMatte">
                                  <w14:bevelT w14:w="38100" w14:h="38100" w14:prst="circle"/>
                                </w14:props3d>
                              </w:rPr>
                            </w:pPr>
                            <w:r>
                              <w:rPr>
                                <w:sz w:val="28"/>
                                <w:szCs w:val="28"/>
                                <w14:props3d w14:extrusionH="57150" w14:contourW="0" w14:prstMaterial="warmMatte">
                                  <w14:bevelT w14:w="38100" w14:h="38100" w14:prst="circle"/>
                                </w14:props3d>
                              </w:rPr>
                              <w:t xml:space="preserve">and </w:t>
                            </w:r>
                            <w:r w:rsidRPr="00775919">
                              <w:rPr>
                                <w:sz w:val="28"/>
                                <w:szCs w:val="28"/>
                                <w14:props3d w14:extrusionH="57150" w14:contourW="0" w14:prstMaterial="warmMatte">
                                  <w14:bevelT w14:w="38100" w14:h="38100" w14:prst="circle"/>
                                </w14:props3d>
                              </w:rPr>
                              <w:t>Internet Explorer)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DCBFC5" id="Text Box 123" o:spid="_x0000_s1040" type="#_x0000_t202" style="position:absolute;margin-left:0;margin-top:49.8pt;width:317.3pt;height:257pt;z-index:251888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" fillcolor="#92d050" stroked="f">
                <v:shadow on="t" color="black" opacity="41287f" offset="0,1.5pt"/>
                <v:textbox>
                  <w:txbxContent>
                    <w:p w14:paraId="528639F1" w14:textId="77777777" w:rsidR="00590C42" w:rsidRPr="00E610B6" w:rsidRDefault="00590C42" w:rsidP="00E610B6">
                      <w:pPr>
                        <w:jc w:val="center"/>
                        <w:rPr>
                          <w:sz w:val="36"/>
                          <w:szCs w:val="36"/>
                        </w:rPr>
                      </w:pPr>
                      <w:r w:rsidRPr="00E610B6">
                        <w:rPr>
                          <w:sz w:val="36"/>
                          <w:szCs w:val="36"/>
                        </w:rPr>
                        <w:t>Browser Tip: Zoom in and out quickly!</w:t>
                      </w:r>
                    </w:p>
                    <w:p w14:paraId="0269C199" w14:textId="77777777" w:rsidR="00590C42" w:rsidRPr="00775919" w:rsidRDefault="00590C42">
                      <w:pPr>
                        <w:rPr>
                          <w:sz w:val="28"/>
                          <w:szCs w:val="28"/>
                          <w14:props3d w14:extrusionH="57150" w14:contourW="0" w14:prstMaterial="warmMatte">
                            <w14:bevelT w14:w="38100" w14:h="38100" w14:prst="circle"/>
                          </w14:props3d>
                        </w:rPr>
                      </w:pPr>
                    </w:p>
                    <w:p w14:paraId="2E34C567" w14:textId="77777777" w:rsidR="00590C42" w:rsidRPr="00E610B6" w:rsidRDefault="00590C42" w:rsidP="00E610B6">
                      <w:r w:rsidRPr="00775919">
                        <w:rPr>
                          <w:sz w:val="28"/>
                          <w:szCs w:val="28"/>
                          <w14:props3d w14:extrusionH="57150" w14:contourW="0" w14:prstMaterial="warmMatte">
                            <w14:bevelT w14:w="38100" w14:h="38100" w14:prst="circle"/>
                          </w14:props3d>
                        </w:rPr>
                        <w:t>Zoom in:</w:t>
                      </w:r>
                      <w:r w:rsidRPr="00775919">
                        <w:rPr>
                          <w:sz w:val="28"/>
                          <w:szCs w:val="28"/>
                          <w14:props3d w14:extrusionH="57150" w14:contourW="0" w14:prstMaterial="warmMatte">
                            <w14:bevelT w14:w="38100" w14:h="38100" w14:prst="circle"/>
                          </w14:props3d>
                        </w:rPr>
                        <w:tab/>
                      </w:r>
                      <w:r w:rsidRPr="00E610B6">
                        <w:rPr>
                          <w:sz w:val="36"/>
                          <w:szCs w:val="36"/>
                        </w:rPr>
                        <w:t xml:space="preserve">CTRL </w:t>
                      </w:r>
                      <w:r w:rsidRPr="0083055E">
                        <w:rPr>
                          <w:sz w:val="28"/>
                          <w:szCs w:val="28"/>
                        </w:rPr>
                        <w:t>+</w:t>
                      </w:r>
                      <w:r w:rsidRPr="00E610B6">
                        <w:rPr>
                          <w:sz w:val="36"/>
                          <w:szCs w:val="36"/>
                        </w:rPr>
                        <w:t xml:space="preserve"> +</w:t>
                      </w:r>
                      <w:r w:rsidRPr="00E610B6">
                        <w:t xml:space="preserve"> </w:t>
                      </w:r>
                    </w:p>
                    <w:p w14:paraId="3985CA73" w14:textId="77777777" w:rsidR="00590C42" w:rsidRPr="00E610B6" w:rsidRDefault="00590C42" w:rsidP="00E610B6">
                      <w:pPr>
                        <w:rPr>
                          <w:sz w:val="36"/>
                          <w:szCs w:val="36"/>
                        </w:rPr>
                      </w:pPr>
                      <w:r w:rsidRPr="00E610B6">
                        <w:rPr>
                          <w:sz w:val="28"/>
                          <w:szCs w:val="28"/>
                          <w14:props3d w14:extrusionH="57150" w14:contourW="0" w14:prstMaterial="warmMatte">
                            <w14:bevelT w14:w="38100" w14:h="38100" w14:prst="circle"/>
                          </w14:props3d>
                        </w:rPr>
                        <w:t>Zoom out:</w:t>
                      </w:r>
                      <w:r w:rsidRPr="00E610B6">
                        <w:tab/>
                      </w:r>
                      <w:r w:rsidRPr="00E610B6">
                        <w:rPr>
                          <w:sz w:val="36"/>
                          <w:szCs w:val="36"/>
                        </w:rPr>
                        <w:t xml:space="preserve">CTRL </w:t>
                      </w:r>
                      <w:r w:rsidRPr="0083055E">
                        <w:rPr>
                          <w:sz w:val="28"/>
                          <w:szCs w:val="28"/>
                        </w:rPr>
                        <w:t>+</w:t>
                      </w:r>
                      <w:r w:rsidRPr="00E610B6">
                        <w:rPr>
                          <w:sz w:val="36"/>
                          <w:szCs w:val="36"/>
                        </w:rPr>
                        <w:t xml:space="preserve"> –</w:t>
                      </w:r>
                    </w:p>
                    <w:p w14:paraId="5CB479F0" w14:textId="77777777" w:rsidR="00590C42" w:rsidRPr="00E610B6" w:rsidRDefault="00590C42" w:rsidP="00E610B6">
                      <w:r w:rsidRPr="00E610B6">
                        <w:rPr>
                          <w:sz w:val="28"/>
                          <w:szCs w:val="28"/>
                          <w14:props3d w14:extrusionH="57150" w14:contourW="0" w14:prstMaterial="warmMatte">
                            <w14:bevelT w14:w="38100" w14:h="38100" w14:prst="circle"/>
                          </w14:props3d>
                        </w:rPr>
                        <w:t>Normal</w:t>
                      </w:r>
                      <w:r w:rsidRPr="00E610B6">
                        <w:t>:</w:t>
                      </w:r>
                      <w:r w:rsidRPr="00E610B6">
                        <w:tab/>
                      </w:r>
                      <w:r w:rsidRPr="00E610B6">
                        <w:rPr>
                          <w:sz w:val="36"/>
                          <w:szCs w:val="36"/>
                        </w:rPr>
                        <w:t xml:space="preserve">CTRL </w:t>
                      </w:r>
                      <w:r w:rsidRPr="0083055E">
                        <w:rPr>
                          <w:sz w:val="28"/>
                          <w:szCs w:val="28"/>
                        </w:rPr>
                        <w:t>+</w:t>
                      </w:r>
                      <w:r w:rsidRPr="00E610B6">
                        <w:rPr>
                          <w:sz w:val="36"/>
                          <w:szCs w:val="36"/>
                        </w:rPr>
                        <w:t xml:space="preserve"> 0 (zero)</w:t>
                      </w:r>
                      <w:r w:rsidRPr="00E610B6">
                        <w:t xml:space="preserve"> </w:t>
                      </w:r>
                    </w:p>
                    <w:p w14:paraId="12B6D610" w14:textId="77777777" w:rsidR="00590C42" w:rsidRPr="00775919" w:rsidRDefault="00590C42">
                      <w:pPr>
                        <w:rPr>
                          <w:sz w:val="28"/>
                          <w:szCs w:val="28"/>
                          <w14:props3d w14:extrusionH="57150" w14:contourW="0" w14:prstMaterial="warmMatte">
                            <w14:bevelT w14:w="38100" w14:h="38100" w14:prst="circle"/>
                          </w14:props3d>
                        </w:rPr>
                      </w:pPr>
                    </w:p>
                    <w:p w14:paraId="0B3EF08B" w14:textId="77777777" w:rsidR="00590C42" w:rsidRDefault="00590C42" w:rsidP="003B6AC6">
                      <w:pPr>
                        <w:jc w:val="center"/>
                        <w:rPr>
                          <w:sz w:val="28"/>
                          <w:szCs w:val="28"/>
                          <w14:props3d w14:extrusionH="57150" w14:contourW="0" w14:prstMaterial="warmMatte">
                            <w14:bevelT w14:w="38100" w14:h="38100" w14:prst="circle"/>
                          </w14:props3d>
                        </w:rPr>
                      </w:pPr>
                      <w:r w:rsidRPr="00775919">
                        <w:rPr>
                          <w:sz w:val="28"/>
                          <w:szCs w:val="28"/>
                          <w14:props3d w14:extrusionH="57150" w14:contourW="0" w14:prstMaterial="warmMatte">
                            <w14:bevelT w14:w="38100" w14:h="38100" w14:prst="circle"/>
                          </w14:props3d>
                        </w:rPr>
                        <w:t xml:space="preserve">This will work in any browser (Firefox, Chrome, </w:t>
                      </w:r>
                    </w:p>
                    <w:p w14:paraId="089EB7FA" w14:textId="77777777" w:rsidR="00590C42" w:rsidRPr="00775919" w:rsidRDefault="00590C42" w:rsidP="003B6AC6">
                      <w:pPr>
                        <w:jc w:val="center"/>
                        <w:rPr>
                          <w:sz w:val="28"/>
                          <w:szCs w:val="28"/>
                          <w14:props3d w14:extrusionH="57150" w14:contourW="0" w14:prstMaterial="warmMatte">
                            <w14:bevelT w14:w="38100" w14:h="38100" w14:prst="circle"/>
                          </w14:props3d>
                        </w:rPr>
                      </w:pPr>
                      <w:r>
                        <w:rPr>
                          <w:sz w:val="28"/>
                          <w:szCs w:val="28"/>
                          <w14:props3d w14:extrusionH="57150" w14:contourW="0" w14:prstMaterial="warmMatte">
                            <w14:bevelT w14:w="38100" w14:h="38100" w14:prst="circle"/>
                          </w14:props3d>
                        </w:rPr>
                        <w:t xml:space="preserve">and </w:t>
                      </w:r>
                      <w:r w:rsidRPr="00775919">
                        <w:rPr>
                          <w:sz w:val="28"/>
                          <w:szCs w:val="28"/>
                          <w14:props3d w14:extrusionH="57150" w14:contourW="0" w14:prstMaterial="warmMatte">
                            <w14:bevelT w14:w="38100" w14:h="38100" w14:prst="circle"/>
                          </w14:props3d>
                        </w:rPr>
                        <w:t>Internet Explorer)</w:t>
                      </w:r>
                    </w:p>
                  </w:txbxContent>
                </v:textbox>
                <w10:wrap anchorx="margin"/>
              </v:shape>
            </w:pict>
          </mc:Fallback>
        </mc:AlternateContent>
      </w:r>
      <w:r w:rsidR="00EF6A1A">
        <w:rPr>
          <w:rFonts w:ascii="Calibri" w:hAnsi="Calibri" w:cs="Arial"/>
          <w:b/>
        </w:rPr>
        <w:br w:type="page"/>
      </w:r>
    </w:p>
    <w:p w14:paraId="357BF2E4" w14:textId="77777777" w:rsidR="0035313C" w:rsidRDefault="0035313C" w:rsidP="0035313C">
      <w:pPr>
        <w:pStyle w:val="Heading2"/>
        <w:rPr>
          <w:rFonts w:ascii="Calibri" w:hAnsi="Calibri"/>
          <w:b/>
          <w:color w:val="000000" w:themeColor="text1"/>
        </w:rPr>
      </w:pPr>
      <w:bookmarkStart w:id="6" w:name="_Toc106349435"/>
      <w:r>
        <w:rPr>
          <w:rFonts w:ascii="Calibri" w:hAnsi="Calibri"/>
          <w:b/>
          <w:color w:val="000000" w:themeColor="text1"/>
        </w:rPr>
        <w:lastRenderedPageBreak/>
        <w:t>Add new Homepages</w:t>
      </w:r>
      <w:r w:rsidR="002711CA">
        <w:rPr>
          <w:rFonts w:ascii="Calibri" w:hAnsi="Calibri"/>
          <w:b/>
          <w:color w:val="000000" w:themeColor="text1"/>
        </w:rPr>
        <w:t xml:space="preserve"> with commonly used pages</w:t>
      </w:r>
      <w:bookmarkEnd w:id="6"/>
    </w:p>
    <w:p w14:paraId="6F21D916" w14:textId="77777777" w:rsidR="0035313C" w:rsidRPr="0035313C" w:rsidRDefault="0035313C" w:rsidP="0035313C">
      <w:pPr>
        <w:spacing w:after="0" w:line="240" w:lineRule="auto"/>
        <w:rPr>
          <w:rFonts w:ascii="Calibri" w:hAnsi="Calibri" w:cs="Arial"/>
        </w:rPr>
      </w:pPr>
    </w:p>
    <w:p w14:paraId="00920D0B" w14:textId="77777777" w:rsidR="0035313C" w:rsidRDefault="002711CA" w:rsidP="0035313C">
      <w:pPr>
        <w:spacing w:after="0" w:line="240" w:lineRule="auto"/>
        <w:rPr>
          <w:rFonts w:ascii="Calibri" w:hAnsi="Calibri" w:cs="Arial"/>
        </w:rPr>
      </w:pPr>
      <w:r>
        <w:rPr>
          <w:rFonts w:ascii="Calibri" w:hAnsi="Calibri" w:cs="Arial"/>
        </w:rPr>
        <w:t>It can be helpful to add new Homepages to contain tiles for the pages used for a certain function, such as file processing.</w:t>
      </w:r>
    </w:p>
    <w:p w14:paraId="7E0B0FC5" w14:textId="77777777" w:rsidR="002711CA" w:rsidRDefault="002711CA" w:rsidP="0035313C">
      <w:pPr>
        <w:spacing w:after="0" w:line="240" w:lineRule="auto"/>
        <w:rPr>
          <w:rFonts w:ascii="Calibri" w:hAnsi="Calibri" w:cs="Arial"/>
        </w:rPr>
      </w:pPr>
    </w:p>
    <w:p w14:paraId="0969024A" w14:textId="77777777" w:rsidR="002711CA" w:rsidRPr="002711CA" w:rsidRDefault="002711CA" w:rsidP="0013191D">
      <w:pPr>
        <w:pStyle w:val="ListParagraph"/>
        <w:numPr>
          <w:ilvl w:val="0"/>
          <w:numId w:val="43"/>
        </w:numPr>
        <w:spacing w:after="0" w:line="240" w:lineRule="auto"/>
        <w:rPr>
          <w:rFonts w:ascii="Calibri" w:hAnsi="Calibri" w:cs="Arial"/>
        </w:rPr>
      </w:pPr>
      <w:r w:rsidRPr="002711CA">
        <w:rPr>
          <w:rFonts w:ascii="Calibri" w:hAnsi="Calibri" w:cs="Arial"/>
        </w:rPr>
        <w:t>To create a new Homepage:</w:t>
      </w:r>
      <w:r w:rsidR="006A30CC" w:rsidRPr="006A30CC">
        <w:rPr>
          <w:noProof/>
        </w:rPr>
        <w:t xml:space="preserve"> </w:t>
      </w:r>
    </w:p>
    <w:p w14:paraId="1C898A5B" w14:textId="77777777" w:rsidR="002711CA" w:rsidRPr="002711CA" w:rsidRDefault="002711CA" w:rsidP="0013191D">
      <w:pPr>
        <w:pStyle w:val="ListParagraph"/>
        <w:numPr>
          <w:ilvl w:val="0"/>
          <w:numId w:val="43"/>
        </w:numPr>
        <w:spacing w:after="0" w:line="240" w:lineRule="auto"/>
        <w:rPr>
          <w:rFonts w:ascii="Calibri" w:hAnsi="Calibri" w:cs="Arial"/>
        </w:rPr>
      </w:pPr>
      <w:r w:rsidRPr="002711CA">
        <w:rPr>
          <w:rFonts w:ascii="Calibri" w:hAnsi="Calibri" w:cs="Arial"/>
        </w:rPr>
        <w:t xml:space="preserve">Click the </w:t>
      </w:r>
      <w:r w:rsidR="00D8775D">
        <w:rPr>
          <w:rFonts w:ascii="Calibri" w:hAnsi="Calibri" w:cs="Arial"/>
        </w:rPr>
        <w:t>Actions</w:t>
      </w:r>
      <w:r>
        <w:rPr>
          <w:rFonts w:ascii="Calibri" w:hAnsi="Calibri" w:cs="Arial"/>
        </w:rPr>
        <w:t xml:space="preserve"> icon</w:t>
      </w:r>
    </w:p>
    <w:p w14:paraId="638D84BF" w14:textId="77777777" w:rsidR="002711CA" w:rsidRPr="002711CA" w:rsidRDefault="002711CA" w:rsidP="0013191D">
      <w:pPr>
        <w:pStyle w:val="ListParagraph"/>
        <w:numPr>
          <w:ilvl w:val="0"/>
          <w:numId w:val="43"/>
        </w:numPr>
        <w:spacing w:after="0" w:line="240" w:lineRule="auto"/>
        <w:rPr>
          <w:rFonts w:ascii="Calibri" w:hAnsi="Calibri" w:cs="Arial"/>
        </w:rPr>
      </w:pPr>
      <w:r w:rsidRPr="002711CA">
        <w:rPr>
          <w:rFonts w:ascii="Calibri" w:hAnsi="Calibri" w:cs="Arial"/>
        </w:rPr>
        <w:t>Select Personalize Homepage</w:t>
      </w:r>
    </w:p>
    <w:p w14:paraId="472A7C5C" w14:textId="77777777" w:rsidR="002711CA" w:rsidRPr="002711CA" w:rsidRDefault="002711CA" w:rsidP="0013191D">
      <w:pPr>
        <w:pStyle w:val="ListParagraph"/>
        <w:numPr>
          <w:ilvl w:val="0"/>
          <w:numId w:val="43"/>
        </w:numPr>
        <w:spacing w:after="0" w:line="240" w:lineRule="auto"/>
        <w:rPr>
          <w:rFonts w:ascii="Calibri" w:hAnsi="Calibri" w:cs="Arial"/>
        </w:rPr>
      </w:pPr>
      <w:r w:rsidRPr="002711CA">
        <w:rPr>
          <w:rFonts w:ascii="Calibri" w:hAnsi="Calibri" w:cs="Arial"/>
        </w:rPr>
        <w:t>Click Add Homepage (above the list of current Homepages on the left-hand side)</w:t>
      </w:r>
    </w:p>
    <w:p w14:paraId="43F1C19E" w14:textId="77777777" w:rsidR="002711CA" w:rsidRPr="002711CA" w:rsidRDefault="002711CA" w:rsidP="0013191D">
      <w:pPr>
        <w:pStyle w:val="ListParagraph"/>
        <w:numPr>
          <w:ilvl w:val="0"/>
          <w:numId w:val="43"/>
        </w:numPr>
        <w:spacing w:after="0" w:line="240" w:lineRule="auto"/>
        <w:rPr>
          <w:rFonts w:ascii="Calibri" w:hAnsi="Calibri" w:cs="Arial"/>
        </w:rPr>
      </w:pPr>
      <w:r w:rsidRPr="002711CA">
        <w:rPr>
          <w:rFonts w:ascii="Calibri" w:hAnsi="Calibri" w:cs="Arial"/>
        </w:rPr>
        <w:t xml:space="preserve">In the pop-up window, enter the desired name for the new Homepage in the field under </w:t>
      </w:r>
      <w:r w:rsidRPr="002711CA">
        <w:rPr>
          <w:rFonts w:ascii="Calibri" w:hAnsi="Calibri" w:cs="Arial"/>
          <w:b/>
        </w:rPr>
        <w:t>Or create a new Homepage</w:t>
      </w:r>
    </w:p>
    <w:p w14:paraId="2C9DAF54" w14:textId="77777777" w:rsidR="002711CA" w:rsidRPr="002711CA" w:rsidRDefault="002711CA" w:rsidP="0013191D">
      <w:pPr>
        <w:pStyle w:val="ListParagraph"/>
        <w:numPr>
          <w:ilvl w:val="0"/>
          <w:numId w:val="43"/>
        </w:numPr>
        <w:spacing w:after="0" w:line="240" w:lineRule="auto"/>
        <w:rPr>
          <w:rFonts w:ascii="Calibri" w:hAnsi="Calibri" w:cs="Arial"/>
        </w:rPr>
      </w:pPr>
      <w:r w:rsidRPr="002711CA">
        <w:rPr>
          <w:rFonts w:ascii="Calibri" w:hAnsi="Calibri" w:cs="Arial"/>
        </w:rPr>
        <w:t>Click Add</w:t>
      </w:r>
      <w:r>
        <w:rPr>
          <w:rFonts w:ascii="Calibri" w:hAnsi="Calibri" w:cs="Arial"/>
        </w:rPr>
        <w:br/>
      </w:r>
    </w:p>
    <w:p w14:paraId="385BF6B1" w14:textId="77777777" w:rsidR="002711CA" w:rsidRPr="002711CA" w:rsidRDefault="002711CA" w:rsidP="0035313C">
      <w:pPr>
        <w:spacing w:after="0" w:line="240" w:lineRule="auto"/>
        <w:rPr>
          <w:rFonts w:ascii="Calibri" w:hAnsi="Calibri" w:cs="Arial"/>
        </w:rPr>
      </w:pPr>
      <w:r>
        <w:rPr>
          <w:rFonts w:ascii="Calibri" w:hAnsi="Calibri" w:cs="Arial"/>
        </w:rPr>
        <w:t xml:space="preserve">Your new Homepage is created. You can add tiles using the </w:t>
      </w:r>
      <w:r>
        <w:rPr>
          <w:rFonts w:ascii="Calibri" w:hAnsi="Calibri" w:cs="Arial"/>
          <w:b/>
        </w:rPr>
        <w:t>Add Tiles</w:t>
      </w:r>
      <w:r>
        <w:rPr>
          <w:rFonts w:ascii="Calibri" w:hAnsi="Calibri" w:cs="Arial"/>
        </w:rPr>
        <w:t xml:space="preserve"> button (very limited options), or you can navigate to the pages you want to include on your new Homepage and add them.</w:t>
      </w:r>
    </w:p>
    <w:p w14:paraId="3B13C196" w14:textId="77777777" w:rsidR="002711CA" w:rsidRPr="0035313C" w:rsidRDefault="002711CA" w:rsidP="0035313C">
      <w:pPr>
        <w:spacing w:after="0" w:line="240" w:lineRule="auto"/>
        <w:rPr>
          <w:rFonts w:ascii="Calibri" w:hAnsi="Calibri" w:cs="Arial"/>
        </w:rPr>
      </w:pPr>
    </w:p>
    <w:p w14:paraId="7FF676CC" w14:textId="77777777" w:rsidR="0035313C" w:rsidRPr="00D46809" w:rsidRDefault="002711CA" w:rsidP="0013191D">
      <w:pPr>
        <w:pStyle w:val="ListParagraph"/>
        <w:numPr>
          <w:ilvl w:val="0"/>
          <w:numId w:val="44"/>
        </w:numPr>
        <w:spacing w:after="0" w:line="240" w:lineRule="auto"/>
        <w:rPr>
          <w:rFonts w:ascii="Calibri" w:hAnsi="Calibri" w:cs="Arial"/>
        </w:rPr>
      </w:pPr>
      <w:r w:rsidRPr="00D46809">
        <w:rPr>
          <w:rFonts w:ascii="Calibri" w:hAnsi="Calibri" w:cs="Arial"/>
        </w:rPr>
        <w:t xml:space="preserve">Click the </w:t>
      </w:r>
      <w:r w:rsidR="00D8775D">
        <w:rPr>
          <w:rFonts w:ascii="Calibri" w:hAnsi="Calibri" w:cs="Arial"/>
        </w:rPr>
        <w:t>NavBar</w:t>
      </w:r>
      <w:r w:rsidRPr="00D46809">
        <w:rPr>
          <w:rFonts w:ascii="Calibri" w:hAnsi="Calibri" w:cs="Arial"/>
        </w:rPr>
        <w:t xml:space="preserve"> icon to open the NavBar</w:t>
      </w:r>
    </w:p>
    <w:p w14:paraId="2D38721D" w14:textId="77777777" w:rsidR="002711CA" w:rsidRPr="00D46809" w:rsidRDefault="002711CA" w:rsidP="0013191D">
      <w:pPr>
        <w:pStyle w:val="ListParagraph"/>
        <w:numPr>
          <w:ilvl w:val="0"/>
          <w:numId w:val="44"/>
        </w:numPr>
        <w:spacing w:after="0" w:line="240" w:lineRule="auto"/>
        <w:rPr>
          <w:rFonts w:ascii="Calibri" w:hAnsi="Calibri" w:cs="Arial"/>
        </w:rPr>
      </w:pPr>
      <w:r w:rsidRPr="00D46809">
        <w:rPr>
          <w:rFonts w:ascii="Calibri" w:hAnsi="Calibri" w:cs="Arial"/>
        </w:rPr>
        <w:t>Click the Navigator tile</w:t>
      </w:r>
    </w:p>
    <w:p w14:paraId="697E7BB4" w14:textId="77777777" w:rsidR="002711CA" w:rsidRPr="00D46809" w:rsidRDefault="002711CA" w:rsidP="0013191D">
      <w:pPr>
        <w:pStyle w:val="ListParagraph"/>
        <w:numPr>
          <w:ilvl w:val="0"/>
          <w:numId w:val="44"/>
        </w:numPr>
        <w:spacing w:after="0" w:line="240" w:lineRule="auto"/>
        <w:rPr>
          <w:rFonts w:ascii="Calibri" w:hAnsi="Calibri" w:cs="Arial"/>
        </w:rPr>
      </w:pPr>
      <w:r w:rsidRPr="00D46809">
        <w:rPr>
          <w:rFonts w:ascii="Calibri" w:hAnsi="Calibri" w:cs="Arial"/>
        </w:rPr>
        <w:t>Find the page desired and click the link</w:t>
      </w:r>
    </w:p>
    <w:p w14:paraId="345C98EF" w14:textId="77777777" w:rsidR="002711CA" w:rsidRPr="00D46809" w:rsidRDefault="002711CA" w:rsidP="0013191D">
      <w:pPr>
        <w:pStyle w:val="ListParagraph"/>
        <w:numPr>
          <w:ilvl w:val="0"/>
          <w:numId w:val="44"/>
        </w:numPr>
        <w:spacing w:after="0" w:line="240" w:lineRule="auto"/>
        <w:rPr>
          <w:rFonts w:ascii="Calibri" w:hAnsi="Calibri" w:cs="Arial"/>
        </w:rPr>
      </w:pPr>
      <w:r w:rsidRPr="00D46809">
        <w:rPr>
          <w:rFonts w:ascii="Calibri" w:hAnsi="Calibri" w:cs="Arial"/>
        </w:rPr>
        <w:t>Click the three stacked dots icon</w:t>
      </w:r>
    </w:p>
    <w:p w14:paraId="5F63DBEB" w14:textId="77777777" w:rsidR="002711CA" w:rsidRPr="00D46809" w:rsidRDefault="002711CA" w:rsidP="0013191D">
      <w:pPr>
        <w:pStyle w:val="ListParagraph"/>
        <w:numPr>
          <w:ilvl w:val="0"/>
          <w:numId w:val="44"/>
        </w:numPr>
        <w:spacing w:after="0" w:line="240" w:lineRule="auto"/>
        <w:rPr>
          <w:rFonts w:ascii="Calibri" w:hAnsi="Calibri" w:cs="Arial"/>
        </w:rPr>
      </w:pPr>
      <w:r w:rsidRPr="00D46809">
        <w:rPr>
          <w:rFonts w:ascii="Calibri" w:hAnsi="Calibri" w:cs="Arial"/>
        </w:rPr>
        <w:t>Click Add to Homepage</w:t>
      </w:r>
    </w:p>
    <w:p w14:paraId="14F8B112" w14:textId="77777777" w:rsidR="002711CA" w:rsidRPr="00D46809" w:rsidRDefault="002711CA" w:rsidP="0013191D">
      <w:pPr>
        <w:pStyle w:val="ListParagraph"/>
        <w:numPr>
          <w:ilvl w:val="0"/>
          <w:numId w:val="44"/>
        </w:numPr>
        <w:spacing w:after="0" w:line="240" w:lineRule="auto"/>
        <w:rPr>
          <w:rFonts w:ascii="Calibri" w:hAnsi="Calibri" w:cs="Arial"/>
        </w:rPr>
      </w:pPr>
      <w:r w:rsidRPr="00D46809">
        <w:rPr>
          <w:rFonts w:ascii="Calibri" w:hAnsi="Calibri" w:cs="Arial"/>
        </w:rPr>
        <w:t>In the pop-up, selected the Homepage desired</w:t>
      </w:r>
    </w:p>
    <w:p w14:paraId="23ADCC31" w14:textId="77777777" w:rsidR="00D46809" w:rsidRPr="00D46809" w:rsidRDefault="00D46809" w:rsidP="0013191D">
      <w:pPr>
        <w:pStyle w:val="ListParagraph"/>
        <w:numPr>
          <w:ilvl w:val="0"/>
          <w:numId w:val="44"/>
        </w:numPr>
        <w:spacing w:after="0" w:line="240" w:lineRule="auto"/>
        <w:rPr>
          <w:rFonts w:ascii="Calibri" w:hAnsi="Calibri" w:cs="Arial"/>
        </w:rPr>
      </w:pPr>
      <w:r w:rsidRPr="00D46809">
        <w:rPr>
          <w:rFonts w:ascii="Calibri" w:hAnsi="Calibri" w:cs="Arial"/>
        </w:rPr>
        <w:t>Repeat for all pages desired</w:t>
      </w:r>
    </w:p>
    <w:p w14:paraId="5D7F46AC" w14:textId="77777777" w:rsidR="002711CA" w:rsidRDefault="002711CA" w:rsidP="0035313C">
      <w:pPr>
        <w:spacing w:after="0" w:line="240" w:lineRule="auto"/>
        <w:rPr>
          <w:rFonts w:ascii="Calibri" w:hAnsi="Calibri" w:cs="Arial"/>
        </w:rPr>
      </w:pPr>
    </w:p>
    <w:p w14:paraId="76C70A46" w14:textId="77777777" w:rsidR="00D46809" w:rsidRPr="0035313C" w:rsidRDefault="00D46809" w:rsidP="0035313C">
      <w:pPr>
        <w:spacing w:after="0" w:line="240" w:lineRule="auto"/>
        <w:rPr>
          <w:rFonts w:ascii="Calibri" w:hAnsi="Calibri" w:cs="Arial"/>
        </w:rPr>
      </w:pPr>
      <w:r>
        <w:rPr>
          <w:rFonts w:ascii="Calibri" w:hAnsi="Calibri" w:cs="Arial"/>
        </w:rPr>
        <w:t>The pages added to a Homepage will show as tiles.</w:t>
      </w:r>
    </w:p>
    <w:p w14:paraId="4CE21ECF" w14:textId="77777777" w:rsidR="0035313C" w:rsidRPr="0035313C" w:rsidRDefault="002711CA" w:rsidP="0035313C">
      <w:pPr>
        <w:rPr>
          <w:rFonts w:eastAsiaTheme="majorEastAsia"/>
          <w:sz w:val="26"/>
          <w:szCs w:val="26"/>
        </w:rPr>
      </w:pPr>
      <w:r>
        <w:rPr>
          <w:noProof/>
        </w:rPr>
        <w:lastRenderedPageBreak/>
        <w:drawing>
          <wp:anchor distT="0" distB="0" distL="114300" distR="114300" simplePos="0" relativeHeight="251831296" behindDoc="0" locked="0" layoutInCell="1" allowOverlap="1" wp14:anchorId="2A2B90B3" wp14:editId="645AE94F">
            <wp:simplePos x="0" y="0"/>
            <wp:positionH relativeFrom="margin">
              <wp:align>center</wp:align>
            </wp:positionH>
            <wp:positionV relativeFrom="paragraph">
              <wp:posOffset>236855</wp:posOffset>
            </wp:positionV>
            <wp:extent cx="4457700" cy="3626485"/>
            <wp:effectExtent l="0" t="0" r="0" b="0"/>
            <wp:wrapThrough wrapText="bothSides">
              <wp:wrapPolygon edited="0">
                <wp:start x="0" y="0"/>
                <wp:lineTo x="0" y="21445"/>
                <wp:lineTo x="21508" y="21445"/>
                <wp:lineTo x="21508"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7700" cy="3626485"/>
                    </a:xfrm>
                    <a:prstGeom prst="rect">
                      <a:avLst/>
                    </a:prstGeom>
                  </pic:spPr>
                </pic:pic>
              </a:graphicData>
            </a:graphic>
            <wp14:sizeRelH relativeFrom="margin">
              <wp14:pctWidth>0</wp14:pctWidth>
            </wp14:sizeRelH>
            <wp14:sizeRelV relativeFrom="margin">
              <wp14:pctHeight>0</wp14:pctHeight>
            </wp14:sizeRelV>
          </wp:anchor>
        </w:drawing>
      </w:r>
      <w:r w:rsidR="0035313C" w:rsidRPr="0035313C">
        <w:br w:type="page"/>
      </w:r>
    </w:p>
    <w:p w14:paraId="19C4BCF3" w14:textId="77777777" w:rsidR="00A561E2" w:rsidRDefault="00A561E2" w:rsidP="00A561E2">
      <w:pPr>
        <w:pStyle w:val="Heading1"/>
        <w:rPr>
          <w:rFonts w:ascii="Calibri" w:hAnsi="Calibri" w:cs="Arial"/>
          <w:b/>
        </w:rPr>
      </w:pPr>
      <w:bookmarkStart w:id="7" w:name="_Toc106349436"/>
      <w:r>
        <w:rPr>
          <w:rFonts w:ascii="Calibri" w:hAnsi="Calibri" w:cs="Arial"/>
          <w:b/>
        </w:rPr>
        <w:lastRenderedPageBreak/>
        <w:t>Important Links</w:t>
      </w:r>
      <w:bookmarkEnd w:id="7"/>
    </w:p>
    <w:p w14:paraId="2B917046" w14:textId="77777777" w:rsidR="005E67A1" w:rsidRDefault="005E67A1" w:rsidP="00A561E2">
      <w:pPr>
        <w:spacing w:after="0" w:line="240" w:lineRule="auto"/>
        <w:rPr>
          <w:rFonts w:ascii="Calibri" w:hAnsi="Calibri" w:cs="Arial"/>
          <w:b/>
        </w:rPr>
      </w:pPr>
    </w:p>
    <w:p w14:paraId="058CF78A" w14:textId="77777777" w:rsidR="005A1536" w:rsidRPr="005A1536" w:rsidRDefault="005A1536" w:rsidP="005A1536">
      <w:pPr>
        <w:spacing w:after="0" w:line="240" w:lineRule="auto"/>
        <w:rPr>
          <w:b/>
          <w:sz w:val="18"/>
          <w:szCs w:val="18"/>
        </w:rPr>
      </w:pPr>
      <w:r w:rsidRPr="005A1536">
        <w:rPr>
          <w:b/>
          <w:sz w:val="18"/>
          <w:szCs w:val="18"/>
        </w:rPr>
        <w:t>BankMobile</w:t>
      </w:r>
    </w:p>
    <w:p w14:paraId="0C010EE6" w14:textId="77777777" w:rsidR="005A1536" w:rsidRPr="005A1536" w:rsidRDefault="005A1536" w:rsidP="005A1536">
      <w:pPr>
        <w:spacing w:after="0" w:line="240" w:lineRule="auto"/>
        <w:ind w:left="720"/>
        <w:rPr>
          <w:b/>
          <w:sz w:val="18"/>
          <w:szCs w:val="18"/>
        </w:rPr>
      </w:pPr>
      <w:r w:rsidRPr="005A1536">
        <w:rPr>
          <w:b/>
          <w:sz w:val="18"/>
          <w:szCs w:val="18"/>
        </w:rPr>
        <w:t xml:space="preserve">FAA: </w:t>
      </w:r>
      <w:hyperlink r:id="rId18" w:history="1">
        <w:r w:rsidRPr="005A1536">
          <w:rPr>
            <w:rStyle w:val="Hyperlink"/>
            <w:b/>
            <w:sz w:val="18"/>
            <w:szCs w:val="18"/>
          </w:rPr>
          <w:t>https://www.bankmobileadminsupport.com/adminsite/login/start.do</w:t>
        </w:r>
      </w:hyperlink>
      <w:r w:rsidRPr="005A1536">
        <w:rPr>
          <w:b/>
          <w:sz w:val="18"/>
          <w:szCs w:val="18"/>
        </w:rPr>
        <w:t xml:space="preserve"> </w:t>
      </w:r>
    </w:p>
    <w:p w14:paraId="1FA55603" w14:textId="77777777" w:rsidR="005A1536" w:rsidRPr="005A1536" w:rsidRDefault="005A1536" w:rsidP="005A1536">
      <w:pPr>
        <w:spacing w:after="0" w:line="240" w:lineRule="auto"/>
        <w:ind w:left="720"/>
        <w:rPr>
          <w:rFonts w:ascii="Calibri" w:hAnsi="Calibri" w:cs="Arial"/>
          <w:b/>
          <w:sz w:val="18"/>
          <w:szCs w:val="18"/>
        </w:rPr>
      </w:pPr>
      <w:r w:rsidRPr="005A1536">
        <w:rPr>
          <w:b/>
          <w:sz w:val="18"/>
          <w:szCs w:val="18"/>
        </w:rPr>
        <w:t xml:space="preserve">Students: </w:t>
      </w:r>
      <w:hyperlink r:id="rId19" w:history="1">
        <w:r w:rsidRPr="005A1536">
          <w:rPr>
            <w:rStyle w:val="Hyperlink"/>
            <w:b/>
            <w:sz w:val="18"/>
            <w:szCs w:val="18"/>
          </w:rPr>
          <w:t>https://mybigfootcard.vibeaccount.com/</w:t>
        </w:r>
      </w:hyperlink>
      <w:r w:rsidRPr="005A1536">
        <w:rPr>
          <w:b/>
          <w:sz w:val="18"/>
          <w:szCs w:val="18"/>
        </w:rPr>
        <w:t xml:space="preserve"> </w:t>
      </w:r>
    </w:p>
    <w:p w14:paraId="24E17D5E" w14:textId="77777777" w:rsidR="005A1536" w:rsidRPr="005A1536" w:rsidRDefault="005A1536" w:rsidP="005A1536">
      <w:pPr>
        <w:spacing w:after="0" w:line="240" w:lineRule="auto"/>
        <w:rPr>
          <w:rFonts w:ascii="Calibri" w:hAnsi="Calibri" w:cs="Arial"/>
          <w:b/>
          <w:sz w:val="18"/>
          <w:szCs w:val="18"/>
        </w:rPr>
      </w:pPr>
    </w:p>
    <w:p w14:paraId="7993558A" w14:textId="77777777" w:rsidR="005A1536" w:rsidRPr="005A1536" w:rsidRDefault="005A1536" w:rsidP="005A1536">
      <w:pPr>
        <w:spacing w:after="0" w:line="240" w:lineRule="auto"/>
        <w:rPr>
          <w:rFonts w:ascii="Calibri" w:hAnsi="Calibri" w:cs="Arial"/>
          <w:b/>
          <w:sz w:val="18"/>
          <w:szCs w:val="18"/>
        </w:rPr>
      </w:pPr>
      <w:r w:rsidRPr="005A1536">
        <w:rPr>
          <w:rFonts w:ascii="Calibri" w:hAnsi="Calibri" w:cs="Arial"/>
          <w:b/>
          <w:sz w:val="18"/>
          <w:szCs w:val="18"/>
        </w:rPr>
        <w:t>Common Origination &amp; Disbursement Website (COD)</w:t>
      </w:r>
    </w:p>
    <w:p w14:paraId="24457988" w14:textId="77777777" w:rsidR="005A1536" w:rsidRPr="005A1536" w:rsidRDefault="00A73CA9" w:rsidP="005A1536">
      <w:pPr>
        <w:spacing w:after="0" w:line="240" w:lineRule="auto"/>
        <w:rPr>
          <w:rStyle w:val="Hyperlink"/>
          <w:rFonts w:ascii="Calibri" w:hAnsi="Calibri" w:cs="Arial"/>
          <w:b/>
          <w:sz w:val="18"/>
          <w:szCs w:val="18"/>
        </w:rPr>
      </w:pPr>
      <w:hyperlink r:id="rId20" w:history="1">
        <w:r w:rsidR="005A1536" w:rsidRPr="005A1536">
          <w:rPr>
            <w:rStyle w:val="Hyperlink"/>
            <w:rFonts w:ascii="Calibri" w:hAnsi="Calibri" w:cs="Arial"/>
            <w:b/>
            <w:sz w:val="18"/>
            <w:szCs w:val="18"/>
          </w:rPr>
          <w:t>https://cod.ed.gov/cod/LoginPage</w:t>
        </w:r>
      </w:hyperlink>
    </w:p>
    <w:p w14:paraId="18542D8D" w14:textId="77777777" w:rsidR="005A1536" w:rsidRPr="005A1536" w:rsidRDefault="005A1536" w:rsidP="005A1536">
      <w:pPr>
        <w:spacing w:after="0" w:line="240" w:lineRule="auto"/>
        <w:rPr>
          <w:rStyle w:val="Hyperlink"/>
          <w:rFonts w:ascii="Calibri" w:hAnsi="Calibri" w:cs="Arial"/>
          <w:b/>
          <w:sz w:val="18"/>
          <w:szCs w:val="18"/>
        </w:rPr>
      </w:pPr>
    </w:p>
    <w:p w14:paraId="70643736" w14:textId="77777777" w:rsidR="005A1536" w:rsidRPr="005A1536" w:rsidRDefault="005A1536" w:rsidP="005A1536">
      <w:pPr>
        <w:spacing w:after="0" w:line="240" w:lineRule="auto"/>
        <w:rPr>
          <w:rFonts w:ascii="Calibri" w:hAnsi="Calibri" w:cs="Arial"/>
          <w:b/>
          <w:sz w:val="18"/>
          <w:szCs w:val="18"/>
        </w:rPr>
      </w:pPr>
      <w:r w:rsidRPr="005A1536">
        <w:rPr>
          <w:rFonts w:ascii="Calibri" w:hAnsi="Calibri" w:cs="Arial"/>
          <w:b/>
          <w:sz w:val="18"/>
          <w:szCs w:val="18"/>
        </w:rPr>
        <w:t>Community Colleges of Spokane IT Support Center</w:t>
      </w:r>
    </w:p>
    <w:p w14:paraId="4FA70D46" w14:textId="77777777" w:rsidR="005A1536" w:rsidRPr="005A1536" w:rsidRDefault="00A73CA9" w:rsidP="005A1536">
      <w:pPr>
        <w:spacing w:after="0" w:line="240" w:lineRule="auto"/>
        <w:rPr>
          <w:rFonts w:ascii="Calibri" w:hAnsi="Calibri" w:cs="Arial"/>
          <w:b/>
          <w:sz w:val="18"/>
          <w:szCs w:val="18"/>
        </w:rPr>
      </w:pPr>
      <w:hyperlink r:id="rId21" w:history="1">
        <w:r w:rsidR="005A1536" w:rsidRPr="005A1536">
          <w:rPr>
            <w:rStyle w:val="Hyperlink"/>
            <w:rFonts w:ascii="Calibri" w:hAnsi="Calibri" w:cs="Arial"/>
            <w:b/>
            <w:sz w:val="18"/>
            <w:szCs w:val="18"/>
          </w:rPr>
          <w:t>https://ccspokane.freshservice.com/support/home</w:t>
        </w:r>
      </w:hyperlink>
    </w:p>
    <w:p w14:paraId="56B51D9B" w14:textId="77777777" w:rsidR="005A1536" w:rsidRPr="005A1536" w:rsidRDefault="005A1536" w:rsidP="005A1536">
      <w:pPr>
        <w:spacing w:after="0" w:line="240" w:lineRule="auto"/>
        <w:rPr>
          <w:rFonts w:ascii="Calibri" w:hAnsi="Calibri" w:cs="Arial"/>
          <w:b/>
          <w:sz w:val="18"/>
          <w:szCs w:val="18"/>
        </w:rPr>
      </w:pPr>
    </w:p>
    <w:p w14:paraId="7D3DA1B7" w14:textId="77777777" w:rsidR="005E67A1" w:rsidRPr="005A1536" w:rsidRDefault="005E67A1" w:rsidP="005E67A1">
      <w:pPr>
        <w:spacing w:after="0" w:line="240" w:lineRule="auto"/>
        <w:rPr>
          <w:rFonts w:ascii="Calibri" w:hAnsi="Calibri" w:cs="Arial"/>
          <w:b/>
          <w:sz w:val="18"/>
          <w:szCs w:val="18"/>
        </w:rPr>
      </w:pPr>
      <w:r w:rsidRPr="005A1536">
        <w:rPr>
          <w:rFonts w:ascii="Calibri" w:hAnsi="Calibri" w:cs="Arial"/>
          <w:b/>
          <w:sz w:val="18"/>
          <w:szCs w:val="18"/>
        </w:rPr>
        <w:t>ctcLink</w:t>
      </w:r>
    </w:p>
    <w:p w14:paraId="4071E497" w14:textId="77777777" w:rsidR="005E67A1" w:rsidRPr="005A1536" w:rsidRDefault="00A73CA9" w:rsidP="005E67A1">
      <w:pPr>
        <w:spacing w:after="0" w:line="240" w:lineRule="auto"/>
        <w:rPr>
          <w:rFonts w:ascii="Calibri" w:hAnsi="Calibri" w:cs="Arial"/>
          <w:b/>
          <w:sz w:val="18"/>
          <w:szCs w:val="18"/>
        </w:rPr>
      </w:pPr>
      <w:hyperlink r:id="rId22" w:history="1">
        <w:r w:rsidR="005E67A1" w:rsidRPr="005A1536">
          <w:rPr>
            <w:rStyle w:val="Hyperlink"/>
            <w:rFonts w:ascii="Calibri" w:hAnsi="Calibri" w:cs="Arial"/>
            <w:b/>
            <w:sz w:val="18"/>
            <w:szCs w:val="18"/>
          </w:rPr>
          <w:t>http://ctclink.spokane.edu/</w:t>
        </w:r>
      </w:hyperlink>
    </w:p>
    <w:p w14:paraId="6C5B391D" w14:textId="77777777" w:rsidR="005E67A1" w:rsidRPr="005A1536" w:rsidRDefault="005E67A1" w:rsidP="005E67A1">
      <w:pPr>
        <w:spacing w:after="0" w:line="240" w:lineRule="auto"/>
        <w:rPr>
          <w:rFonts w:ascii="Calibri" w:hAnsi="Calibri" w:cs="Arial"/>
          <w:b/>
          <w:sz w:val="18"/>
          <w:szCs w:val="18"/>
        </w:rPr>
      </w:pPr>
    </w:p>
    <w:p w14:paraId="02AAF996" w14:textId="77777777" w:rsidR="005A1536" w:rsidRPr="005A1536" w:rsidRDefault="005A1536" w:rsidP="005A1536">
      <w:pPr>
        <w:spacing w:after="0" w:line="240" w:lineRule="auto"/>
        <w:rPr>
          <w:rFonts w:ascii="Calibri" w:hAnsi="Calibri" w:cs="Arial"/>
          <w:b/>
          <w:sz w:val="18"/>
          <w:szCs w:val="18"/>
        </w:rPr>
      </w:pPr>
      <w:r w:rsidRPr="005A1536">
        <w:rPr>
          <w:rFonts w:ascii="Calibri" w:hAnsi="Calibri" w:cs="Arial"/>
          <w:b/>
          <w:sz w:val="18"/>
          <w:szCs w:val="18"/>
        </w:rPr>
        <w:t>FAA Access to CPS Online</w:t>
      </w:r>
    </w:p>
    <w:p w14:paraId="7435A045" w14:textId="77777777" w:rsidR="005A1536" w:rsidRPr="005A1536" w:rsidRDefault="00A73CA9" w:rsidP="005A1536">
      <w:pPr>
        <w:spacing w:after="0" w:line="240" w:lineRule="auto"/>
        <w:rPr>
          <w:rStyle w:val="Hyperlink"/>
          <w:rFonts w:ascii="Calibri" w:hAnsi="Calibri" w:cs="Arial"/>
          <w:b/>
          <w:sz w:val="18"/>
          <w:szCs w:val="18"/>
        </w:rPr>
      </w:pPr>
      <w:hyperlink r:id="rId23" w:history="1">
        <w:r w:rsidR="005A1536" w:rsidRPr="005A1536">
          <w:rPr>
            <w:rStyle w:val="Hyperlink"/>
            <w:rFonts w:ascii="Calibri" w:hAnsi="Calibri" w:cs="Arial"/>
            <w:b/>
            <w:sz w:val="18"/>
            <w:szCs w:val="18"/>
          </w:rPr>
          <w:t>https://faaaccess.ed.gov/FOTWWebApp/faa/faa.jsp</w:t>
        </w:r>
      </w:hyperlink>
    </w:p>
    <w:p w14:paraId="48525A6C" w14:textId="77777777" w:rsidR="005A1536" w:rsidRPr="005A1536" w:rsidRDefault="005A1536" w:rsidP="005A1536">
      <w:pPr>
        <w:spacing w:after="0" w:line="240" w:lineRule="auto"/>
        <w:rPr>
          <w:rFonts w:ascii="Calibri" w:hAnsi="Calibri" w:cs="Arial"/>
          <w:b/>
          <w:sz w:val="18"/>
          <w:szCs w:val="18"/>
        </w:rPr>
      </w:pPr>
    </w:p>
    <w:p w14:paraId="1A63CC9C" w14:textId="77777777" w:rsidR="005A1536" w:rsidRPr="005A1536" w:rsidRDefault="005A1536" w:rsidP="005A1536">
      <w:pPr>
        <w:spacing w:after="0" w:line="240" w:lineRule="auto"/>
        <w:rPr>
          <w:rFonts w:ascii="Calibri" w:hAnsi="Calibri" w:cs="Arial"/>
          <w:b/>
          <w:sz w:val="18"/>
          <w:szCs w:val="18"/>
        </w:rPr>
      </w:pPr>
      <w:r w:rsidRPr="005A1536">
        <w:rPr>
          <w:rFonts w:ascii="Calibri" w:hAnsi="Calibri" w:cs="Arial"/>
          <w:b/>
          <w:sz w:val="18"/>
          <w:szCs w:val="18"/>
        </w:rPr>
        <w:t>Federal Student Aid Page</w:t>
      </w:r>
    </w:p>
    <w:p w14:paraId="01AD3B51" w14:textId="77777777" w:rsidR="005A1536" w:rsidRPr="005A1536" w:rsidRDefault="00A73CA9" w:rsidP="00D97B8B">
      <w:pPr>
        <w:spacing w:after="0" w:line="240" w:lineRule="auto"/>
        <w:rPr>
          <w:rFonts w:ascii="Calibri" w:hAnsi="Calibri" w:cs="Arial"/>
          <w:b/>
          <w:sz w:val="18"/>
          <w:szCs w:val="18"/>
        </w:rPr>
      </w:pPr>
      <w:hyperlink r:id="rId24" w:history="1">
        <w:r w:rsidR="005A1536" w:rsidRPr="005A1536">
          <w:rPr>
            <w:rStyle w:val="Hyperlink"/>
            <w:rFonts w:ascii="Calibri" w:hAnsi="Calibri" w:cs="Arial"/>
            <w:b/>
            <w:sz w:val="18"/>
            <w:szCs w:val="18"/>
          </w:rPr>
          <w:t>https://studentaid.gov/</w:t>
        </w:r>
      </w:hyperlink>
    </w:p>
    <w:p w14:paraId="6DC94034" w14:textId="77777777" w:rsidR="005A1536" w:rsidRPr="005A1536" w:rsidRDefault="005A1536" w:rsidP="005A1536">
      <w:pPr>
        <w:spacing w:after="0" w:line="240" w:lineRule="auto"/>
        <w:rPr>
          <w:rFonts w:ascii="Calibri" w:hAnsi="Calibri" w:cs="Arial"/>
          <w:b/>
          <w:sz w:val="18"/>
          <w:szCs w:val="18"/>
        </w:rPr>
      </w:pPr>
    </w:p>
    <w:p w14:paraId="4250B8A5" w14:textId="0363052C" w:rsidR="00D97B8B" w:rsidRDefault="00D97B8B" w:rsidP="005A1536">
      <w:pPr>
        <w:spacing w:after="0" w:line="240" w:lineRule="auto"/>
        <w:rPr>
          <w:rFonts w:ascii="Calibri" w:hAnsi="Calibri" w:cs="Arial"/>
          <w:b/>
          <w:sz w:val="18"/>
          <w:szCs w:val="18"/>
        </w:rPr>
      </w:pPr>
      <w:r>
        <w:rPr>
          <w:rFonts w:ascii="Calibri" w:hAnsi="Calibri" w:cs="Arial"/>
          <w:b/>
          <w:sz w:val="18"/>
          <w:szCs w:val="18"/>
        </w:rPr>
        <w:t>FSA Partners (formerly IFAP)</w:t>
      </w:r>
    </w:p>
    <w:p w14:paraId="7C9C5EAE" w14:textId="2ED108C8" w:rsidR="00D97B8B" w:rsidRDefault="00A73CA9" w:rsidP="005A1536">
      <w:pPr>
        <w:spacing w:after="0" w:line="240" w:lineRule="auto"/>
        <w:rPr>
          <w:rFonts w:ascii="Calibri" w:hAnsi="Calibri" w:cs="Arial"/>
          <w:b/>
          <w:sz w:val="18"/>
          <w:szCs w:val="18"/>
        </w:rPr>
      </w:pPr>
      <w:hyperlink r:id="rId25" w:history="1">
        <w:r w:rsidR="00D97B8B" w:rsidRPr="00F81C9C">
          <w:rPr>
            <w:rStyle w:val="Hyperlink"/>
            <w:rFonts w:ascii="Calibri" w:hAnsi="Calibri" w:cs="Arial"/>
            <w:b/>
            <w:sz w:val="18"/>
            <w:szCs w:val="18"/>
          </w:rPr>
          <w:t>https://fsapartners.ed.gov/home/</w:t>
        </w:r>
      </w:hyperlink>
      <w:r w:rsidR="00D97B8B">
        <w:rPr>
          <w:rFonts w:ascii="Calibri" w:hAnsi="Calibri" w:cs="Arial"/>
          <w:b/>
          <w:sz w:val="18"/>
          <w:szCs w:val="18"/>
        </w:rPr>
        <w:t xml:space="preserve"> </w:t>
      </w:r>
    </w:p>
    <w:p w14:paraId="77AF5E4D" w14:textId="77777777" w:rsidR="005A1536" w:rsidRPr="005A1536" w:rsidRDefault="005A1536" w:rsidP="005A1536">
      <w:pPr>
        <w:spacing w:after="0" w:line="240" w:lineRule="auto"/>
        <w:ind w:left="720"/>
        <w:rPr>
          <w:rFonts w:ascii="Calibri" w:hAnsi="Calibri" w:cs="Arial"/>
          <w:b/>
          <w:sz w:val="18"/>
          <w:szCs w:val="18"/>
        </w:rPr>
      </w:pPr>
    </w:p>
    <w:p w14:paraId="1DC1B4BF" w14:textId="77777777" w:rsidR="005A1536" w:rsidRPr="005A1536" w:rsidRDefault="005A1536" w:rsidP="005E67A1">
      <w:pPr>
        <w:spacing w:after="0" w:line="240" w:lineRule="auto"/>
        <w:rPr>
          <w:rFonts w:ascii="Calibri" w:hAnsi="Calibri" w:cs="Arial"/>
          <w:b/>
          <w:sz w:val="18"/>
          <w:szCs w:val="18"/>
        </w:rPr>
      </w:pPr>
      <w:r w:rsidRPr="005A1536">
        <w:rPr>
          <w:rFonts w:ascii="Calibri" w:hAnsi="Calibri" w:cs="Arial"/>
          <w:b/>
          <w:sz w:val="18"/>
          <w:szCs w:val="18"/>
        </w:rPr>
        <w:t>National Association of Financial Aid Administrators</w:t>
      </w:r>
    </w:p>
    <w:p w14:paraId="2B3FD822" w14:textId="77777777" w:rsidR="005A1536" w:rsidRDefault="005A1536" w:rsidP="005A1536">
      <w:pPr>
        <w:spacing w:after="0" w:line="240" w:lineRule="auto"/>
        <w:ind w:left="720"/>
        <w:rPr>
          <w:rFonts w:ascii="Calibri" w:hAnsi="Calibri" w:cs="Arial"/>
          <w:b/>
          <w:sz w:val="18"/>
          <w:szCs w:val="18"/>
        </w:rPr>
      </w:pPr>
      <w:r>
        <w:rPr>
          <w:rFonts w:ascii="Calibri" w:hAnsi="Calibri" w:cs="Arial"/>
          <w:b/>
          <w:sz w:val="18"/>
          <w:szCs w:val="18"/>
        </w:rPr>
        <w:t xml:space="preserve">Main Site: </w:t>
      </w:r>
      <w:hyperlink r:id="rId26" w:history="1">
        <w:r w:rsidRPr="00D77606">
          <w:rPr>
            <w:rStyle w:val="Hyperlink"/>
            <w:rFonts w:ascii="Calibri" w:hAnsi="Calibri" w:cs="Arial"/>
            <w:b/>
            <w:sz w:val="18"/>
            <w:szCs w:val="18"/>
          </w:rPr>
          <w:t>http://www.nasfaa.org/</w:t>
        </w:r>
      </w:hyperlink>
    </w:p>
    <w:p w14:paraId="4B535489" w14:textId="77777777" w:rsidR="005A1536" w:rsidRDefault="005A1536" w:rsidP="005A1536">
      <w:pPr>
        <w:spacing w:after="0" w:line="240" w:lineRule="auto"/>
        <w:ind w:left="720"/>
        <w:rPr>
          <w:rFonts w:ascii="Calibri" w:hAnsi="Calibri" w:cs="Arial"/>
          <w:b/>
          <w:sz w:val="18"/>
          <w:szCs w:val="18"/>
        </w:rPr>
      </w:pPr>
      <w:r>
        <w:rPr>
          <w:rFonts w:ascii="Calibri" w:hAnsi="Calibri" w:cs="Arial"/>
          <w:b/>
          <w:sz w:val="18"/>
          <w:szCs w:val="18"/>
        </w:rPr>
        <w:t xml:space="preserve">AskRegs: </w:t>
      </w:r>
      <w:hyperlink r:id="rId27" w:history="1">
        <w:r w:rsidRPr="00D77606">
          <w:rPr>
            <w:rStyle w:val="Hyperlink"/>
            <w:rFonts w:ascii="Calibri" w:hAnsi="Calibri" w:cs="Arial"/>
            <w:b/>
            <w:sz w:val="18"/>
            <w:szCs w:val="18"/>
          </w:rPr>
          <w:t>https://askregs.nasfaa.org/MyAccount/LogOn?ReturnUrl=%2f</w:t>
        </w:r>
      </w:hyperlink>
    </w:p>
    <w:p w14:paraId="56DEF0D9" w14:textId="77777777" w:rsidR="005A1536" w:rsidRPr="005A1536" w:rsidRDefault="005A1536" w:rsidP="005E67A1">
      <w:pPr>
        <w:spacing w:after="0" w:line="240" w:lineRule="auto"/>
        <w:rPr>
          <w:rFonts w:ascii="Calibri" w:hAnsi="Calibri" w:cs="Arial"/>
          <w:b/>
          <w:sz w:val="18"/>
          <w:szCs w:val="18"/>
        </w:rPr>
      </w:pPr>
    </w:p>
    <w:p w14:paraId="41CA8FF2" w14:textId="77777777" w:rsidR="005E67A1" w:rsidRPr="005A1536" w:rsidRDefault="005E67A1" w:rsidP="005E67A1">
      <w:pPr>
        <w:spacing w:after="0" w:line="240" w:lineRule="auto"/>
        <w:rPr>
          <w:rFonts w:ascii="Calibri" w:hAnsi="Calibri" w:cs="Arial"/>
          <w:b/>
          <w:sz w:val="18"/>
          <w:szCs w:val="18"/>
        </w:rPr>
      </w:pPr>
      <w:r w:rsidRPr="005A1536">
        <w:rPr>
          <w:rFonts w:ascii="Calibri" w:hAnsi="Calibri" w:cs="Arial"/>
          <w:b/>
          <w:sz w:val="18"/>
          <w:szCs w:val="18"/>
        </w:rPr>
        <w:t>National Student Loan Data System (NSLDS)</w:t>
      </w:r>
    </w:p>
    <w:p w14:paraId="13010BF6" w14:textId="77777777" w:rsidR="005E67A1" w:rsidRPr="005A1536" w:rsidRDefault="005A1536" w:rsidP="005A1536">
      <w:pPr>
        <w:spacing w:after="0" w:line="240" w:lineRule="auto"/>
        <w:ind w:left="720"/>
        <w:rPr>
          <w:rStyle w:val="Hyperlink"/>
          <w:rFonts w:ascii="Calibri" w:hAnsi="Calibri" w:cs="Arial"/>
          <w:b/>
          <w:sz w:val="18"/>
          <w:szCs w:val="18"/>
        </w:rPr>
      </w:pPr>
      <w:r w:rsidRPr="005A1536">
        <w:rPr>
          <w:b/>
          <w:bCs/>
          <w:sz w:val="18"/>
          <w:szCs w:val="18"/>
        </w:rPr>
        <w:t>FAA</w:t>
      </w:r>
      <w:r w:rsidRPr="005A1536">
        <w:rPr>
          <w:sz w:val="18"/>
          <w:szCs w:val="18"/>
        </w:rPr>
        <w:t xml:space="preserve">: </w:t>
      </w:r>
      <w:hyperlink r:id="rId28" w:history="1">
        <w:r w:rsidRPr="005A1536">
          <w:rPr>
            <w:rStyle w:val="Hyperlink"/>
            <w:rFonts w:ascii="Calibri" w:hAnsi="Calibri" w:cs="Arial"/>
            <w:b/>
            <w:sz w:val="18"/>
            <w:szCs w:val="18"/>
          </w:rPr>
          <w:t>https://nsldsfap.ed.gov</w:t>
        </w:r>
      </w:hyperlink>
    </w:p>
    <w:p w14:paraId="2A349610" w14:textId="77777777" w:rsidR="005A1536" w:rsidRPr="005A1536" w:rsidRDefault="005A1536" w:rsidP="005A1536">
      <w:pPr>
        <w:spacing w:after="0" w:line="240" w:lineRule="auto"/>
        <w:ind w:left="720"/>
        <w:rPr>
          <w:rFonts w:ascii="Calibri" w:hAnsi="Calibri" w:cs="Arial"/>
          <w:b/>
          <w:sz w:val="18"/>
          <w:szCs w:val="18"/>
        </w:rPr>
      </w:pPr>
      <w:r w:rsidRPr="005A1536">
        <w:rPr>
          <w:rFonts w:ascii="Calibri" w:hAnsi="Calibri" w:cs="Arial"/>
          <w:b/>
          <w:sz w:val="18"/>
          <w:szCs w:val="18"/>
        </w:rPr>
        <w:t xml:space="preserve">Students: </w:t>
      </w:r>
      <w:hyperlink r:id="rId29" w:history="1">
        <w:r w:rsidRPr="005A1536">
          <w:rPr>
            <w:rStyle w:val="Hyperlink"/>
            <w:rFonts w:ascii="Calibri" w:hAnsi="Calibri" w:cs="Arial"/>
            <w:b/>
            <w:sz w:val="18"/>
            <w:szCs w:val="18"/>
          </w:rPr>
          <w:t>https://nsldsfap.ed.gov/nslds_SA/</w:t>
        </w:r>
      </w:hyperlink>
    </w:p>
    <w:p w14:paraId="3E6DB868" w14:textId="77777777" w:rsidR="005E67A1" w:rsidRPr="005A1536" w:rsidRDefault="005E67A1" w:rsidP="005E67A1">
      <w:pPr>
        <w:spacing w:after="0" w:line="240" w:lineRule="auto"/>
        <w:rPr>
          <w:rFonts w:ascii="Calibri" w:hAnsi="Calibri" w:cs="Arial"/>
          <w:b/>
          <w:sz w:val="18"/>
          <w:szCs w:val="18"/>
        </w:rPr>
      </w:pPr>
    </w:p>
    <w:p w14:paraId="12484A65" w14:textId="77777777" w:rsidR="005A1536" w:rsidRPr="005A1536" w:rsidRDefault="005A1536" w:rsidP="005A1536">
      <w:pPr>
        <w:spacing w:after="0" w:line="240" w:lineRule="auto"/>
        <w:rPr>
          <w:rFonts w:ascii="Calibri" w:hAnsi="Calibri" w:cs="Arial"/>
          <w:b/>
          <w:sz w:val="18"/>
          <w:szCs w:val="18"/>
        </w:rPr>
      </w:pPr>
      <w:r w:rsidRPr="005A1536">
        <w:rPr>
          <w:rFonts w:ascii="Calibri" w:hAnsi="Calibri" w:cs="Arial"/>
          <w:b/>
          <w:sz w:val="18"/>
          <w:szCs w:val="18"/>
        </w:rPr>
        <w:t>SBCTC Help Desk</w:t>
      </w:r>
    </w:p>
    <w:p w14:paraId="7A5ACBA5" w14:textId="77777777" w:rsidR="005A1536" w:rsidRPr="005A1536" w:rsidRDefault="00A73CA9" w:rsidP="005A1536">
      <w:pPr>
        <w:spacing w:after="0" w:line="240" w:lineRule="auto"/>
        <w:rPr>
          <w:rFonts w:ascii="Calibri" w:hAnsi="Calibri" w:cs="Arial"/>
          <w:b/>
          <w:sz w:val="18"/>
          <w:szCs w:val="18"/>
        </w:rPr>
      </w:pPr>
      <w:hyperlink r:id="rId30" w:history="1">
        <w:r w:rsidR="005A1536" w:rsidRPr="005A1536">
          <w:rPr>
            <w:rStyle w:val="Hyperlink"/>
            <w:rFonts w:ascii="Calibri" w:hAnsi="Calibri" w:cs="Arial"/>
            <w:b/>
            <w:sz w:val="18"/>
            <w:szCs w:val="18"/>
          </w:rPr>
          <w:t>https://servicedesk.sbctc.edu/helpdesk/WebObjects/Helpdesk.woa</w:t>
        </w:r>
      </w:hyperlink>
    </w:p>
    <w:p w14:paraId="084379AC" w14:textId="77777777" w:rsidR="005E67A1" w:rsidRPr="005A1536" w:rsidRDefault="005E67A1" w:rsidP="005E67A1">
      <w:pPr>
        <w:spacing w:after="0" w:line="240" w:lineRule="auto"/>
        <w:rPr>
          <w:rFonts w:ascii="Calibri" w:hAnsi="Calibri" w:cs="Arial"/>
          <w:b/>
          <w:sz w:val="18"/>
          <w:szCs w:val="18"/>
        </w:rPr>
      </w:pPr>
    </w:p>
    <w:p w14:paraId="1F9F715C" w14:textId="77777777" w:rsidR="003C3E3A" w:rsidRPr="005A1536" w:rsidRDefault="003C3E3A" w:rsidP="003C3E3A">
      <w:pPr>
        <w:spacing w:after="0" w:line="240" w:lineRule="auto"/>
        <w:rPr>
          <w:rFonts w:ascii="Calibri" w:hAnsi="Calibri" w:cs="Arial"/>
          <w:b/>
          <w:sz w:val="18"/>
          <w:szCs w:val="18"/>
        </w:rPr>
      </w:pPr>
      <w:r w:rsidRPr="005A1536">
        <w:rPr>
          <w:rFonts w:ascii="Calibri" w:hAnsi="Calibri" w:cs="Arial"/>
          <w:b/>
          <w:sz w:val="18"/>
          <w:szCs w:val="18"/>
        </w:rPr>
        <w:lastRenderedPageBreak/>
        <w:t>State Board for Community and Technical Colleges (SBCTC)</w:t>
      </w:r>
    </w:p>
    <w:p w14:paraId="42CCA0E7" w14:textId="77777777" w:rsidR="003C3E3A" w:rsidRPr="005A1536" w:rsidRDefault="00A73CA9" w:rsidP="003C3E3A">
      <w:pPr>
        <w:spacing w:after="0" w:line="240" w:lineRule="auto"/>
        <w:rPr>
          <w:rFonts w:ascii="Calibri" w:hAnsi="Calibri" w:cs="Arial"/>
          <w:b/>
          <w:sz w:val="18"/>
          <w:szCs w:val="18"/>
        </w:rPr>
      </w:pPr>
      <w:hyperlink r:id="rId31" w:history="1">
        <w:r w:rsidR="003C3E3A" w:rsidRPr="005A1536">
          <w:rPr>
            <w:rStyle w:val="Hyperlink"/>
            <w:rFonts w:ascii="Calibri" w:hAnsi="Calibri" w:cs="Arial"/>
            <w:b/>
            <w:sz w:val="18"/>
            <w:szCs w:val="18"/>
          </w:rPr>
          <w:t>https://www.sbctc.edu/colleges-staff/</w:t>
        </w:r>
      </w:hyperlink>
    </w:p>
    <w:p w14:paraId="3F458686" w14:textId="77777777" w:rsidR="003C3E3A" w:rsidRPr="005A1536" w:rsidRDefault="003C3E3A" w:rsidP="003C3E3A">
      <w:pPr>
        <w:spacing w:after="0" w:line="240" w:lineRule="auto"/>
        <w:rPr>
          <w:rFonts w:ascii="Calibri" w:hAnsi="Calibri" w:cs="Arial"/>
          <w:b/>
          <w:sz w:val="18"/>
          <w:szCs w:val="18"/>
        </w:rPr>
      </w:pPr>
    </w:p>
    <w:p w14:paraId="69469CE4" w14:textId="77777777" w:rsidR="003C3E3A" w:rsidRPr="005A1536" w:rsidRDefault="003C3E3A" w:rsidP="003C3E3A">
      <w:pPr>
        <w:spacing w:after="0" w:line="240" w:lineRule="auto"/>
        <w:rPr>
          <w:rFonts w:ascii="Calibri" w:hAnsi="Calibri" w:cs="Arial"/>
          <w:b/>
          <w:sz w:val="18"/>
          <w:szCs w:val="18"/>
        </w:rPr>
      </w:pPr>
    </w:p>
    <w:p w14:paraId="54FDCB57" w14:textId="452D465E" w:rsidR="003C3E3A" w:rsidRDefault="005E67A1" w:rsidP="003C3E3A">
      <w:pPr>
        <w:spacing w:after="0" w:line="240" w:lineRule="auto"/>
        <w:rPr>
          <w:rFonts w:ascii="Calibri" w:hAnsi="Calibri" w:cs="Arial"/>
          <w:b/>
          <w:sz w:val="18"/>
          <w:szCs w:val="18"/>
        </w:rPr>
      </w:pPr>
      <w:r w:rsidRPr="005A1536">
        <w:rPr>
          <w:rFonts w:ascii="Calibri" w:hAnsi="Calibri" w:cs="Arial"/>
          <w:b/>
          <w:sz w:val="18"/>
          <w:szCs w:val="18"/>
        </w:rPr>
        <w:t>Mood Music for Productivity</w:t>
      </w:r>
    </w:p>
    <w:p w14:paraId="74F15D4F" w14:textId="68DB7D21" w:rsidR="005371D5" w:rsidRPr="005371D5" w:rsidRDefault="005371D5" w:rsidP="003C3E3A">
      <w:pPr>
        <w:spacing w:after="0" w:line="240" w:lineRule="auto"/>
        <w:rPr>
          <w:rFonts w:ascii="Calibri" w:hAnsi="Calibri" w:cs="Arial"/>
          <w:bCs/>
          <w:sz w:val="18"/>
          <w:szCs w:val="18"/>
        </w:rPr>
      </w:pPr>
      <w:r>
        <w:rPr>
          <w:rFonts w:ascii="Calibri" w:hAnsi="Calibri" w:cs="Arial"/>
          <w:bCs/>
          <w:sz w:val="18"/>
          <w:szCs w:val="18"/>
        </w:rPr>
        <w:t>(Be sure to stream from your phone, not from your work computer)</w:t>
      </w:r>
    </w:p>
    <w:p w14:paraId="276EB3C1" w14:textId="77777777" w:rsidR="005E67A1" w:rsidRPr="005A1536" w:rsidRDefault="00A73CA9" w:rsidP="003C3E3A">
      <w:pPr>
        <w:spacing w:after="0" w:line="240" w:lineRule="auto"/>
        <w:rPr>
          <w:rFonts w:ascii="Calibri" w:hAnsi="Calibri" w:cs="Arial"/>
          <w:b/>
          <w:sz w:val="18"/>
          <w:szCs w:val="18"/>
        </w:rPr>
      </w:pPr>
      <w:hyperlink r:id="rId32" w:history="1">
        <w:r w:rsidR="005E67A1" w:rsidRPr="005A1536">
          <w:rPr>
            <w:rStyle w:val="Hyperlink"/>
            <w:rFonts w:ascii="Calibri" w:hAnsi="Calibri" w:cs="Arial"/>
            <w:b/>
            <w:sz w:val="18"/>
            <w:szCs w:val="18"/>
          </w:rPr>
          <w:t>https://www.brain.fm/</w:t>
        </w:r>
      </w:hyperlink>
    </w:p>
    <w:p w14:paraId="5CF2C336" w14:textId="77777777" w:rsidR="005E67A1" w:rsidRPr="005A1536" w:rsidRDefault="00A73CA9" w:rsidP="003C3E3A">
      <w:pPr>
        <w:spacing w:after="0" w:line="240" w:lineRule="auto"/>
        <w:rPr>
          <w:rFonts w:ascii="Calibri" w:hAnsi="Calibri" w:cs="Arial"/>
          <w:b/>
          <w:sz w:val="18"/>
          <w:szCs w:val="18"/>
        </w:rPr>
      </w:pPr>
      <w:hyperlink r:id="rId33" w:history="1">
        <w:r w:rsidR="005E67A1" w:rsidRPr="005A1536">
          <w:rPr>
            <w:rStyle w:val="Hyperlink"/>
            <w:rFonts w:ascii="Calibri" w:hAnsi="Calibri" w:cs="Arial"/>
            <w:b/>
            <w:sz w:val="18"/>
            <w:szCs w:val="18"/>
          </w:rPr>
          <w:t>https://www.accuradio.com/workplace-moods/</w:t>
        </w:r>
      </w:hyperlink>
    </w:p>
    <w:p w14:paraId="6837CF1F" w14:textId="77777777" w:rsidR="00A561E2" w:rsidRDefault="00A561E2">
      <w:pPr>
        <w:rPr>
          <w:rFonts w:ascii="Calibri" w:eastAsiaTheme="majorEastAsia" w:hAnsi="Calibri" w:cs="Arial"/>
          <w:b/>
          <w:color w:val="2E74B5" w:themeColor="accent1" w:themeShade="BF"/>
          <w:sz w:val="32"/>
          <w:szCs w:val="32"/>
        </w:rPr>
      </w:pPr>
      <w:r>
        <w:rPr>
          <w:rFonts w:ascii="Calibri" w:hAnsi="Calibri" w:cs="Arial"/>
          <w:b/>
        </w:rPr>
        <w:br w:type="page"/>
      </w:r>
    </w:p>
    <w:p w14:paraId="4011D6AB" w14:textId="77777777" w:rsidR="001B1DF2" w:rsidRDefault="001B1DF2" w:rsidP="00CC4254">
      <w:pPr>
        <w:pStyle w:val="Heading1"/>
        <w:rPr>
          <w:rFonts w:ascii="Calibri" w:hAnsi="Calibri" w:cs="Arial"/>
          <w:b/>
        </w:rPr>
      </w:pPr>
      <w:bookmarkStart w:id="8" w:name="_Toc106349437"/>
      <w:r>
        <w:rPr>
          <w:rFonts w:ascii="Calibri" w:hAnsi="Calibri" w:cs="Arial"/>
          <w:b/>
        </w:rPr>
        <w:lastRenderedPageBreak/>
        <w:t>Admissions</w:t>
      </w:r>
      <w:bookmarkEnd w:id="8"/>
      <w:r w:rsidR="002E5F33">
        <w:rPr>
          <w:rFonts w:ascii="Calibri" w:hAnsi="Calibri" w:cs="Arial"/>
          <w:b/>
        </w:rPr>
        <w:fldChar w:fldCharType="begin"/>
      </w:r>
      <w:r w:rsidR="002E5F33">
        <w:instrText xml:space="preserve"> XE "</w:instrText>
      </w:r>
      <w:r w:rsidR="002E5F33" w:rsidRPr="002373CB">
        <w:rPr>
          <w:rFonts w:ascii="Calibri" w:hAnsi="Calibri" w:cs="Arial"/>
          <w:b/>
        </w:rPr>
        <w:instrText>Admissions</w:instrText>
      </w:r>
      <w:r w:rsidR="002E5F33">
        <w:instrText xml:space="preserve">" </w:instrText>
      </w:r>
      <w:r w:rsidR="002E5F33">
        <w:rPr>
          <w:rFonts w:ascii="Calibri" w:hAnsi="Calibri" w:cs="Arial"/>
          <w:b/>
        </w:rPr>
        <w:fldChar w:fldCharType="end"/>
      </w:r>
    </w:p>
    <w:p w14:paraId="07652203" w14:textId="77777777" w:rsidR="001B1DF2" w:rsidRDefault="001B1DF2" w:rsidP="001B1DF2">
      <w:pPr>
        <w:spacing w:after="0" w:line="240" w:lineRule="auto"/>
      </w:pPr>
    </w:p>
    <w:p w14:paraId="4DD66FEE" w14:textId="77777777" w:rsidR="001B1DF2" w:rsidRPr="00A84F00" w:rsidRDefault="001B1DF2" w:rsidP="001B1DF2">
      <w:pPr>
        <w:spacing w:after="0" w:line="240" w:lineRule="auto"/>
        <w:rPr>
          <w:b/>
          <w:bCs/>
        </w:rPr>
      </w:pPr>
      <w:r w:rsidRPr="00A84F00">
        <w:rPr>
          <w:b/>
          <w:bCs/>
        </w:rPr>
        <w:t xml:space="preserve">Navigator &gt; Campus Community &gt; Student Services Center </w:t>
      </w:r>
    </w:p>
    <w:p w14:paraId="3690E90F" w14:textId="77777777" w:rsidR="001B1DF2" w:rsidRDefault="001B1DF2" w:rsidP="001B1DF2">
      <w:pPr>
        <w:spacing w:after="0" w:line="240" w:lineRule="auto"/>
      </w:pPr>
    </w:p>
    <w:p w14:paraId="7049B7FE" w14:textId="77777777" w:rsidR="00A84F00" w:rsidRDefault="00A84F00" w:rsidP="001B1DF2">
      <w:pPr>
        <w:spacing w:after="0" w:line="240" w:lineRule="auto"/>
      </w:pPr>
      <w:r>
        <w:t xml:space="preserve">If a student has not applied for admission to the college, their FAFSA information will not load into the system. If a student completed their FAFSA long enough ago that we should have received it but the View Financial Aid Status page does not show their information, check the student’s admission information first. </w:t>
      </w:r>
    </w:p>
    <w:p w14:paraId="5724796B" w14:textId="77777777" w:rsidR="00A84F00" w:rsidRDefault="00A84F00" w:rsidP="001B1DF2">
      <w:pPr>
        <w:spacing w:after="0" w:line="240" w:lineRule="auto"/>
      </w:pPr>
    </w:p>
    <w:p w14:paraId="2D52D850" w14:textId="77777777" w:rsidR="001B1DF2" w:rsidRDefault="001B1DF2" w:rsidP="001B1DF2">
      <w:pPr>
        <w:spacing w:after="0" w:line="240" w:lineRule="auto"/>
      </w:pPr>
      <w:r>
        <w:t xml:space="preserve">Admission information can be found on the </w:t>
      </w:r>
      <w:r w:rsidRPr="00A84F00">
        <w:rPr>
          <w:b/>
          <w:bCs/>
        </w:rPr>
        <w:t>Admissions</w:t>
      </w:r>
      <w:r>
        <w:t xml:space="preserve"> tab in the </w:t>
      </w:r>
      <w:r w:rsidRPr="00A84F00">
        <w:rPr>
          <w:b/>
          <w:bCs/>
        </w:rPr>
        <w:t>Student Services Center</w:t>
      </w:r>
      <w:r w:rsidR="002E5F33">
        <w:rPr>
          <w:b/>
          <w:bCs/>
        </w:rPr>
        <w:fldChar w:fldCharType="begin"/>
      </w:r>
      <w:r w:rsidR="002E5F33">
        <w:instrText xml:space="preserve"> XE "</w:instrText>
      </w:r>
      <w:r w:rsidR="002E5F33" w:rsidRPr="001F18D0">
        <w:rPr>
          <w:b/>
          <w:bCs/>
        </w:rPr>
        <w:instrText>Student Services Center</w:instrText>
      </w:r>
      <w:r w:rsidR="002E5F33">
        <w:instrText xml:space="preserve">" </w:instrText>
      </w:r>
      <w:r w:rsidR="002E5F33">
        <w:rPr>
          <w:b/>
          <w:bCs/>
        </w:rPr>
        <w:fldChar w:fldCharType="end"/>
      </w:r>
      <w:r>
        <w:t>. To view SCC’s admissions information</w:t>
      </w:r>
      <w:r w:rsidR="002E5F33">
        <w:fldChar w:fldCharType="begin"/>
      </w:r>
      <w:r w:rsidR="002E5F33">
        <w:instrText xml:space="preserve"> XE "</w:instrText>
      </w:r>
      <w:r w:rsidR="002E5F33" w:rsidRPr="002C0BF1">
        <w:instrText>admissions information</w:instrText>
      </w:r>
      <w:r w:rsidR="002E5F33">
        <w:instrText xml:space="preserve">" </w:instrText>
      </w:r>
      <w:r w:rsidR="002E5F33">
        <w:fldChar w:fldCharType="end"/>
      </w:r>
      <w:r>
        <w:t xml:space="preserve">, click on </w:t>
      </w:r>
      <w:r w:rsidRPr="001B1DF2">
        <w:rPr>
          <w:b/>
          <w:bCs/>
        </w:rPr>
        <w:t>ACADM</w:t>
      </w:r>
      <w:r>
        <w:t xml:space="preserve"> or </w:t>
      </w:r>
      <w:r w:rsidRPr="001B1DF2">
        <w:rPr>
          <w:b/>
          <w:bCs/>
        </w:rPr>
        <w:t>PRFTC</w:t>
      </w:r>
      <w:r>
        <w:t xml:space="preserve"> under the institution </w:t>
      </w:r>
      <w:r w:rsidRPr="001B1DF2">
        <w:rPr>
          <w:b/>
          <w:bCs/>
        </w:rPr>
        <w:t>WA171 – Spokane CC</w:t>
      </w:r>
      <w:r>
        <w:t>. The admissions information will display below in the Applicant Progression</w:t>
      </w:r>
      <w:r w:rsidR="002E5F33">
        <w:fldChar w:fldCharType="begin"/>
      </w:r>
      <w:r w:rsidR="002E5F33">
        <w:instrText xml:space="preserve"> XE "</w:instrText>
      </w:r>
      <w:r w:rsidR="002E5F33" w:rsidRPr="00D806E8">
        <w:instrText>Applicant Progression</w:instrText>
      </w:r>
      <w:r w:rsidR="002E5F33">
        <w:instrText xml:space="preserve">" </w:instrText>
      </w:r>
      <w:r w:rsidR="002E5F33">
        <w:fldChar w:fldCharType="end"/>
      </w:r>
      <w:r w:rsidR="002E5F33">
        <w:t xml:space="preserve"> section</w:t>
      </w:r>
      <w:r>
        <w:t>, UNLESS:</w:t>
      </w:r>
    </w:p>
    <w:p w14:paraId="5E4131C1" w14:textId="77777777" w:rsidR="001B1DF2" w:rsidRDefault="001B1DF2" w:rsidP="001B1DF2">
      <w:pPr>
        <w:spacing w:after="0" w:line="240" w:lineRule="auto"/>
      </w:pPr>
    </w:p>
    <w:p w14:paraId="061E97E7" w14:textId="77777777" w:rsidR="00A84F00" w:rsidRDefault="001B1DF2" w:rsidP="001B1DF2">
      <w:pPr>
        <w:pStyle w:val="ListParagraph"/>
        <w:numPr>
          <w:ilvl w:val="0"/>
          <w:numId w:val="50"/>
        </w:numPr>
        <w:spacing w:after="0" w:line="240" w:lineRule="auto"/>
      </w:pPr>
      <w:r w:rsidRPr="001B1DF2">
        <w:rPr>
          <w:b/>
          <w:bCs/>
        </w:rPr>
        <w:t>The student applied for Admission before the 2015 conversion to ctcLink</w:t>
      </w:r>
      <w:r>
        <w:br/>
        <w:t>Students returning within 6 years of last attendance</w:t>
      </w:r>
      <w:r w:rsidR="002E5F33">
        <w:fldChar w:fldCharType="begin"/>
      </w:r>
      <w:r w:rsidR="002E5F33">
        <w:instrText xml:space="preserve"> XE "</w:instrText>
      </w:r>
      <w:r w:rsidR="002E5F33" w:rsidRPr="00BE5526">
        <w:instrText>within 6 years of last attendance</w:instrText>
      </w:r>
      <w:r w:rsidR="002E5F33">
        <w:instrText xml:space="preserve">" </w:instrText>
      </w:r>
      <w:r w:rsidR="002E5F33">
        <w:fldChar w:fldCharType="end"/>
      </w:r>
      <w:r>
        <w:t xml:space="preserve"> do not have to reapply for admission to the college; they will simply submit a Student Information Update Form. </w:t>
      </w:r>
    </w:p>
    <w:p w14:paraId="5EB623C7" w14:textId="77777777" w:rsidR="00A84F00" w:rsidRDefault="00A84F00" w:rsidP="00A84F00">
      <w:pPr>
        <w:spacing w:after="0" w:line="240" w:lineRule="auto"/>
      </w:pPr>
    </w:p>
    <w:p w14:paraId="0C875F3D" w14:textId="77777777" w:rsidR="00A84F00" w:rsidRDefault="001B1DF2" w:rsidP="00A84F00">
      <w:pPr>
        <w:spacing w:after="0" w:line="240" w:lineRule="auto"/>
        <w:ind w:left="720"/>
      </w:pPr>
      <w:r>
        <w:t>Look for</w:t>
      </w:r>
      <w:r w:rsidR="00A84F00">
        <w:t>:</w:t>
      </w:r>
    </w:p>
    <w:p w14:paraId="405D67C0" w14:textId="77777777" w:rsidR="00A84F00" w:rsidRDefault="00A84F00" w:rsidP="00A84F00">
      <w:pPr>
        <w:pStyle w:val="ListParagraph"/>
        <w:numPr>
          <w:ilvl w:val="1"/>
          <w:numId w:val="50"/>
        </w:numPr>
        <w:spacing w:after="0" w:line="240" w:lineRule="auto"/>
      </w:pPr>
      <w:r>
        <w:t>U</w:t>
      </w:r>
      <w:r w:rsidR="001B1DF2">
        <w:t xml:space="preserve">pdated program information and/or </w:t>
      </w:r>
    </w:p>
    <w:p w14:paraId="5A61FA41" w14:textId="77777777" w:rsidR="001B1DF2" w:rsidRDefault="00A84F00" w:rsidP="00A84F00">
      <w:pPr>
        <w:pStyle w:val="ListParagraph"/>
        <w:numPr>
          <w:ilvl w:val="1"/>
          <w:numId w:val="50"/>
        </w:numPr>
        <w:spacing w:after="0" w:line="240" w:lineRule="auto"/>
      </w:pPr>
      <w:r>
        <w:t>O</w:t>
      </w:r>
      <w:r w:rsidR="001B1DF2">
        <w:t>pen upcoming term</w:t>
      </w:r>
      <w:r w:rsidR="001B1DF2">
        <w:br/>
      </w:r>
    </w:p>
    <w:p w14:paraId="7BCA70B8" w14:textId="77777777" w:rsidR="001B1DF2" w:rsidRDefault="001B1DF2" w:rsidP="001B1DF2">
      <w:pPr>
        <w:pStyle w:val="ListParagraph"/>
        <w:numPr>
          <w:ilvl w:val="0"/>
          <w:numId w:val="50"/>
        </w:numPr>
        <w:spacing w:after="0" w:line="240" w:lineRule="auto"/>
      </w:pPr>
      <w:r w:rsidRPr="00A84F00">
        <w:rPr>
          <w:b/>
          <w:bCs/>
        </w:rPr>
        <w:t>The student is transitioning from Running Start</w:t>
      </w:r>
      <w:r w:rsidR="002E5F33">
        <w:rPr>
          <w:b/>
          <w:bCs/>
        </w:rPr>
        <w:fldChar w:fldCharType="begin"/>
      </w:r>
      <w:r w:rsidR="002E5F33">
        <w:instrText xml:space="preserve"> XE "</w:instrText>
      </w:r>
      <w:r w:rsidR="002E5F33" w:rsidRPr="00A921DD">
        <w:rPr>
          <w:b/>
          <w:bCs/>
        </w:rPr>
        <w:instrText>transitioning from Running Start</w:instrText>
      </w:r>
      <w:r w:rsidR="002E5F33">
        <w:instrText xml:space="preserve">" </w:instrText>
      </w:r>
      <w:r w:rsidR="002E5F33">
        <w:rPr>
          <w:b/>
          <w:bCs/>
        </w:rPr>
        <w:fldChar w:fldCharType="end"/>
      </w:r>
      <w:r w:rsidRPr="00A84F00">
        <w:rPr>
          <w:b/>
          <w:bCs/>
        </w:rPr>
        <w:t xml:space="preserve"> admit to full admit</w:t>
      </w:r>
      <w:r w:rsidR="002E5F33">
        <w:rPr>
          <w:b/>
          <w:bCs/>
        </w:rPr>
        <w:fldChar w:fldCharType="begin"/>
      </w:r>
      <w:r w:rsidR="002E5F33">
        <w:instrText xml:space="preserve"> XE "</w:instrText>
      </w:r>
      <w:r w:rsidR="002E5F33" w:rsidRPr="00C633A7">
        <w:rPr>
          <w:b/>
          <w:bCs/>
        </w:rPr>
        <w:instrText>full admit</w:instrText>
      </w:r>
      <w:r w:rsidR="002E5F33">
        <w:instrText xml:space="preserve">" </w:instrText>
      </w:r>
      <w:r w:rsidR="002E5F33">
        <w:rPr>
          <w:b/>
          <w:bCs/>
        </w:rPr>
        <w:fldChar w:fldCharType="end"/>
      </w:r>
      <w:r w:rsidRPr="00A84F00">
        <w:rPr>
          <w:b/>
          <w:bCs/>
        </w:rPr>
        <w:br/>
      </w:r>
      <w:r>
        <w:t>Students who entered the college under the Running Start program and who have no</w:t>
      </w:r>
      <w:r w:rsidR="002E5F33">
        <w:t>w</w:t>
      </w:r>
      <w:r>
        <w:t xml:space="preserve"> graduated from high school </w:t>
      </w:r>
      <w:r w:rsidR="00A84F00">
        <w:t>must apply for full admission to the college. This is done with the submission of a Student Information Update Form</w:t>
      </w:r>
      <w:r w:rsidR="002E5F33">
        <w:fldChar w:fldCharType="begin"/>
      </w:r>
      <w:r w:rsidR="002E5F33">
        <w:instrText xml:space="preserve"> XE "</w:instrText>
      </w:r>
      <w:r w:rsidR="002E5F33" w:rsidRPr="0015431A">
        <w:instrText>Student Information Update Form</w:instrText>
      </w:r>
      <w:r w:rsidR="002E5F33">
        <w:instrText xml:space="preserve">" </w:instrText>
      </w:r>
      <w:r w:rsidR="002E5F33">
        <w:fldChar w:fldCharType="end"/>
      </w:r>
      <w:r w:rsidR="00A84F00">
        <w:t xml:space="preserve"> and a copy of the high school diploma or high school transcript with a graduation date</w:t>
      </w:r>
      <w:r w:rsidR="00A84F00">
        <w:br/>
      </w:r>
      <w:r w:rsidR="00A84F00">
        <w:br/>
        <w:t>Look for:</w:t>
      </w:r>
    </w:p>
    <w:p w14:paraId="20532C45" w14:textId="77777777" w:rsidR="00A84F00" w:rsidRDefault="00A84F00" w:rsidP="00A84F00">
      <w:pPr>
        <w:pStyle w:val="ListParagraph"/>
        <w:numPr>
          <w:ilvl w:val="1"/>
          <w:numId w:val="50"/>
        </w:numPr>
        <w:spacing w:after="0" w:line="240" w:lineRule="auto"/>
      </w:pPr>
      <w:r w:rsidRPr="00A84F00">
        <w:lastRenderedPageBreak/>
        <w:t>Inactivated Running Start group</w:t>
      </w:r>
      <w:r w:rsidR="002E5F33">
        <w:fldChar w:fldCharType="begin"/>
      </w:r>
      <w:r w:rsidR="002E5F33">
        <w:instrText xml:space="preserve"> XE "</w:instrText>
      </w:r>
      <w:r w:rsidR="002E5F33" w:rsidRPr="001A4FB7">
        <w:instrText>Inactivated Running Start group</w:instrText>
      </w:r>
      <w:r w:rsidR="002E5F33">
        <w:instrText xml:space="preserve">" </w:instrText>
      </w:r>
      <w:r w:rsidR="002E5F33">
        <w:fldChar w:fldCharType="end"/>
      </w:r>
      <w:r w:rsidRPr="00A84F00">
        <w:t>(s)</w:t>
      </w:r>
    </w:p>
    <w:p w14:paraId="31D61C6C" w14:textId="77777777" w:rsidR="00A84F00" w:rsidRDefault="00A84F00" w:rsidP="00A84F00">
      <w:pPr>
        <w:pStyle w:val="ListParagraph"/>
        <w:numPr>
          <w:ilvl w:val="1"/>
          <w:numId w:val="50"/>
        </w:numPr>
        <w:spacing w:after="0" w:line="240" w:lineRule="auto"/>
      </w:pPr>
      <w:r>
        <w:t>Open upcoming term</w:t>
      </w:r>
    </w:p>
    <w:p w14:paraId="7E0D2E67" w14:textId="77777777" w:rsidR="00A84F00" w:rsidRDefault="00A84F00" w:rsidP="00A84F00">
      <w:pPr>
        <w:pStyle w:val="ListParagraph"/>
        <w:numPr>
          <w:ilvl w:val="1"/>
          <w:numId w:val="50"/>
        </w:numPr>
        <w:spacing w:after="0" w:line="240" w:lineRule="auto"/>
      </w:pPr>
      <w:r>
        <w:t>Citizenship status</w:t>
      </w:r>
      <w:r w:rsidR="002E5F33">
        <w:fldChar w:fldCharType="begin"/>
      </w:r>
      <w:r w:rsidR="002E5F33">
        <w:instrText xml:space="preserve"> XE "</w:instrText>
      </w:r>
      <w:r w:rsidR="002E5F33" w:rsidRPr="002C6D61">
        <w:instrText>Citizenship status</w:instrText>
      </w:r>
      <w:r w:rsidR="002E5F33">
        <w:instrText xml:space="preserve">" </w:instrText>
      </w:r>
      <w:r w:rsidR="002E5F33">
        <w:fldChar w:fldCharType="end"/>
      </w:r>
      <w:r>
        <w:t xml:space="preserve"> populated in the </w:t>
      </w:r>
      <w:r w:rsidRPr="00A84F00">
        <w:rPr>
          <w:b/>
          <w:bCs/>
        </w:rPr>
        <w:t>Actual Bio/Demo Data</w:t>
      </w:r>
      <w:r>
        <w:t xml:space="preserve"> section on ISIR</w:t>
      </w:r>
    </w:p>
    <w:p w14:paraId="5ABA1715" w14:textId="77777777" w:rsidR="00A84F00" w:rsidRDefault="00A84F00" w:rsidP="00A84F00">
      <w:pPr>
        <w:pStyle w:val="ListParagraph"/>
        <w:numPr>
          <w:ilvl w:val="1"/>
          <w:numId w:val="50"/>
        </w:numPr>
        <w:spacing w:after="0" w:line="240" w:lineRule="auto"/>
      </w:pPr>
      <w:r>
        <w:t>Copy of high school transcript with graduation date or high school diploma in Halfile</w:t>
      </w:r>
    </w:p>
    <w:p w14:paraId="30146F99" w14:textId="77777777" w:rsidR="002E5F33" w:rsidRDefault="002E5F33" w:rsidP="002E5F33">
      <w:pPr>
        <w:pStyle w:val="ListParagraph"/>
        <w:spacing w:after="0" w:line="240" w:lineRule="auto"/>
        <w:ind w:left="1440"/>
      </w:pPr>
    </w:p>
    <w:p w14:paraId="1B0A1ACC" w14:textId="77777777" w:rsidR="002E5F33" w:rsidRDefault="002E5F33">
      <w:r>
        <w:br w:type="page"/>
      </w:r>
    </w:p>
    <w:p w14:paraId="6DB2D242" w14:textId="77777777" w:rsidR="00A84F00" w:rsidRDefault="002E5F33" w:rsidP="00A84F00">
      <w:pPr>
        <w:spacing w:after="0" w:line="240" w:lineRule="auto"/>
      </w:pPr>
      <w:r>
        <w:lastRenderedPageBreak/>
        <w:t>Below is an example of a typical new admissions page:</w:t>
      </w:r>
    </w:p>
    <w:p w14:paraId="00391921" w14:textId="77777777" w:rsidR="002E5F33" w:rsidRDefault="002E5F33" w:rsidP="00A84F00">
      <w:pPr>
        <w:spacing w:after="0" w:line="240" w:lineRule="auto"/>
      </w:pPr>
    </w:p>
    <w:p w14:paraId="2985B0E0" w14:textId="77777777" w:rsidR="00A84F00" w:rsidRPr="00A84F00" w:rsidRDefault="002E5F33" w:rsidP="00A84F00">
      <w:pPr>
        <w:spacing w:after="0" w:line="240" w:lineRule="auto"/>
      </w:pPr>
      <w:r>
        <w:rPr>
          <w:noProof/>
        </w:rPr>
        <w:drawing>
          <wp:inline distT="0" distB="0" distL="0" distR="0" wp14:anchorId="0EB56414" wp14:editId="5FCD07B7">
            <wp:extent cx="6193766" cy="5874813"/>
            <wp:effectExtent l="19050" t="19050" r="17145"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54604" cy="5932518"/>
                    </a:xfrm>
                    <a:prstGeom prst="rect">
                      <a:avLst/>
                    </a:prstGeom>
                    <a:ln>
                      <a:solidFill>
                        <a:schemeClr val="accent1"/>
                      </a:solidFill>
                    </a:ln>
                  </pic:spPr>
                </pic:pic>
              </a:graphicData>
            </a:graphic>
          </wp:inline>
        </w:drawing>
      </w:r>
    </w:p>
    <w:p w14:paraId="08DF4976" w14:textId="77777777" w:rsidR="002E5F33" w:rsidRDefault="002E5F33">
      <w:pPr>
        <w:rPr>
          <w:rFonts w:ascii="Calibri" w:eastAsiaTheme="majorEastAsia" w:hAnsi="Calibri" w:cs="Arial"/>
          <w:b/>
          <w:color w:val="2E74B5" w:themeColor="accent1" w:themeShade="BF"/>
          <w:sz w:val="32"/>
          <w:szCs w:val="32"/>
        </w:rPr>
      </w:pPr>
      <w:r>
        <w:rPr>
          <w:rFonts w:ascii="Calibri" w:hAnsi="Calibri" w:cs="Arial"/>
          <w:b/>
        </w:rPr>
        <w:lastRenderedPageBreak/>
        <w:br w:type="page"/>
      </w:r>
    </w:p>
    <w:p w14:paraId="14E93CDD" w14:textId="77777777" w:rsidR="00801DEA" w:rsidRPr="00B71F36" w:rsidRDefault="00801DEA" w:rsidP="00801DEA">
      <w:pPr>
        <w:pStyle w:val="Heading1"/>
        <w:rPr>
          <w:b/>
          <w:bCs/>
        </w:rPr>
      </w:pPr>
      <w:bookmarkStart w:id="9" w:name="_Toc106349438"/>
      <w:r w:rsidRPr="00B71F36">
        <w:rPr>
          <w:b/>
          <w:bCs/>
        </w:rPr>
        <w:lastRenderedPageBreak/>
        <w:t>Ability to Benefit</w:t>
      </w:r>
      <w:bookmarkEnd w:id="9"/>
      <w:r>
        <w:rPr>
          <w:b/>
          <w:bCs/>
        </w:rPr>
        <w:fldChar w:fldCharType="begin"/>
      </w:r>
      <w:r>
        <w:instrText xml:space="preserve"> XE "</w:instrText>
      </w:r>
      <w:r w:rsidRPr="005B76A2">
        <w:rPr>
          <w:b/>
          <w:bCs/>
        </w:rPr>
        <w:instrText>Ability to Benefit</w:instrText>
      </w:r>
      <w:r>
        <w:instrText xml:space="preserve">" </w:instrText>
      </w:r>
      <w:r>
        <w:rPr>
          <w:b/>
          <w:bCs/>
        </w:rPr>
        <w:fldChar w:fldCharType="end"/>
      </w:r>
    </w:p>
    <w:p w14:paraId="52D0B00B" w14:textId="77777777" w:rsidR="00801DEA" w:rsidRDefault="00801DEA" w:rsidP="00801DEA">
      <w:pPr>
        <w:spacing w:after="0" w:line="240" w:lineRule="auto"/>
        <w:rPr>
          <w:b/>
        </w:rPr>
      </w:pPr>
    </w:p>
    <w:p w14:paraId="6A68DFD8" w14:textId="5CFF4336" w:rsidR="0014096B" w:rsidRDefault="00801DEA" w:rsidP="00801DEA">
      <w:pPr>
        <w:spacing w:after="0" w:line="240" w:lineRule="auto"/>
        <w:rPr>
          <w:bCs/>
        </w:rPr>
      </w:pPr>
      <w:r>
        <w:rPr>
          <w:bCs/>
        </w:rPr>
        <w:t>Students without a high school diploma or GED certificate may be eligible to attend in specific career pathways in order to become eligible for financial aid.</w:t>
      </w:r>
      <w:r w:rsidR="0014096B">
        <w:rPr>
          <w:bCs/>
        </w:rPr>
        <w:t xml:space="preserve"> </w:t>
      </w:r>
    </w:p>
    <w:p w14:paraId="47C25831" w14:textId="05BE2705" w:rsidR="0014096B" w:rsidRDefault="0014096B" w:rsidP="00801DEA">
      <w:pPr>
        <w:spacing w:after="0" w:line="240" w:lineRule="auto"/>
        <w:rPr>
          <w:bCs/>
        </w:rPr>
      </w:pPr>
    </w:p>
    <w:p w14:paraId="3FF619E2" w14:textId="76851704" w:rsidR="00801DEA" w:rsidRDefault="0014096B" w:rsidP="00801DEA">
      <w:pPr>
        <w:spacing w:after="0" w:line="240" w:lineRule="auto"/>
        <w:rPr>
          <w:bCs/>
        </w:rPr>
      </w:pPr>
      <w:r>
        <w:rPr>
          <w:bCs/>
        </w:rPr>
        <w:t>Currently, ATB files are reviewed at the director level</w:t>
      </w:r>
      <w:r w:rsidR="00801DEA">
        <w:rPr>
          <w:bCs/>
        </w:rPr>
        <w:t>, but for informational purposes, some general highlights are listed below:</w:t>
      </w:r>
    </w:p>
    <w:p w14:paraId="5F4BD5EE" w14:textId="77777777" w:rsidR="00801DEA" w:rsidRPr="00533EA5" w:rsidRDefault="00801DEA" w:rsidP="00801DEA">
      <w:pPr>
        <w:spacing w:after="0" w:line="240" w:lineRule="auto"/>
        <w:rPr>
          <w:bCs/>
        </w:rPr>
      </w:pPr>
    </w:p>
    <w:p w14:paraId="7B5AFBB3" w14:textId="77777777" w:rsidR="00801DEA" w:rsidRDefault="00801DEA" w:rsidP="00801DEA">
      <w:pPr>
        <w:pStyle w:val="ListParagraph"/>
        <w:numPr>
          <w:ilvl w:val="0"/>
          <w:numId w:val="48"/>
        </w:numPr>
        <w:spacing w:after="0" w:line="240" w:lineRule="auto"/>
        <w:rPr>
          <w:bCs/>
        </w:rPr>
      </w:pPr>
      <w:r>
        <w:rPr>
          <w:bCs/>
        </w:rPr>
        <w:t>Student must be in six or more college-level credits (course numbers 100+)</w:t>
      </w:r>
    </w:p>
    <w:p w14:paraId="6C7705F9" w14:textId="77777777" w:rsidR="00801DEA" w:rsidRDefault="00801DEA" w:rsidP="00801DEA">
      <w:pPr>
        <w:pStyle w:val="ListParagraph"/>
        <w:numPr>
          <w:ilvl w:val="0"/>
          <w:numId w:val="48"/>
        </w:numPr>
        <w:spacing w:after="0" w:line="240" w:lineRule="auto"/>
        <w:rPr>
          <w:bCs/>
        </w:rPr>
      </w:pPr>
      <w:r>
        <w:rPr>
          <w:bCs/>
        </w:rPr>
        <w:t>Developmental or remedial coursework is not counted toward enrollment level</w:t>
      </w:r>
    </w:p>
    <w:p w14:paraId="2D2D1CB7" w14:textId="789F3781" w:rsidR="00801DEA" w:rsidRPr="00533EA5" w:rsidRDefault="00801DEA" w:rsidP="00801DEA">
      <w:pPr>
        <w:pStyle w:val="ListParagraph"/>
        <w:numPr>
          <w:ilvl w:val="0"/>
          <w:numId w:val="48"/>
        </w:numPr>
        <w:spacing w:after="0" w:line="240" w:lineRule="auto"/>
        <w:rPr>
          <w:bCs/>
        </w:rPr>
      </w:pPr>
      <w:r w:rsidRPr="0014096B">
        <w:rPr>
          <w:bCs/>
        </w:rPr>
        <w:t xml:space="preserve">Student should be in approved </w:t>
      </w:r>
      <w:r w:rsidR="0014096B">
        <w:rPr>
          <w:bCs/>
        </w:rPr>
        <w:t>program; see chart below for eligible programs</w:t>
      </w:r>
    </w:p>
    <w:p w14:paraId="36B36AAD" w14:textId="77777777" w:rsidR="00801DEA" w:rsidRDefault="00801DEA" w:rsidP="00801DEA">
      <w:pPr>
        <w:pStyle w:val="ListParagraph"/>
        <w:numPr>
          <w:ilvl w:val="0"/>
          <w:numId w:val="48"/>
        </w:numPr>
        <w:spacing w:after="0" w:line="240" w:lineRule="auto"/>
        <w:rPr>
          <w:bCs/>
        </w:rPr>
      </w:pPr>
      <w:r>
        <w:rPr>
          <w:bCs/>
        </w:rPr>
        <w:t xml:space="preserve">Associate in Arts is </w:t>
      </w:r>
      <w:r w:rsidRPr="0014096B">
        <w:rPr>
          <w:b/>
          <w:u w:val="single"/>
        </w:rPr>
        <w:t>not</w:t>
      </w:r>
      <w:r>
        <w:rPr>
          <w:bCs/>
        </w:rPr>
        <w:t xml:space="preserve"> an approved program</w:t>
      </w:r>
    </w:p>
    <w:p w14:paraId="1C1052A8" w14:textId="77777777" w:rsidR="00801DEA" w:rsidRDefault="00801DEA" w:rsidP="00801DEA">
      <w:pPr>
        <w:pStyle w:val="ListParagraph"/>
        <w:numPr>
          <w:ilvl w:val="0"/>
          <w:numId w:val="48"/>
        </w:numPr>
        <w:spacing w:after="0" w:line="240" w:lineRule="auto"/>
        <w:rPr>
          <w:bCs/>
        </w:rPr>
      </w:pPr>
      <w:r>
        <w:rPr>
          <w:bCs/>
        </w:rPr>
        <w:t>Student should have been assigned the ATB service indicator (ARQ)</w:t>
      </w:r>
      <w:r>
        <w:rPr>
          <w:bCs/>
        </w:rPr>
        <w:fldChar w:fldCharType="begin"/>
      </w:r>
      <w:r>
        <w:instrText xml:space="preserve"> XE "</w:instrText>
      </w:r>
      <w:r w:rsidRPr="00CB3885">
        <w:rPr>
          <w:bCs/>
        </w:rPr>
        <w:instrText>ATB service indicator (ARQ)</w:instrText>
      </w:r>
      <w:r>
        <w:instrText xml:space="preserve">" </w:instrText>
      </w:r>
      <w:r>
        <w:rPr>
          <w:bCs/>
        </w:rPr>
        <w:fldChar w:fldCharType="end"/>
      </w:r>
    </w:p>
    <w:p w14:paraId="393FA869" w14:textId="77777777" w:rsidR="00801DEA" w:rsidRDefault="00801DEA" w:rsidP="00801DEA">
      <w:pPr>
        <w:pStyle w:val="ListParagraph"/>
        <w:numPr>
          <w:ilvl w:val="0"/>
          <w:numId w:val="48"/>
        </w:numPr>
        <w:spacing w:after="0" w:line="240" w:lineRule="auto"/>
        <w:rPr>
          <w:bCs/>
        </w:rPr>
      </w:pPr>
      <w:r>
        <w:rPr>
          <w:bCs/>
        </w:rPr>
        <w:t>Registration staff should not change ATB students’ programs</w:t>
      </w:r>
    </w:p>
    <w:p w14:paraId="5A2C9285" w14:textId="77777777" w:rsidR="00801DEA" w:rsidRPr="00B71F36" w:rsidRDefault="00801DEA" w:rsidP="00801DEA">
      <w:pPr>
        <w:pStyle w:val="ListParagraph"/>
        <w:numPr>
          <w:ilvl w:val="0"/>
          <w:numId w:val="48"/>
        </w:numPr>
        <w:spacing w:after="0" w:line="240" w:lineRule="auto"/>
        <w:rPr>
          <w:bCs/>
        </w:rPr>
      </w:pPr>
      <w:r>
        <w:rPr>
          <w:bCs/>
        </w:rPr>
        <w:t xml:space="preserve">For more information, see the </w:t>
      </w:r>
      <w:hyperlink r:id="rId35" w:history="1">
        <w:r w:rsidRPr="00B71F36">
          <w:rPr>
            <w:rStyle w:val="Hyperlink"/>
            <w:bCs/>
          </w:rPr>
          <w:t>Ability to Benefit</w:t>
        </w:r>
      </w:hyperlink>
      <w:r>
        <w:rPr>
          <w:bCs/>
        </w:rPr>
        <w:t xml:space="preserve"> folder in the Share drive</w:t>
      </w:r>
    </w:p>
    <w:p w14:paraId="7AFDD201" w14:textId="77777777" w:rsidR="00801DEA" w:rsidRDefault="00801DEA" w:rsidP="00801DEA">
      <w:pPr>
        <w:spacing w:after="0" w:line="240" w:lineRule="auto"/>
        <w:rPr>
          <w:b/>
        </w:rPr>
      </w:pPr>
    </w:p>
    <w:p w14:paraId="766E5A75" w14:textId="77777777" w:rsidR="00801DEA" w:rsidRDefault="00801DEA" w:rsidP="00801DEA">
      <w:pPr>
        <w:spacing w:after="0" w:line="240" w:lineRule="auto"/>
        <w:rPr>
          <w:b/>
        </w:rPr>
      </w:pPr>
    </w:p>
    <w:p w14:paraId="0F213971" w14:textId="77777777" w:rsidR="0014096B" w:rsidRPr="00E65002" w:rsidRDefault="0014096B" w:rsidP="0014096B">
      <w:pPr>
        <w:pStyle w:val="Heading2"/>
        <w:rPr>
          <w:b/>
          <w:bCs/>
        </w:rPr>
      </w:pPr>
      <w:bookmarkStart w:id="10" w:name="_Toc106349439"/>
      <w:r w:rsidRPr="00E65002">
        <w:rPr>
          <w:b/>
          <w:bCs/>
        </w:rPr>
        <w:t>Career Pathway Eligibility</w:t>
      </w:r>
      <w:bookmarkEnd w:id="10"/>
    </w:p>
    <w:p w14:paraId="08A554FC" w14:textId="77777777" w:rsidR="0014096B" w:rsidRPr="0074202F" w:rsidRDefault="0014096B" w:rsidP="0014096B">
      <w:pPr>
        <w:rPr>
          <w:rFonts w:cstheme="minorHAnsi"/>
        </w:rPr>
      </w:pPr>
      <w:r w:rsidRPr="0074202F">
        <w:rPr>
          <w:rFonts w:cstheme="minorHAnsi"/>
        </w:rPr>
        <w:t xml:space="preserve">The </w:t>
      </w:r>
      <w:r>
        <w:rPr>
          <w:rFonts w:cstheme="minorHAnsi"/>
        </w:rPr>
        <w:t>following</w:t>
      </w:r>
      <w:r w:rsidRPr="0074202F">
        <w:rPr>
          <w:rFonts w:cstheme="minorHAnsi"/>
        </w:rPr>
        <w:t xml:space="preserve"> </w:t>
      </w:r>
      <w:r>
        <w:rPr>
          <w:rFonts w:cstheme="minorHAnsi"/>
        </w:rPr>
        <w:t>certificates and degrees at</w:t>
      </w:r>
      <w:r w:rsidRPr="0074202F">
        <w:rPr>
          <w:rFonts w:cstheme="minorHAnsi"/>
        </w:rPr>
        <w:t xml:space="preserve"> SCC</w:t>
      </w:r>
      <w:r>
        <w:rPr>
          <w:rFonts w:cstheme="minorHAnsi"/>
        </w:rPr>
        <w:t xml:space="preserve"> are approved career pathways that require no additional documentation</w:t>
      </w:r>
      <w:r w:rsidRPr="0074202F">
        <w:rPr>
          <w:rFonts w:cstheme="minorHAnsi"/>
        </w:rPr>
        <w:t>:</w:t>
      </w:r>
    </w:p>
    <w:tbl>
      <w:tblPr>
        <w:tblStyle w:val="TableGrid"/>
        <w:tblW w:w="0" w:type="auto"/>
        <w:tblCellMar>
          <w:left w:w="115" w:type="dxa"/>
          <w:right w:w="115" w:type="dxa"/>
        </w:tblCellMar>
        <w:tblLook w:val="04A0" w:firstRow="1" w:lastRow="0" w:firstColumn="1" w:lastColumn="0" w:noHBand="0" w:noVBand="1"/>
        <w:tblCaption w:val="List of eligible career pathways (Certificates and Degrees) for SCC"/>
      </w:tblPr>
      <w:tblGrid>
        <w:gridCol w:w="4945"/>
        <w:gridCol w:w="4405"/>
      </w:tblGrid>
      <w:tr w:rsidR="0014096B" w:rsidRPr="00151F8F" w14:paraId="35EBC258" w14:textId="77777777" w:rsidTr="0014096B">
        <w:trPr>
          <w:cantSplit/>
          <w:trHeight w:val="315"/>
          <w:tblHeader/>
        </w:trPr>
        <w:tc>
          <w:tcPr>
            <w:tcW w:w="4945" w:type="dxa"/>
            <w:tcBorders>
              <w:top w:val="nil"/>
              <w:left w:val="nil"/>
              <w:bottom w:val="single" w:sz="4" w:space="0" w:color="auto"/>
              <w:right w:val="nil"/>
            </w:tcBorders>
            <w:noWrap/>
            <w:hideMark/>
          </w:tcPr>
          <w:p w14:paraId="49B9EC1D" w14:textId="77777777" w:rsidR="0014096B" w:rsidRPr="004A252B" w:rsidRDefault="0014096B" w:rsidP="0014096B">
            <w:pPr>
              <w:rPr>
                <w:rFonts w:cstheme="minorHAnsi"/>
                <w:b/>
              </w:rPr>
            </w:pPr>
            <w:r w:rsidRPr="004A252B">
              <w:rPr>
                <w:rFonts w:cstheme="minorHAnsi"/>
                <w:b/>
              </w:rPr>
              <w:t>Certificates</w:t>
            </w:r>
          </w:p>
        </w:tc>
        <w:tc>
          <w:tcPr>
            <w:tcW w:w="4405" w:type="dxa"/>
            <w:tcBorders>
              <w:top w:val="nil"/>
              <w:left w:val="nil"/>
              <w:bottom w:val="single" w:sz="4" w:space="0" w:color="auto"/>
              <w:right w:val="nil"/>
            </w:tcBorders>
            <w:noWrap/>
            <w:hideMark/>
          </w:tcPr>
          <w:p w14:paraId="7CA3E096" w14:textId="77777777" w:rsidR="0014096B" w:rsidRPr="004A252B" w:rsidRDefault="0014096B" w:rsidP="0014096B">
            <w:pPr>
              <w:rPr>
                <w:rFonts w:cstheme="minorHAnsi"/>
                <w:b/>
              </w:rPr>
            </w:pPr>
            <w:r w:rsidRPr="004A252B">
              <w:rPr>
                <w:rFonts w:cstheme="minorHAnsi"/>
                <w:b/>
              </w:rPr>
              <w:t>AAS</w:t>
            </w:r>
          </w:p>
        </w:tc>
      </w:tr>
      <w:tr w:rsidR="0014096B" w:rsidRPr="0027795E" w14:paraId="6C0492F5" w14:textId="77777777" w:rsidTr="0014096B">
        <w:trPr>
          <w:trHeight w:val="315"/>
        </w:trPr>
        <w:tc>
          <w:tcPr>
            <w:tcW w:w="4945" w:type="dxa"/>
            <w:tcBorders>
              <w:top w:val="single" w:sz="4" w:space="0" w:color="auto"/>
            </w:tcBorders>
            <w:noWrap/>
            <w:hideMark/>
          </w:tcPr>
          <w:p w14:paraId="308B7A85" w14:textId="77777777" w:rsidR="0014096B" w:rsidRPr="0027795E" w:rsidRDefault="0014096B" w:rsidP="0014096B">
            <w:pPr>
              <w:rPr>
                <w:rFonts w:cstheme="minorHAnsi"/>
              </w:rPr>
            </w:pPr>
            <w:r w:rsidRPr="0027795E">
              <w:rPr>
                <w:rFonts w:cstheme="minorHAnsi"/>
              </w:rPr>
              <w:t>Accounting Clerk</w:t>
            </w:r>
          </w:p>
        </w:tc>
        <w:tc>
          <w:tcPr>
            <w:tcW w:w="4405" w:type="dxa"/>
            <w:tcBorders>
              <w:top w:val="single" w:sz="4" w:space="0" w:color="auto"/>
            </w:tcBorders>
            <w:noWrap/>
            <w:hideMark/>
          </w:tcPr>
          <w:p w14:paraId="71E7FDE8" w14:textId="77777777" w:rsidR="0014096B" w:rsidRPr="0027795E" w:rsidRDefault="0014096B" w:rsidP="0014096B">
            <w:pPr>
              <w:rPr>
                <w:rFonts w:cstheme="minorHAnsi"/>
              </w:rPr>
            </w:pPr>
            <w:r w:rsidRPr="0027795E">
              <w:rPr>
                <w:rFonts w:cstheme="minorHAnsi"/>
              </w:rPr>
              <w:t>Accounting Assistant</w:t>
            </w:r>
          </w:p>
        </w:tc>
      </w:tr>
      <w:tr w:rsidR="0014096B" w:rsidRPr="0027795E" w14:paraId="45C3E101" w14:textId="77777777" w:rsidTr="0014096B">
        <w:trPr>
          <w:trHeight w:val="315"/>
        </w:trPr>
        <w:tc>
          <w:tcPr>
            <w:tcW w:w="4945" w:type="dxa"/>
          </w:tcPr>
          <w:p w14:paraId="0686AD94" w14:textId="77777777" w:rsidR="0014096B" w:rsidRPr="0027795E" w:rsidRDefault="0014096B" w:rsidP="0014096B">
            <w:pPr>
              <w:rPr>
                <w:rFonts w:cstheme="minorHAnsi"/>
              </w:rPr>
            </w:pPr>
            <w:r w:rsidRPr="0027795E">
              <w:rPr>
                <w:rFonts w:cstheme="minorHAnsi"/>
                <w:color w:val="000000"/>
              </w:rPr>
              <w:t>Baking: Professional Pastries &amp; Specialty Cakes</w:t>
            </w:r>
          </w:p>
        </w:tc>
        <w:tc>
          <w:tcPr>
            <w:tcW w:w="4405" w:type="dxa"/>
            <w:hideMark/>
          </w:tcPr>
          <w:p w14:paraId="77BDC1E2" w14:textId="77777777" w:rsidR="0014096B" w:rsidRPr="0027795E" w:rsidRDefault="0014096B" w:rsidP="0014096B">
            <w:pPr>
              <w:rPr>
                <w:rFonts w:cstheme="minorHAnsi"/>
              </w:rPr>
            </w:pPr>
            <w:r w:rsidRPr="0027795E">
              <w:rPr>
                <w:rFonts w:cstheme="minorHAnsi"/>
              </w:rPr>
              <w:t>Administrative Assistant</w:t>
            </w:r>
          </w:p>
        </w:tc>
      </w:tr>
      <w:tr w:rsidR="0014096B" w:rsidRPr="0027795E" w14:paraId="12FE1CF5" w14:textId="77777777" w:rsidTr="0014096B">
        <w:trPr>
          <w:trHeight w:val="315"/>
        </w:trPr>
        <w:tc>
          <w:tcPr>
            <w:tcW w:w="4945" w:type="dxa"/>
          </w:tcPr>
          <w:p w14:paraId="069BBE68" w14:textId="77777777" w:rsidR="0014096B" w:rsidRPr="0027795E" w:rsidRDefault="0014096B" w:rsidP="0014096B">
            <w:pPr>
              <w:rPr>
                <w:rFonts w:cstheme="minorHAnsi"/>
                <w:color w:val="000000"/>
              </w:rPr>
            </w:pPr>
            <w:r w:rsidRPr="0027795E">
              <w:rPr>
                <w:rFonts w:cstheme="minorHAnsi"/>
              </w:rPr>
              <w:t>Business Occupations</w:t>
            </w:r>
          </w:p>
        </w:tc>
        <w:tc>
          <w:tcPr>
            <w:tcW w:w="4405" w:type="dxa"/>
          </w:tcPr>
          <w:p w14:paraId="1FE4437F" w14:textId="77777777" w:rsidR="0014096B" w:rsidRPr="0027795E" w:rsidRDefault="0014096B" w:rsidP="0014096B">
            <w:pPr>
              <w:rPr>
                <w:rFonts w:cstheme="minorHAnsi"/>
              </w:rPr>
            </w:pPr>
            <w:r w:rsidRPr="0027795E">
              <w:rPr>
                <w:rFonts w:cstheme="minorHAnsi"/>
              </w:rPr>
              <w:t>Administrative Office Management</w:t>
            </w:r>
          </w:p>
        </w:tc>
      </w:tr>
      <w:tr w:rsidR="0014096B" w:rsidRPr="0027795E" w14:paraId="2E387CA6" w14:textId="77777777" w:rsidTr="0014096B">
        <w:trPr>
          <w:trHeight w:val="315"/>
        </w:trPr>
        <w:tc>
          <w:tcPr>
            <w:tcW w:w="4945" w:type="dxa"/>
            <w:noWrap/>
            <w:hideMark/>
          </w:tcPr>
          <w:p w14:paraId="39A990DC" w14:textId="77777777" w:rsidR="0014096B" w:rsidRPr="0027795E" w:rsidRDefault="0014096B" w:rsidP="0014096B">
            <w:pPr>
              <w:rPr>
                <w:rFonts w:cstheme="minorHAnsi"/>
              </w:rPr>
            </w:pPr>
            <w:r w:rsidRPr="0027795E">
              <w:rPr>
                <w:rFonts w:cstheme="minorHAnsi"/>
              </w:rPr>
              <w:t>Clerical Assistant</w:t>
            </w:r>
          </w:p>
        </w:tc>
        <w:tc>
          <w:tcPr>
            <w:tcW w:w="4405" w:type="dxa"/>
            <w:hideMark/>
          </w:tcPr>
          <w:p w14:paraId="3927280E" w14:textId="77777777" w:rsidR="0014096B" w:rsidRPr="0027795E" w:rsidRDefault="0014096B" w:rsidP="0014096B">
            <w:pPr>
              <w:rPr>
                <w:rFonts w:cstheme="minorHAnsi"/>
              </w:rPr>
            </w:pPr>
            <w:r w:rsidRPr="0027795E">
              <w:rPr>
                <w:rFonts w:cstheme="minorHAnsi"/>
              </w:rPr>
              <w:t>Automotive Technology</w:t>
            </w:r>
          </w:p>
        </w:tc>
      </w:tr>
      <w:tr w:rsidR="0014096B" w:rsidRPr="0027795E" w14:paraId="1682FEE5" w14:textId="77777777" w:rsidTr="0014096B">
        <w:trPr>
          <w:trHeight w:val="345"/>
        </w:trPr>
        <w:tc>
          <w:tcPr>
            <w:tcW w:w="4945" w:type="dxa"/>
            <w:noWrap/>
          </w:tcPr>
          <w:p w14:paraId="4812C4CB" w14:textId="77777777" w:rsidR="0014096B" w:rsidRPr="0027795E" w:rsidRDefault="0014096B" w:rsidP="0014096B">
            <w:pPr>
              <w:rPr>
                <w:rFonts w:cstheme="minorHAnsi"/>
              </w:rPr>
            </w:pPr>
            <w:r w:rsidRPr="0027795E">
              <w:rPr>
                <w:rFonts w:cstheme="minorHAnsi"/>
              </w:rPr>
              <w:t>Front Office Professional</w:t>
            </w:r>
          </w:p>
        </w:tc>
        <w:tc>
          <w:tcPr>
            <w:tcW w:w="4405" w:type="dxa"/>
            <w:noWrap/>
            <w:hideMark/>
          </w:tcPr>
          <w:p w14:paraId="13148D72" w14:textId="77777777" w:rsidR="0014096B" w:rsidRPr="0027795E" w:rsidRDefault="0014096B" w:rsidP="0014096B">
            <w:pPr>
              <w:rPr>
                <w:rFonts w:cstheme="minorHAnsi"/>
              </w:rPr>
            </w:pPr>
            <w:r w:rsidRPr="0027795E">
              <w:rPr>
                <w:rFonts w:cstheme="minorHAnsi"/>
              </w:rPr>
              <w:t>Aviation Maintenance Technology</w:t>
            </w:r>
          </w:p>
        </w:tc>
      </w:tr>
      <w:tr w:rsidR="0014096B" w:rsidRPr="0027795E" w14:paraId="5B35DCF1" w14:textId="77777777" w:rsidTr="0014096B">
        <w:trPr>
          <w:trHeight w:val="315"/>
        </w:trPr>
        <w:tc>
          <w:tcPr>
            <w:tcW w:w="4945" w:type="dxa"/>
            <w:noWrap/>
            <w:hideMark/>
          </w:tcPr>
          <w:p w14:paraId="3A795EAC" w14:textId="77777777" w:rsidR="0014096B" w:rsidRPr="0027795E" w:rsidRDefault="0014096B" w:rsidP="0014096B">
            <w:pPr>
              <w:rPr>
                <w:rFonts w:cstheme="minorHAnsi"/>
              </w:rPr>
            </w:pPr>
            <w:bookmarkStart w:id="11" w:name="_Hlk44573542"/>
            <w:r w:rsidRPr="0027795E">
              <w:rPr>
                <w:rFonts w:cstheme="minorHAnsi"/>
              </w:rPr>
              <w:t>Industrial and Manufacturing Technology</w:t>
            </w:r>
            <w:bookmarkEnd w:id="11"/>
          </w:p>
        </w:tc>
        <w:tc>
          <w:tcPr>
            <w:tcW w:w="4405" w:type="dxa"/>
            <w:noWrap/>
            <w:hideMark/>
          </w:tcPr>
          <w:p w14:paraId="5D31D143" w14:textId="77777777" w:rsidR="0014096B" w:rsidRPr="0027795E" w:rsidRDefault="0014096B" w:rsidP="0014096B">
            <w:pPr>
              <w:rPr>
                <w:rFonts w:cstheme="minorHAnsi"/>
              </w:rPr>
            </w:pPr>
            <w:r w:rsidRPr="0027795E">
              <w:rPr>
                <w:rFonts w:cstheme="minorHAnsi"/>
              </w:rPr>
              <w:t>Business General</w:t>
            </w:r>
          </w:p>
        </w:tc>
      </w:tr>
      <w:tr w:rsidR="0014096B" w:rsidRPr="0027795E" w14:paraId="405D7155" w14:textId="77777777" w:rsidTr="0014096B">
        <w:trPr>
          <w:trHeight w:val="315"/>
        </w:trPr>
        <w:tc>
          <w:tcPr>
            <w:tcW w:w="4945" w:type="dxa"/>
            <w:noWrap/>
            <w:hideMark/>
          </w:tcPr>
          <w:p w14:paraId="3C69EF14" w14:textId="77777777" w:rsidR="0014096B" w:rsidRPr="0027795E" w:rsidRDefault="0014096B" w:rsidP="0014096B">
            <w:pPr>
              <w:rPr>
                <w:rFonts w:cstheme="minorHAnsi"/>
              </w:rPr>
            </w:pPr>
            <w:r w:rsidRPr="0027795E">
              <w:rPr>
                <w:rFonts w:cstheme="minorHAnsi"/>
              </w:rPr>
              <w:t>Legal Office Software Specialist</w:t>
            </w:r>
          </w:p>
        </w:tc>
        <w:tc>
          <w:tcPr>
            <w:tcW w:w="4405" w:type="dxa"/>
            <w:noWrap/>
            <w:hideMark/>
          </w:tcPr>
          <w:p w14:paraId="4705B0D3" w14:textId="77777777" w:rsidR="0014096B" w:rsidRPr="0027795E" w:rsidRDefault="0014096B" w:rsidP="0014096B">
            <w:pPr>
              <w:rPr>
                <w:rFonts w:cstheme="minorHAnsi"/>
              </w:rPr>
            </w:pPr>
            <w:r w:rsidRPr="0027795E">
              <w:rPr>
                <w:rFonts w:cstheme="minorHAnsi"/>
              </w:rPr>
              <w:t>Business Software Specialist</w:t>
            </w:r>
          </w:p>
        </w:tc>
      </w:tr>
      <w:tr w:rsidR="0014096B" w:rsidRPr="0027795E" w14:paraId="1EA9ADFD" w14:textId="77777777" w:rsidTr="0014096B">
        <w:trPr>
          <w:trHeight w:val="315"/>
        </w:trPr>
        <w:tc>
          <w:tcPr>
            <w:tcW w:w="4945" w:type="dxa"/>
          </w:tcPr>
          <w:p w14:paraId="5BD1AC2F" w14:textId="77777777" w:rsidR="0014096B" w:rsidRPr="0027795E" w:rsidRDefault="0014096B" w:rsidP="0014096B">
            <w:pPr>
              <w:rPr>
                <w:rFonts w:cstheme="minorHAnsi"/>
              </w:rPr>
            </w:pPr>
            <w:r w:rsidRPr="0027795E">
              <w:rPr>
                <w:rFonts w:cstheme="minorHAnsi"/>
              </w:rPr>
              <w:t xml:space="preserve">Legal Receptionist </w:t>
            </w:r>
          </w:p>
        </w:tc>
        <w:tc>
          <w:tcPr>
            <w:tcW w:w="4405" w:type="dxa"/>
            <w:hideMark/>
          </w:tcPr>
          <w:p w14:paraId="15C76CE8" w14:textId="77777777" w:rsidR="0014096B" w:rsidRPr="0027795E" w:rsidRDefault="0014096B" w:rsidP="0014096B">
            <w:pPr>
              <w:rPr>
                <w:rFonts w:cstheme="minorHAnsi"/>
              </w:rPr>
            </w:pPr>
            <w:r w:rsidRPr="0027795E">
              <w:rPr>
                <w:rFonts w:cstheme="minorHAnsi"/>
                <w:color w:val="000000"/>
              </w:rPr>
              <w:t xml:space="preserve">Culinary Arts </w:t>
            </w:r>
          </w:p>
        </w:tc>
      </w:tr>
      <w:tr w:rsidR="0014096B" w:rsidRPr="0027795E" w14:paraId="46DF2EC7" w14:textId="77777777" w:rsidTr="0014096B">
        <w:trPr>
          <w:trHeight w:val="315"/>
        </w:trPr>
        <w:tc>
          <w:tcPr>
            <w:tcW w:w="4945" w:type="dxa"/>
            <w:hideMark/>
          </w:tcPr>
          <w:p w14:paraId="6E84951B" w14:textId="77777777" w:rsidR="0014096B" w:rsidRPr="0027795E" w:rsidRDefault="0014096B" w:rsidP="0014096B">
            <w:pPr>
              <w:rPr>
                <w:rFonts w:cstheme="minorHAnsi"/>
              </w:rPr>
            </w:pPr>
            <w:r w:rsidRPr="0027795E">
              <w:rPr>
                <w:rFonts w:cstheme="minorHAnsi"/>
              </w:rPr>
              <w:t>Machinist/CNC Technology</w:t>
            </w:r>
          </w:p>
        </w:tc>
        <w:tc>
          <w:tcPr>
            <w:tcW w:w="4405" w:type="dxa"/>
            <w:hideMark/>
          </w:tcPr>
          <w:p w14:paraId="6F59109C" w14:textId="77777777" w:rsidR="0014096B" w:rsidRPr="0027795E" w:rsidRDefault="0014096B" w:rsidP="0014096B">
            <w:pPr>
              <w:rPr>
                <w:rFonts w:cstheme="minorHAnsi"/>
              </w:rPr>
            </w:pPr>
            <w:r w:rsidRPr="0027795E">
              <w:rPr>
                <w:rFonts w:cstheme="minorHAnsi"/>
              </w:rPr>
              <w:t>Customer Service Representative</w:t>
            </w:r>
          </w:p>
        </w:tc>
      </w:tr>
      <w:tr w:rsidR="0014096B" w:rsidRPr="0027795E" w14:paraId="7145D456" w14:textId="77777777" w:rsidTr="0014096B">
        <w:trPr>
          <w:trHeight w:val="315"/>
        </w:trPr>
        <w:tc>
          <w:tcPr>
            <w:tcW w:w="4945" w:type="dxa"/>
          </w:tcPr>
          <w:p w14:paraId="7B1256BD" w14:textId="77777777" w:rsidR="0014096B" w:rsidRPr="0027795E" w:rsidRDefault="0014096B" w:rsidP="0014096B">
            <w:pPr>
              <w:rPr>
                <w:rFonts w:cstheme="minorHAnsi"/>
              </w:rPr>
            </w:pPr>
            <w:r w:rsidRPr="0027795E">
              <w:rPr>
                <w:rFonts w:cstheme="minorHAnsi"/>
              </w:rPr>
              <w:lastRenderedPageBreak/>
              <w:t>Management</w:t>
            </w:r>
          </w:p>
        </w:tc>
        <w:tc>
          <w:tcPr>
            <w:tcW w:w="4405" w:type="dxa"/>
          </w:tcPr>
          <w:p w14:paraId="099697AF" w14:textId="77777777" w:rsidR="0014096B" w:rsidRPr="0027795E" w:rsidRDefault="0014096B" w:rsidP="0014096B">
            <w:pPr>
              <w:rPr>
                <w:rFonts w:cstheme="minorHAnsi"/>
                <w:color w:val="000000"/>
              </w:rPr>
            </w:pPr>
            <w:r w:rsidRPr="0027795E">
              <w:rPr>
                <w:rFonts w:cstheme="minorHAnsi"/>
                <w:color w:val="000000"/>
              </w:rPr>
              <w:t>Hotel and Restaurant Management</w:t>
            </w:r>
          </w:p>
        </w:tc>
      </w:tr>
      <w:tr w:rsidR="0014096B" w:rsidRPr="0027795E" w14:paraId="2C746CDA" w14:textId="77777777" w:rsidTr="0014096B">
        <w:trPr>
          <w:trHeight w:val="315"/>
        </w:trPr>
        <w:tc>
          <w:tcPr>
            <w:tcW w:w="4945" w:type="dxa"/>
            <w:noWrap/>
          </w:tcPr>
          <w:p w14:paraId="1EEFD730" w14:textId="77777777" w:rsidR="0014096B" w:rsidRPr="0027795E" w:rsidRDefault="0014096B" w:rsidP="0014096B">
            <w:pPr>
              <w:rPr>
                <w:rFonts w:cstheme="minorHAnsi"/>
              </w:rPr>
            </w:pPr>
            <w:r w:rsidRPr="0027795E">
              <w:rPr>
                <w:rFonts w:cstheme="minorHAnsi"/>
              </w:rPr>
              <w:t>Medical Office Receptionist</w:t>
            </w:r>
          </w:p>
        </w:tc>
        <w:tc>
          <w:tcPr>
            <w:tcW w:w="4405" w:type="dxa"/>
            <w:noWrap/>
            <w:hideMark/>
          </w:tcPr>
          <w:p w14:paraId="721F0E4C" w14:textId="77777777" w:rsidR="0014096B" w:rsidRPr="0027795E" w:rsidRDefault="0014096B" w:rsidP="0014096B">
            <w:pPr>
              <w:rPr>
                <w:rFonts w:cstheme="minorHAnsi"/>
              </w:rPr>
            </w:pPr>
            <w:r w:rsidRPr="0027795E">
              <w:rPr>
                <w:rFonts w:cstheme="minorHAnsi"/>
              </w:rPr>
              <w:t>HVAC/R</w:t>
            </w:r>
          </w:p>
        </w:tc>
      </w:tr>
      <w:tr w:rsidR="0014096B" w:rsidRPr="0027795E" w14:paraId="7C08BD5D" w14:textId="77777777" w:rsidTr="0014096B">
        <w:trPr>
          <w:trHeight w:val="315"/>
        </w:trPr>
        <w:tc>
          <w:tcPr>
            <w:tcW w:w="4945" w:type="dxa"/>
            <w:noWrap/>
          </w:tcPr>
          <w:p w14:paraId="0980A8C3" w14:textId="77777777" w:rsidR="0014096B" w:rsidRPr="0027795E" w:rsidRDefault="0014096B" w:rsidP="0014096B">
            <w:pPr>
              <w:rPr>
                <w:rFonts w:cstheme="minorHAnsi"/>
                <w:color w:val="000000"/>
              </w:rPr>
            </w:pPr>
            <w:r w:rsidRPr="0027795E">
              <w:rPr>
                <w:rFonts w:cstheme="minorHAnsi"/>
                <w:color w:val="000000"/>
              </w:rPr>
              <w:t>Paralegal</w:t>
            </w:r>
          </w:p>
        </w:tc>
        <w:tc>
          <w:tcPr>
            <w:tcW w:w="4405" w:type="dxa"/>
          </w:tcPr>
          <w:p w14:paraId="27D6F1D8" w14:textId="77777777" w:rsidR="0014096B" w:rsidRPr="0027795E" w:rsidRDefault="0014096B" w:rsidP="0014096B">
            <w:pPr>
              <w:rPr>
                <w:rFonts w:cstheme="minorHAnsi"/>
                <w:color w:val="000000"/>
              </w:rPr>
            </w:pPr>
            <w:r w:rsidRPr="0027795E">
              <w:rPr>
                <w:rFonts w:cstheme="minorHAnsi"/>
              </w:rPr>
              <w:t>Legal Administrative</w:t>
            </w:r>
          </w:p>
        </w:tc>
      </w:tr>
      <w:tr w:rsidR="0014096B" w:rsidRPr="0027795E" w14:paraId="130298BA" w14:textId="77777777" w:rsidTr="0014096B">
        <w:trPr>
          <w:trHeight w:val="315"/>
        </w:trPr>
        <w:tc>
          <w:tcPr>
            <w:tcW w:w="4945" w:type="dxa"/>
            <w:noWrap/>
          </w:tcPr>
          <w:p w14:paraId="76558714" w14:textId="77777777" w:rsidR="0014096B" w:rsidRPr="0080039C" w:rsidRDefault="0014096B" w:rsidP="0014096B">
            <w:pPr>
              <w:rPr>
                <w:rFonts w:cstheme="minorHAnsi"/>
                <w:color w:val="000000"/>
              </w:rPr>
            </w:pPr>
            <w:r w:rsidRPr="0080039C">
              <w:rPr>
                <w:rFonts w:cstheme="minorHAnsi"/>
                <w:color w:val="000000"/>
              </w:rPr>
              <w:t>Pharmacy Technician</w:t>
            </w:r>
          </w:p>
        </w:tc>
        <w:tc>
          <w:tcPr>
            <w:tcW w:w="4405" w:type="dxa"/>
          </w:tcPr>
          <w:p w14:paraId="4A2BF27E" w14:textId="77777777" w:rsidR="0014096B" w:rsidRPr="0027795E" w:rsidRDefault="0014096B" w:rsidP="0014096B">
            <w:pPr>
              <w:rPr>
                <w:rFonts w:cstheme="minorHAnsi"/>
              </w:rPr>
            </w:pPr>
            <w:r w:rsidRPr="0027795E">
              <w:rPr>
                <w:rFonts w:cstheme="minorHAnsi"/>
              </w:rPr>
              <w:t>Machinist/CNC Technology</w:t>
            </w:r>
          </w:p>
        </w:tc>
      </w:tr>
      <w:tr w:rsidR="0014096B" w:rsidRPr="0027795E" w14:paraId="6BBE3CCA" w14:textId="77777777" w:rsidTr="0014096B">
        <w:trPr>
          <w:trHeight w:val="315"/>
        </w:trPr>
        <w:tc>
          <w:tcPr>
            <w:tcW w:w="4945" w:type="dxa"/>
            <w:noWrap/>
          </w:tcPr>
          <w:p w14:paraId="65A9DFF3" w14:textId="77777777" w:rsidR="0014096B" w:rsidRPr="0027795E" w:rsidRDefault="0014096B" w:rsidP="0014096B">
            <w:pPr>
              <w:rPr>
                <w:rFonts w:cstheme="minorHAnsi"/>
              </w:rPr>
            </w:pPr>
            <w:r w:rsidRPr="0027795E">
              <w:rPr>
                <w:rFonts w:cstheme="minorHAnsi"/>
                <w:color w:val="000000"/>
              </w:rPr>
              <w:t>Resort Food and Beverage</w:t>
            </w:r>
          </w:p>
        </w:tc>
        <w:tc>
          <w:tcPr>
            <w:tcW w:w="4405" w:type="dxa"/>
          </w:tcPr>
          <w:p w14:paraId="410158F3" w14:textId="77777777" w:rsidR="0014096B" w:rsidRPr="0027795E" w:rsidRDefault="0014096B" w:rsidP="0014096B">
            <w:pPr>
              <w:rPr>
                <w:rFonts w:cstheme="minorHAnsi"/>
              </w:rPr>
            </w:pPr>
            <w:r w:rsidRPr="0027795E">
              <w:rPr>
                <w:rFonts w:cstheme="minorHAnsi"/>
              </w:rPr>
              <w:t>Management</w:t>
            </w:r>
          </w:p>
        </w:tc>
      </w:tr>
      <w:tr w:rsidR="0014096B" w:rsidRPr="0027795E" w14:paraId="224789F5" w14:textId="77777777" w:rsidTr="0014096B">
        <w:trPr>
          <w:trHeight w:val="315"/>
        </w:trPr>
        <w:tc>
          <w:tcPr>
            <w:tcW w:w="4945" w:type="dxa"/>
            <w:noWrap/>
            <w:hideMark/>
          </w:tcPr>
          <w:p w14:paraId="7C2EFB67" w14:textId="77777777" w:rsidR="0014096B" w:rsidRPr="0027795E" w:rsidRDefault="0014096B" w:rsidP="0014096B">
            <w:pPr>
              <w:rPr>
                <w:rFonts w:cstheme="minorHAnsi"/>
                <w:color w:val="000000"/>
              </w:rPr>
            </w:pPr>
            <w:r w:rsidRPr="0027795E">
              <w:rPr>
                <w:rFonts w:cstheme="minorHAnsi"/>
                <w:color w:val="000000"/>
              </w:rPr>
              <w:t>Resort Lodging</w:t>
            </w:r>
          </w:p>
        </w:tc>
        <w:tc>
          <w:tcPr>
            <w:tcW w:w="4405" w:type="dxa"/>
            <w:noWrap/>
          </w:tcPr>
          <w:p w14:paraId="316F9F85" w14:textId="77777777" w:rsidR="0014096B" w:rsidRPr="0027795E" w:rsidRDefault="0014096B" w:rsidP="0014096B">
            <w:pPr>
              <w:rPr>
                <w:rFonts w:cstheme="minorHAnsi"/>
              </w:rPr>
            </w:pPr>
            <w:r w:rsidRPr="0027795E">
              <w:rPr>
                <w:rFonts w:cstheme="minorHAnsi"/>
              </w:rPr>
              <w:t>Medical Office Billing and Coding</w:t>
            </w:r>
          </w:p>
        </w:tc>
      </w:tr>
      <w:tr w:rsidR="0014096B" w:rsidRPr="0027795E" w14:paraId="437D3023" w14:textId="77777777" w:rsidTr="0014096B">
        <w:trPr>
          <w:trHeight w:val="315"/>
        </w:trPr>
        <w:tc>
          <w:tcPr>
            <w:tcW w:w="4945" w:type="dxa"/>
            <w:noWrap/>
            <w:hideMark/>
          </w:tcPr>
          <w:p w14:paraId="2D845146" w14:textId="77777777" w:rsidR="0014096B" w:rsidRPr="0027795E" w:rsidRDefault="0014096B" w:rsidP="0014096B">
            <w:pPr>
              <w:rPr>
                <w:rFonts w:cstheme="minorHAnsi"/>
              </w:rPr>
            </w:pPr>
            <w:r w:rsidRPr="0027795E">
              <w:rPr>
                <w:rFonts w:cstheme="minorHAnsi"/>
                <w:color w:val="000000"/>
              </w:rPr>
              <w:t>Resort Management</w:t>
            </w:r>
          </w:p>
        </w:tc>
        <w:tc>
          <w:tcPr>
            <w:tcW w:w="4405" w:type="dxa"/>
          </w:tcPr>
          <w:p w14:paraId="482EB907" w14:textId="77777777" w:rsidR="0014096B" w:rsidRPr="0027795E" w:rsidRDefault="0014096B" w:rsidP="0014096B">
            <w:pPr>
              <w:rPr>
                <w:rFonts w:cstheme="minorHAnsi"/>
              </w:rPr>
            </w:pPr>
            <w:r w:rsidRPr="0027795E">
              <w:rPr>
                <w:rFonts w:cstheme="minorHAnsi"/>
              </w:rPr>
              <w:t>Medical Office Specialist</w:t>
            </w:r>
          </w:p>
        </w:tc>
      </w:tr>
      <w:tr w:rsidR="0014096B" w:rsidRPr="0027795E" w14:paraId="205C1CAF" w14:textId="77777777" w:rsidTr="0014096B">
        <w:trPr>
          <w:trHeight w:val="315"/>
        </w:trPr>
        <w:tc>
          <w:tcPr>
            <w:tcW w:w="4945" w:type="dxa"/>
            <w:noWrap/>
            <w:hideMark/>
          </w:tcPr>
          <w:p w14:paraId="34AC8C73" w14:textId="77777777" w:rsidR="0014096B" w:rsidRPr="0027795E" w:rsidRDefault="0014096B" w:rsidP="0014096B">
            <w:pPr>
              <w:rPr>
                <w:rFonts w:cstheme="minorHAnsi"/>
              </w:rPr>
            </w:pPr>
          </w:p>
        </w:tc>
        <w:tc>
          <w:tcPr>
            <w:tcW w:w="4405" w:type="dxa"/>
            <w:noWrap/>
          </w:tcPr>
          <w:p w14:paraId="5A94FA88" w14:textId="77777777" w:rsidR="0014096B" w:rsidRPr="0027795E" w:rsidRDefault="0014096B" w:rsidP="0014096B">
            <w:pPr>
              <w:rPr>
                <w:rFonts w:cstheme="minorHAnsi"/>
              </w:rPr>
            </w:pPr>
            <w:r w:rsidRPr="0027795E">
              <w:rPr>
                <w:rFonts w:cstheme="minorHAnsi"/>
                <w:color w:val="000000"/>
              </w:rPr>
              <w:t>Paralegal</w:t>
            </w:r>
          </w:p>
        </w:tc>
      </w:tr>
      <w:tr w:rsidR="0014096B" w:rsidRPr="0027795E" w14:paraId="68A83F99" w14:textId="77777777" w:rsidTr="0014096B">
        <w:trPr>
          <w:trHeight w:val="315"/>
        </w:trPr>
        <w:tc>
          <w:tcPr>
            <w:tcW w:w="4945" w:type="dxa"/>
            <w:noWrap/>
            <w:hideMark/>
          </w:tcPr>
          <w:p w14:paraId="08C520EC" w14:textId="77777777" w:rsidR="0014096B" w:rsidRPr="0027795E" w:rsidRDefault="0014096B" w:rsidP="0014096B">
            <w:pPr>
              <w:rPr>
                <w:rFonts w:cstheme="minorHAnsi"/>
              </w:rPr>
            </w:pPr>
          </w:p>
        </w:tc>
        <w:tc>
          <w:tcPr>
            <w:tcW w:w="4405" w:type="dxa"/>
            <w:noWrap/>
          </w:tcPr>
          <w:p w14:paraId="0D8CABD2" w14:textId="77777777" w:rsidR="0014096B" w:rsidRPr="0027795E" w:rsidRDefault="0014096B" w:rsidP="0014096B">
            <w:pPr>
              <w:rPr>
                <w:rFonts w:cstheme="minorHAnsi"/>
              </w:rPr>
            </w:pPr>
            <w:r>
              <w:rPr>
                <w:rFonts w:cstheme="minorHAnsi"/>
              </w:rPr>
              <w:t>Pharmacy Technician</w:t>
            </w:r>
          </w:p>
        </w:tc>
      </w:tr>
      <w:tr w:rsidR="0014096B" w:rsidRPr="0027795E" w14:paraId="40012337" w14:textId="77777777" w:rsidTr="0014096B">
        <w:trPr>
          <w:trHeight w:val="315"/>
        </w:trPr>
        <w:tc>
          <w:tcPr>
            <w:tcW w:w="4945" w:type="dxa"/>
            <w:noWrap/>
          </w:tcPr>
          <w:p w14:paraId="199CC626" w14:textId="77777777" w:rsidR="0014096B" w:rsidRPr="0027795E" w:rsidRDefault="0014096B" w:rsidP="0014096B">
            <w:pPr>
              <w:rPr>
                <w:rFonts w:cstheme="minorHAnsi"/>
              </w:rPr>
            </w:pPr>
          </w:p>
        </w:tc>
        <w:tc>
          <w:tcPr>
            <w:tcW w:w="4405" w:type="dxa"/>
          </w:tcPr>
          <w:p w14:paraId="2E6A530F" w14:textId="77777777" w:rsidR="0014096B" w:rsidRPr="0027795E" w:rsidRDefault="0014096B" w:rsidP="0014096B">
            <w:pPr>
              <w:rPr>
                <w:rFonts w:cstheme="minorHAnsi"/>
              </w:rPr>
            </w:pPr>
            <w:r w:rsidRPr="0027795E">
              <w:rPr>
                <w:rFonts w:cstheme="minorHAnsi"/>
                <w:color w:val="000000"/>
              </w:rPr>
              <w:t>Restaurant Management</w:t>
            </w:r>
          </w:p>
        </w:tc>
      </w:tr>
    </w:tbl>
    <w:p w14:paraId="02914281" w14:textId="77777777" w:rsidR="00801DEA" w:rsidRDefault="00801DEA" w:rsidP="00801DEA">
      <w:pPr>
        <w:spacing w:after="0" w:line="240" w:lineRule="auto"/>
        <w:rPr>
          <w:rFonts w:asciiTheme="majorHAnsi" w:eastAsiaTheme="majorEastAsia" w:hAnsiTheme="majorHAnsi" w:cstheme="majorBidi"/>
          <w:b/>
          <w:color w:val="2E74B5" w:themeColor="accent1" w:themeShade="BF"/>
          <w:sz w:val="32"/>
          <w:szCs w:val="32"/>
        </w:rPr>
      </w:pPr>
      <w:r>
        <w:rPr>
          <w:b/>
        </w:rPr>
        <w:br w:type="page"/>
      </w:r>
    </w:p>
    <w:p w14:paraId="3BFEF520" w14:textId="77777777" w:rsidR="00CF39EA" w:rsidRPr="00221590" w:rsidRDefault="00CF39EA" w:rsidP="00CF39EA">
      <w:pPr>
        <w:pStyle w:val="Heading1"/>
        <w:rPr>
          <w:b/>
        </w:rPr>
      </w:pPr>
      <w:bookmarkStart w:id="12" w:name="_Toc106349440"/>
      <w:r w:rsidRPr="00221590">
        <w:rPr>
          <w:b/>
        </w:rPr>
        <w:lastRenderedPageBreak/>
        <w:t>High School Completion</w:t>
      </w:r>
      <w:bookmarkEnd w:id="12"/>
      <w:r>
        <w:rPr>
          <w:b/>
        </w:rPr>
        <w:fldChar w:fldCharType="begin"/>
      </w:r>
      <w:r>
        <w:instrText xml:space="preserve"> XE "</w:instrText>
      </w:r>
      <w:r w:rsidRPr="00FD144B">
        <w:rPr>
          <w:b/>
        </w:rPr>
        <w:instrText>High School Completion</w:instrText>
      </w:r>
      <w:r>
        <w:instrText xml:space="preserve">" </w:instrText>
      </w:r>
      <w:r>
        <w:rPr>
          <w:b/>
        </w:rPr>
        <w:fldChar w:fldCharType="end"/>
      </w:r>
    </w:p>
    <w:p w14:paraId="3F0EA03F" w14:textId="77777777" w:rsidR="00CF39EA" w:rsidRDefault="00CF39EA" w:rsidP="00CF39EA">
      <w:pPr>
        <w:spacing w:after="0" w:line="240" w:lineRule="auto"/>
        <w:ind w:left="360"/>
        <w:rPr>
          <w:rFonts w:ascii="Calibri" w:hAnsi="Calibri"/>
        </w:rPr>
      </w:pPr>
    </w:p>
    <w:p w14:paraId="2F265FA3" w14:textId="77777777" w:rsidR="00CF39EA" w:rsidRDefault="00CF39EA" w:rsidP="00CF39EA">
      <w:pPr>
        <w:spacing w:after="0" w:line="240" w:lineRule="auto"/>
        <w:rPr>
          <w:rFonts w:ascii="Calibri" w:hAnsi="Calibri"/>
          <w:b/>
        </w:rPr>
      </w:pPr>
      <w:r w:rsidRPr="006A30CC">
        <w:rPr>
          <w:rFonts w:ascii="Calibri" w:hAnsi="Calibri"/>
          <w:b/>
        </w:rPr>
        <w:t>Navigator</w:t>
      </w:r>
      <w:r w:rsidRPr="00FA1EB6">
        <w:rPr>
          <w:rFonts w:ascii="Calibri" w:hAnsi="Calibri"/>
          <w:b/>
        </w:rPr>
        <w:t xml:space="preserve"> &gt; Financial Aid &gt; Federal Application Data &gt; Correct 20xx-20xx ISIR</w:t>
      </w:r>
      <w:r>
        <w:rPr>
          <w:rFonts w:ascii="Calibri" w:hAnsi="Calibri"/>
          <w:b/>
        </w:rPr>
        <w:t xml:space="preserve"> Records</w:t>
      </w:r>
    </w:p>
    <w:p w14:paraId="6E2FC661" w14:textId="77777777" w:rsidR="00CF39EA" w:rsidRPr="00221590" w:rsidRDefault="00CF39EA" w:rsidP="00CF39EA">
      <w:pPr>
        <w:spacing w:after="0" w:line="240" w:lineRule="auto"/>
        <w:ind w:left="360"/>
        <w:rPr>
          <w:rFonts w:ascii="Calibri" w:hAnsi="Calibri"/>
        </w:rPr>
      </w:pPr>
    </w:p>
    <w:p w14:paraId="00F331BF" w14:textId="7B09B5CC" w:rsidR="00D80BBC" w:rsidRDefault="00D80BBC" w:rsidP="00CF39EA">
      <w:pPr>
        <w:spacing w:after="0" w:line="240" w:lineRule="auto"/>
        <w:ind w:left="360"/>
        <w:rPr>
          <w:rFonts w:ascii="Calibri" w:hAnsi="Calibri"/>
        </w:rPr>
      </w:pPr>
      <w:r>
        <w:rPr>
          <w:rFonts w:ascii="Calibri" w:hAnsi="Calibri"/>
        </w:rPr>
        <w:t>Students are required to confirm high school completion at the time of admission to the college. A high school completion service indicator will be added by Admissions staff to all incoming students who are required to provide documentation of high school completion; the service indicator will block enrollment activity.</w:t>
      </w:r>
    </w:p>
    <w:p w14:paraId="74A930E3" w14:textId="77777777" w:rsidR="00D80BBC" w:rsidRDefault="00D80BBC" w:rsidP="00CF39EA">
      <w:pPr>
        <w:spacing w:after="0" w:line="240" w:lineRule="auto"/>
        <w:ind w:left="360"/>
        <w:rPr>
          <w:rFonts w:ascii="Calibri" w:hAnsi="Calibri"/>
        </w:rPr>
      </w:pPr>
    </w:p>
    <w:p w14:paraId="39DA7318" w14:textId="5AFF5A7D" w:rsidR="00CF39EA" w:rsidRPr="00221590" w:rsidRDefault="00D80BBC" w:rsidP="00CF39EA">
      <w:pPr>
        <w:spacing w:after="0" w:line="240" w:lineRule="auto"/>
        <w:ind w:left="360"/>
        <w:rPr>
          <w:rFonts w:ascii="Calibri" w:hAnsi="Calibri"/>
        </w:rPr>
      </w:pPr>
      <w:r>
        <w:rPr>
          <w:rFonts w:ascii="Calibri" w:hAnsi="Calibri"/>
        </w:rPr>
        <w:t>For Financial Aid, t</w:t>
      </w:r>
      <w:r w:rsidR="00CF39EA" w:rsidRPr="00221590">
        <w:rPr>
          <w:rFonts w:ascii="Calibri" w:hAnsi="Calibri"/>
        </w:rPr>
        <w:t>he student’s</w:t>
      </w:r>
      <w:r w:rsidR="00CF39EA">
        <w:rPr>
          <w:rFonts w:ascii="Calibri" w:hAnsi="Calibri"/>
        </w:rPr>
        <w:t xml:space="preserve"> high school completion status</w:t>
      </w:r>
      <w:r>
        <w:rPr>
          <w:rFonts w:ascii="Calibri" w:hAnsi="Calibri"/>
        </w:rPr>
        <w:t xml:space="preserve"> on the ISIR</w:t>
      </w:r>
      <w:r w:rsidR="00CF39EA">
        <w:rPr>
          <w:rFonts w:ascii="Calibri" w:hAnsi="Calibri"/>
        </w:rPr>
        <w:t xml:space="preserve"> should be either </w:t>
      </w:r>
      <w:r w:rsidR="00CF39EA" w:rsidRPr="00D80BBC">
        <w:rPr>
          <w:rFonts w:ascii="Calibri" w:hAnsi="Calibri"/>
          <w:b/>
          <w:bCs/>
        </w:rPr>
        <w:t xml:space="preserve">High </w:t>
      </w:r>
      <w:r w:rsidRPr="00D80BBC">
        <w:rPr>
          <w:rFonts w:ascii="Calibri" w:hAnsi="Calibri"/>
          <w:b/>
          <w:bCs/>
        </w:rPr>
        <w:t>S</w:t>
      </w:r>
      <w:r w:rsidR="00CF39EA" w:rsidRPr="00D80BBC">
        <w:rPr>
          <w:rFonts w:ascii="Calibri" w:hAnsi="Calibri"/>
          <w:b/>
          <w:bCs/>
        </w:rPr>
        <w:t xml:space="preserve">chool </w:t>
      </w:r>
      <w:r w:rsidRPr="00D80BBC">
        <w:rPr>
          <w:rFonts w:ascii="Calibri" w:hAnsi="Calibri"/>
          <w:b/>
          <w:bCs/>
        </w:rPr>
        <w:t>D</w:t>
      </w:r>
      <w:r w:rsidR="00CF39EA" w:rsidRPr="00D80BBC">
        <w:rPr>
          <w:rFonts w:ascii="Calibri" w:hAnsi="Calibri"/>
          <w:b/>
          <w:bCs/>
        </w:rPr>
        <w:t>iploma</w:t>
      </w:r>
      <w:r w:rsidR="00CF39EA">
        <w:rPr>
          <w:rFonts w:ascii="Calibri" w:hAnsi="Calibri"/>
        </w:rPr>
        <w:t xml:space="preserve">, </w:t>
      </w:r>
      <w:r w:rsidR="00CF39EA" w:rsidRPr="00D80BBC">
        <w:rPr>
          <w:rFonts w:ascii="Calibri" w:hAnsi="Calibri"/>
          <w:b/>
          <w:bCs/>
        </w:rPr>
        <w:t>GED</w:t>
      </w:r>
      <w:r w:rsidR="00CF39EA">
        <w:rPr>
          <w:rFonts w:ascii="Calibri" w:hAnsi="Calibri"/>
        </w:rPr>
        <w:t xml:space="preserve">, </w:t>
      </w:r>
      <w:r>
        <w:rPr>
          <w:rFonts w:ascii="Calibri" w:hAnsi="Calibri"/>
        </w:rPr>
        <w:t xml:space="preserve">or </w:t>
      </w:r>
      <w:r w:rsidR="00CF39EA" w:rsidRPr="00D80BBC">
        <w:rPr>
          <w:rFonts w:ascii="Calibri" w:hAnsi="Calibri"/>
          <w:b/>
          <w:bCs/>
        </w:rPr>
        <w:t xml:space="preserve">Home </w:t>
      </w:r>
      <w:r w:rsidRPr="00D80BBC">
        <w:rPr>
          <w:rFonts w:ascii="Calibri" w:hAnsi="Calibri"/>
          <w:b/>
          <w:bCs/>
        </w:rPr>
        <w:t>S</w:t>
      </w:r>
      <w:r w:rsidR="00CF39EA" w:rsidRPr="00D80BBC">
        <w:rPr>
          <w:rFonts w:ascii="Calibri" w:hAnsi="Calibri"/>
          <w:b/>
          <w:bCs/>
        </w:rPr>
        <w:t>chooled</w:t>
      </w:r>
      <w:r w:rsidR="00CF39EA">
        <w:rPr>
          <w:rFonts w:ascii="Calibri" w:hAnsi="Calibri"/>
        </w:rPr>
        <w:t xml:space="preserve">. If </w:t>
      </w:r>
      <w:r w:rsidR="00CF39EA" w:rsidRPr="00D80BBC">
        <w:rPr>
          <w:rFonts w:ascii="Calibri" w:hAnsi="Calibri"/>
          <w:b/>
          <w:bCs/>
        </w:rPr>
        <w:t>None of the above</w:t>
      </w:r>
      <w:r w:rsidR="00CF39EA">
        <w:rPr>
          <w:rFonts w:ascii="Calibri" w:hAnsi="Calibri"/>
        </w:rPr>
        <w:t xml:space="preserve"> is checked, a checklist item will </w:t>
      </w:r>
      <w:r>
        <w:rPr>
          <w:rFonts w:ascii="Calibri" w:hAnsi="Calibri"/>
        </w:rPr>
        <w:t xml:space="preserve">automatically </w:t>
      </w:r>
      <w:r w:rsidR="00CF39EA">
        <w:rPr>
          <w:rFonts w:ascii="Calibri" w:hAnsi="Calibri"/>
        </w:rPr>
        <w:t>be added to the student’s record</w:t>
      </w:r>
      <w:r>
        <w:rPr>
          <w:rFonts w:ascii="Calibri" w:hAnsi="Calibri"/>
        </w:rPr>
        <w:t xml:space="preserve"> upon ISIR import</w:t>
      </w:r>
      <w:r w:rsidR="00CF39EA">
        <w:rPr>
          <w:rFonts w:ascii="Calibri" w:hAnsi="Calibri"/>
        </w:rPr>
        <w:t>. The student should then correct the FAFSA or provide us with a copy of the high school diploma or transcript, a copy of the GED certificate or transcript, or homeschool completion information</w:t>
      </w:r>
      <w:r>
        <w:rPr>
          <w:rFonts w:ascii="Calibri" w:hAnsi="Calibri"/>
        </w:rPr>
        <w:t xml:space="preserve"> to allow us to correct the ISIR</w:t>
      </w:r>
      <w:r w:rsidR="00CF39EA">
        <w:rPr>
          <w:rFonts w:ascii="Calibri" w:hAnsi="Calibri"/>
        </w:rPr>
        <w:t xml:space="preserve">. </w:t>
      </w:r>
    </w:p>
    <w:p w14:paraId="0C7E434D" w14:textId="77777777" w:rsidR="00CF39EA" w:rsidRPr="00221590" w:rsidRDefault="00CF39EA" w:rsidP="00CF39EA">
      <w:pPr>
        <w:spacing w:after="0" w:line="240" w:lineRule="auto"/>
        <w:ind w:left="360"/>
        <w:rPr>
          <w:rFonts w:ascii="Calibri" w:hAnsi="Calibri"/>
        </w:rPr>
      </w:pPr>
    </w:p>
    <w:p w14:paraId="62E8A3CF" w14:textId="77777777" w:rsidR="00CF39EA" w:rsidRPr="00221590" w:rsidRDefault="00CF39EA" w:rsidP="00CF39EA">
      <w:pPr>
        <w:spacing w:after="0" w:line="240" w:lineRule="auto"/>
        <w:ind w:left="360"/>
        <w:rPr>
          <w:rFonts w:ascii="Calibri" w:hAnsi="Calibri"/>
        </w:rPr>
      </w:pPr>
    </w:p>
    <w:p w14:paraId="11E116F1" w14:textId="77777777" w:rsidR="00CF39EA" w:rsidRPr="00221590" w:rsidRDefault="00CF39EA" w:rsidP="00CF39EA">
      <w:pPr>
        <w:pStyle w:val="Heading2"/>
        <w:rPr>
          <w:b/>
        </w:rPr>
      </w:pPr>
      <w:bookmarkStart w:id="13" w:name="_Toc106349441"/>
      <w:r w:rsidRPr="00221590">
        <w:rPr>
          <w:b/>
        </w:rPr>
        <w:t>Recent High School Graduates</w:t>
      </w:r>
      <w:bookmarkEnd w:id="13"/>
      <w:r>
        <w:rPr>
          <w:b/>
        </w:rPr>
        <w:fldChar w:fldCharType="begin"/>
      </w:r>
      <w:r>
        <w:instrText xml:space="preserve"> XE "</w:instrText>
      </w:r>
      <w:r w:rsidRPr="006C65B9">
        <w:rPr>
          <w:b/>
        </w:rPr>
        <w:instrText>Recent High School Graduates</w:instrText>
      </w:r>
      <w:r>
        <w:instrText xml:space="preserve">" </w:instrText>
      </w:r>
      <w:r>
        <w:rPr>
          <w:b/>
        </w:rPr>
        <w:fldChar w:fldCharType="end"/>
      </w:r>
    </w:p>
    <w:p w14:paraId="0339CDC2" w14:textId="77777777" w:rsidR="00CF39EA" w:rsidRPr="00221590" w:rsidRDefault="00CF39EA" w:rsidP="00CF39EA">
      <w:pPr>
        <w:spacing w:after="0" w:line="240" w:lineRule="auto"/>
        <w:ind w:left="360"/>
        <w:rPr>
          <w:rFonts w:ascii="Calibri" w:hAnsi="Calibri"/>
        </w:rPr>
      </w:pPr>
    </w:p>
    <w:p w14:paraId="5B973369" w14:textId="77777777" w:rsidR="00CF39EA" w:rsidRPr="00E81C47" w:rsidRDefault="00CF39EA" w:rsidP="00CF39EA">
      <w:pPr>
        <w:spacing w:after="0" w:line="240" w:lineRule="auto"/>
        <w:rPr>
          <w:rFonts w:ascii="Calibri" w:hAnsi="Calibri"/>
          <w:b/>
        </w:rPr>
      </w:pPr>
      <w:r w:rsidRPr="006A30CC">
        <w:rPr>
          <w:rFonts w:ascii="Calibri" w:hAnsi="Calibri"/>
          <w:b/>
        </w:rPr>
        <w:t>Navigator</w:t>
      </w:r>
      <w:r w:rsidRPr="00E81C47">
        <w:rPr>
          <w:rFonts w:ascii="Calibri" w:hAnsi="Calibri"/>
          <w:b/>
        </w:rPr>
        <w:t xml:space="preserve"> &gt; Records and Enrollment &gt; Transfer Credit Evaluation &gt; External Education</w:t>
      </w:r>
      <w:r>
        <w:rPr>
          <w:rFonts w:ascii="Calibri" w:hAnsi="Calibri"/>
          <w:b/>
        </w:rPr>
        <w:fldChar w:fldCharType="begin"/>
      </w:r>
      <w:r>
        <w:instrText xml:space="preserve"> XE "</w:instrText>
      </w:r>
      <w:r w:rsidRPr="00525931">
        <w:rPr>
          <w:rFonts w:ascii="Calibri" w:hAnsi="Calibri"/>
          <w:b/>
        </w:rPr>
        <w:instrText>External Education</w:instrText>
      </w:r>
      <w:r>
        <w:instrText xml:space="preserve">" </w:instrText>
      </w:r>
      <w:r>
        <w:rPr>
          <w:rFonts w:ascii="Calibri" w:hAnsi="Calibri"/>
          <w:b/>
        </w:rPr>
        <w:fldChar w:fldCharType="end"/>
      </w:r>
      <w:r w:rsidRPr="00E81C47">
        <w:rPr>
          <w:rFonts w:ascii="Calibri" w:hAnsi="Calibri"/>
          <w:b/>
        </w:rPr>
        <w:t xml:space="preserve"> </w:t>
      </w:r>
    </w:p>
    <w:p w14:paraId="529C3C3B" w14:textId="77777777" w:rsidR="00CF39EA" w:rsidRPr="00FA1EB6" w:rsidRDefault="00CF39EA" w:rsidP="00CF39EA">
      <w:pPr>
        <w:spacing w:after="0" w:line="240" w:lineRule="auto"/>
        <w:rPr>
          <w:rFonts w:ascii="Calibri" w:hAnsi="Calibri"/>
        </w:rPr>
      </w:pPr>
    </w:p>
    <w:p w14:paraId="4EBF824B" w14:textId="77777777" w:rsidR="00CF39EA" w:rsidRDefault="00CF39EA" w:rsidP="00CF39EA">
      <w:pPr>
        <w:pStyle w:val="ListParagraph"/>
        <w:numPr>
          <w:ilvl w:val="0"/>
          <w:numId w:val="14"/>
        </w:numPr>
        <w:spacing w:after="0" w:line="240" w:lineRule="auto"/>
        <w:rPr>
          <w:rFonts w:ascii="Calibri" w:hAnsi="Calibri"/>
        </w:rPr>
      </w:pPr>
      <w:r>
        <w:rPr>
          <w:rFonts w:ascii="Calibri" w:hAnsi="Calibri"/>
        </w:rPr>
        <w:t>Students who have recently graduated high school must provide us with a copy of their high school diploma, as they would have answered no to high school completion on the admissions application and/or the FAFSA</w:t>
      </w:r>
    </w:p>
    <w:p w14:paraId="23F64F70" w14:textId="77777777" w:rsidR="00CF39EA" w:rsidRDefault="00CF39EA" w:rsidP="00CF39EA">
      <w:pPr>
        <w:pStyle w:val="ListParagraph"/>
        <w:numPr>
          <w:ilvl w:val="1"/>
          <w:numId w:val="14"/>
        </w:numPr>
        <w:spacing w:after="0" w:line="240" w:lineRule="auto"/>
        <w:rPr>
          <w:rFonts w:ascii="Calibri" w:hAnsi="Calibri"/>
        </w:rPr>
      </w:pPr>
      <w:r>
        <w:rPr>
          <w:rFonts w:ascii="Calibri" w:hAnsi="Calibri"/>
        </w:rPr>
        <w:t>Once the Admissions Office has received a copy of the transcript or diploma, this section will be completed all the way through</w:t>
      </w:r>
    </w:p>
    <w:p w14:paraId="3B524D83" w14:textId="77777777" w:rsidR="00CF39EA" w:rsidRPr="00E81C47" w:rsidRDefault="00CF39EA" w:rsidP="00CF39EA">
      <w:pPr>
        <w:pStyle w:val="ListParagraph"/>
        <w:spacing w:after="0" w:line="240" w:lineRule="auto"/>
        <w:ind w:left="1440"/>
        <w:rPr>
          <w:rFonts w:ascii="Calibri" w:hAnsi="Calibri"/>
        </w:rPr>
      </w:pPr>
    </w:p>
    <w:p w14:paraId="5F745B8D" w14:textId="77777777" w:rsidR="00CF39EA" w:rsidRDefault="00CF39EA" w:rsidP="00CF39EA">
      <w:pPr>
        <w:rPr>
          <w:rFonts w:ascii="Calibri" w:hAnsi="Calibri"/>
        </w:rPr>
      </w:pPr>
      <w:r>
        <w:rPr>
          <w:noProof/>
        </w:rPr>
        <w:lastRenderedPageBreak/>
        <w:drawing>
          <wp:inline distT="0" distB="0" distL="0" distR="0" wp14:anchorId="061B6E6F" wp14:editId="65684FFE">
            <wp:extent cx="5943600" cy="700405"/>
            <wp:effectExtent l="19050" t="19050" r="19050" b="2349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00405"/>
                    </a:xfrm>
                    <a:prstGeom prst="rect">
                      <a:avLst/>
                    </a:prstGeom>
                    <a:ln>
                      <a:solidFill>
                        <a:schemeClr val="accent1"/>
                      </a:solidFill>
                    </a:ln>
                  </pic:spPr>
                </pic:pic>
              </a:graphicData>
            </a:graphic>
          </wp:inline>
        </w:drawing>
      </w:r>
    </w:p>
    <w:p w14:paraId="0DE91C93" w14:textId="77777777" w:rsidR="00CF39EA" w:rsidRDefault="00CF39EA" w:rsidP="00CF39EA">
      <w:pPr>
        <w:jc w:val="center"/>
        <w:rPr>
          <w:rFonts w:ascii="Calibri" w:hAnsi="Calibri"/>
        </w:rPr>
      </w:pPr>
    </w:p>
    <w:p w14:paraId="42F9D98A" w14:textId="77777777" w:rsidR="00CF39EA" w:rsidRPr="00FA1EB6" w:rsidRDefault="00CF39EA" w:rsidP="00CF39EA">
      <w:pPr>
        <w:jc w:val="center"/>
        <w:rPr>
          <w:rFonts w:ascii="Calibri" w:hAnsi="Calibri"/>
        </w:rPr>
      </w:pPr>
      <w:r w:rsidRPr="00FA1EB6">
        <w:rPr>
          <w:rFonts w:ascii="Calibri" w:hAnsi="Calibri"/>
        </w:rPr>
        <w:br w:type="page"/>
      </w:r>
    </w:p>
    <w:p w14:paraId="7911EBB0" w14:textId="77777777" w:rsidR="00E3779A" w:rsidRPr="00FA1EB6" w:rsidRDefault="00E3779A" w:rsidP="00CC4254">
      <w:pPr>
        <w:pStyle w:val="Heading1"/>
      </w:pPr>
      <w:bookmarkStart w:id="14" w:name="_Toc106349442"/>
      <w:r w:rsidRPr="00FA1EB6">
        <w:rPr>
          <w:rFonts w:ascii="Calibri" w:hAnsi="Calibri" w:cs="Arial"/>
          <w:b/>
        </w:rPr>
        <w:lastRenderedPageBreak/>
        <w:t>Program of Study</w:t>
      </w:r>
      <w:r w:rsidR="00062761">
        <w:rPr>
          <w:rFonts w:ascii="Calibri" w:hAnsi="Calibri" w:cs="Arial"/>
          <w:b/>
        </w:rPr>
        <w:t xml:space="preserve"> (Career Plan)</w:t>
      </w:r>
      <w:bookmarkEnd w:id="14"/>
    </w:p>
    <w:p w14:paraId="3F8BA524" w14:textId="77777777" w:rsidR="00E3779A" w:rsidRPr="00FA1EB6" w:rsidRDefault="00E3779A" w:rsidP="00E3779A">
      <w:pPr>
        <w:spacing w:after="0" w:line="240" w:lineRule="auto"/>
        <w:rPr>
          <w:rFonts w:ascii="Calibri" w:hAnsi="Calibri"/>
        </w:rPr>
      </w:pPr>
    </w:p>
    <w:p w14:paraId="6B4B26A0" w14:textId="77777777" w:rsidR="00E3779A" w:rsidRPr="00FA1EB6" w:rsidRDefault="006A30CC" w:rsidP="00E3779A">
      <w:pPr>
        <w:spacing w:after="0" w:line="240" w:lineRule="auto"/>
        <w:rPr>
          <w:rFonts w:ascii="Calibri" w:hAnsi="Calibri"/>
          <w:b/>
        </w:rPr>
      </w:pPr>
      <w:r w:rsidRPr="006A30CC">
        <w:rPr>
          <w:rFonts w:ascii="Calibri" w:hAnsi="Calibri"/>
          <w:b/>
        </w:rPr>
        <w:t>Navigator</w:t>
      </w:r>
      <w:r w:rsidR="00E3779A" w:rsidRPr="00FA1EB6">
        <w:rPr>
          <w:rFonts w:ascii="Calibri" w:hAnsi="Calibri"/>
          <w:b/>
        </w:rPr>
        <w:t xml:space="preserve"> &gt; Campus Community &gt; Student Services Center</w:t>
      </w:r>
      <w:r w:rsidR="005329A6">
        <w:rPr>
          <w:rFonts w:ascii="Calibri" w:hAnsi="Calibri"/>
          <w:b/>
        </w:rPr>
        <w:fldChar w:fldCharType="begin"/>
      </w:r>
      <w:r w:rsidR="005329A6">
        <w:instrText xml:space="preserve"> XE "</w:instrText>
      </w:r>
      <w:r w:rsidR="005329A6" w:rsidRPr="005A29E8">
        <w:rPr>
          <w:rFonts w:ascii="Calibri" w:hAnsi="Calibri"/>
          <w:b/>
        </w:rPr>
        <w:instrText>Student Services Center</w:instrText>
      </w:r>
      <w:r w:rsidR="005329A6">
        <w:instrText xml:space="preserve">" </w:instrText>
      </w:r>
      <w:r w:rsidR="005329A6">
        <w:rPr>
          <w:rFonts w:ascii="Calibri" w:hAnsi="Calibri"/>
          <w:b/>
        </w:rPr>
        <w:fldChar w:fldCharType="end"/>
      </w:r>
    </w:p>
    <w:p w14:paraId="3D15AC14" w14:textId="77777777" w:rsidR="00E3779A" w:rsidRDefault="00E3779A" w:rsidP="00E3779A">
      <w:pPr>
        <w:spacing w:after="0" w:line="240" w:lineRule="auto"/>
        <w:rPr>
          <w:rFonts w:ascii="Calibri" w:hAnsi="Calibri"/>
        </w:rPr>
      </w:pPr>
    </w:p>
    <w:p w14:paraId="03776119" w14:textId="77777777" w:rsidR="009E5494" w:rsidRPr="009E5494" w:rsidRDefault="009E5494" w:rsidP="009E5494">
      <w:pPr>
        <w:spacing w:after="0" w:line="240" w:lineRule="auto"/>
        <w:rPr>
          <w:rFonts w:ascii="Calibri" w:hAnsi="Calibri"/>
          <w:b/>
          <w:sz w:val="24"/>
          <w:szCs w:val="24"/>
          <w:u w:val="single"/>
        </w:rPr>
      </w:pPr>
      <w:r w:rsidRPr="009E5494">
        <w:rPr>
          <w:rFonts w:ascii="Calibri" w:hAnsi="Calibri"/>
          <w:b/>
          <w:sz w:val="24"/>
          <w:szCs w:val="24"/>
          <w:u w:val="single"/>
        </w:rPr>
        <w:t>Definitions:</w:t>
      </w:r>
    </w:p>
    <w:p w14:paraId="15D4A9CB" w14:textId="7A4E02A9" w:rsidR="009E5494" w:rsidRPr="001B4480" w:rsidRDefault="009E5494" w:rsidP="009E5494">
      <w:pPr>
        <w:spacing w:after="0" w:line="240" w:lineRule="auto"/>
        <w:rPr>
          <w:rFonts w:ascii="Calibri" w:hAnsi="Calibri"/>
        </w:rPr>
      </w:pPr>
      <w:r>
        <w:rPr>
          <w:rFonts w:ascii="Calibri" w:hAnsi="Calibri"/>
          <w:b/>
        </w:rPr>
        <w:t>Program stack:</w:t>
      </w:r>
      <w:r>
        <w:rPr>
          <w:rFonts w:ascii="Calibri" w:hAnsi="Calibri"/>
        </w:rPr>
        <w:t xml:space="preserve"> list of programs the student has applied to (</w:t>
      </w:r>
      <w:r w:rsidR="00D80BBC">
        <w:rPr>
          <w:rFonts w:ascii="Calibri" w:hAnsi="Calibri"/>
        </w:rPr>
        <w:t>sorted by college</w:t>
      </w:r>
      <w:r>
        <w:rPr>
          <w:rFonts w:ascii="Calibri" w:hAnsi="Calibri"/>
        </w:rPr>
        <w:t>)</w:t>
      </w:r>
    </w:p>
    <w:p w14:paraId="1A827C95" w14:textId="77777777" w:rsidR="009E5494" w:rsidRDefault="009E5494" w:rsidP="009E5494">
      <w:pPr>
        <w:spacing w:after="0" w:line="240" w:lineRule="auto"/>
        <w:rPr>
          <w:rFonts w:ascii="Calibri" w:hAnsi="Calibri"/>
        </w:rPr>
      </w:pPr>
      <w:r w:rsidRPr="00AC5AFD">
        <w:rPr>
          <w:rFonts w:ascii="Calibri" w:hAnsi="Calibri"/>
          <w:b/>
        </w:rPr>
        <w:t>Program</w:t>
      </w:r>
      <w:r>
        <w:rPr>
          <w:rFonts w:ascii="Calibri" w:hAnsi="Calibri"/>
          <w:b/>
        </w:rPr>
        <w:fldChar w:fldCharType="begin"/>
      </w:r>
      <w:r>
        <w:instrText xml:space="preserve"> XE "</w:instrText>
      </w:r>
      <w:r w:rsidRPr="00815DF0">
        <w:rPr>
          <w:rFonts w:ascii="Calibri" w:hAnsi="Calibri"/>
          <w:b/>
        </w:rPr>
        <w:instrText>Program</w:instrText>
      </w:r>
      <w:r>
        <w:instrText xml:space="preserve">" </w:instrText>
      </w:r>
      <w:r>
        <w:rPr>
          <w:rFonts w:ascii="Calibri" w:hAnsi="Calibri"/>
          <w:b/>
        </w:rPr>
        <w:fldChar w:fldCharType="end"/>
      </w:r>
      <w:r>
        <w:rPr>
          <w:rFonts w:ascii="Calibri" w:hAnsi="Calibri"/>
        </w:rPr>
        <w:t>: Academic or Professional Technical (ACADM</w:t>
      </w:r>
      <w:r>
        <w:rPr>
          <w:rFonts w:ascii="Calibri" w:hAnsi="Calibri"/>
        </w:rPr>
        <w:fldChar w:fldCharType="begin"/>
      </w:r>
      <w:r>
        <w:instrText xml:space="preserve"> XE "</w:instrText>
      </w:r>
      <w:r w:rsidRPr="00051EF2">
        <w:rPr>
          <w:rFonts w:ascii="Calibri" w:hAnsi="Calibri"/>
        </w:rPr>
        <w:instrText>ACADM</w:instrText>
      </w:r>
      <w:r>
        <w:instrText xml:space="preserve">" </w:instrText>
      </w:r>
      <w:r>
        <w:rPr>
          <w:rFonts w:ascii="Calibri" w:hAnsi="Calibri"/>
        </w:rPr>
        <w:fldChar w:fldCharType="end"/>
      </w:r>
      <w:r>
        <w:rPr>
          <w:rFonts w:ascii="Calibri" w:hAnsi="Calibri"/>
        </w:rPr>
        <w:t xml:space="preserve"> and PRFTC</w:t>
      </w:r>
      <w:r>
        <w:rPr>
          <w:rFonts w:ascii="Calibri" w:hAnsi="Calibri"/>
        </w:rPr>
        <w:fldChar w:fldCharType="begin"/>
      </w:r>
      <w:r>
        <w:instrText xml:space="preserve"> XE "</w:instrText>
      </w:r>
      <w:r w:rsidRPr="00E8308C">
        <w:rPr>
          <w:rFonts w:ascii="Calibri" w:hAnsi="Calibri"/>
        </w:rPr>
        <w:instrText>PRFTC</w:instrText>
      </w:r>
      <w:r>
        <w:instrText xml:space="preserve">" </w:instrText>
      </w:r>
      <w:r>
        <w:rPr>
          <w:rFonts w:ascii="Calibri" w:hAnsi="Calibri"/>
        </w:rPr>
        <w:fldChar w:fldCharType="end"/>
      </w:r>
      <w:r>
        <w:rPr>
          <w:rFonts w:ascii="Calibri" w:hAnsi="Calibri"/>
        </w:rPr>
        <w:t>)</w:t>
      </w:r>
    </w:p>
    <w:p w14:paraId="1AF21D93" w14:textId="510F8778" w:rsidR="009E5494" w:rsidRDefault="009E5494" w:rsidP="009E5494">
      <w:pPr>
        <w:spacing w:after="0" w:line="240" w:lineRule="auto"/>
        <w:rPr>
          <w:rFonts w:ascii="Calibri" w:hAnsi="Calibri"/>
        </w:rPr>
      </w:pPr>
      <w:r w:rsidRPr="00AC5AFD">
        <w:rPr>
          <w:rFonts w:ascii="Calibri" w:hAnsi="Calibri"/>
          <w:b/>
        </w:rPr>
        <w:t>Plan</w:t>
      </w:r>
      <w:r>
        <w:rPr>
          <w:rFonts w:ascii="Calibri" w:hAnsi="Calibri"/>
          <w:b/>
        </w:rPr>
        <w:fldChar w:fldCharType="begin"/>
      </w:r>
      <w:r>
        <w:instrText xml:space="preserve"> XE "</w:instrText>
      </w:r>
      <w:r w:rsidRPr="00AC5542">
        <w:rPr>
          <w:rFonts w:ascii="Calibri" w:hAnsi="Calibri"/>
          <w:b/>
        </w:rPr>
        <w:instrText>Plan</w:instrText>
      </w:r>
      <w:r>
        <w:instrText xml:space="preserve">" </w:instrText>
      </w:r>
      <w:r>
        <w:rPr>
          <w:rFonts w:ascii="Calibri" w:hAnsi="Calibri"/>
          <w:b/>
        </w:rPr>
        <w:fldChar w:fldCharType="end"/>
      </w:r>
      <w:r>
        <w:rPr>
          <w:rFonts w:ascii="Calibri" w:hAnsi="Calibri"/>
        </w:rPr>
        <w:t>: Academic degree</w:t>
      </w:r>
      <w:r w:rsidR="00D80BBC">
        <w:rPr>
          <w:rFonts w:ascii="Calibri" w:hAnsi="Calibri"/>
        </w:rPr>
        <w:t>s</w:t>
      </w:r>
      <w:r>
        <w:rPr>
          <w:rFonts w:ascii="Calibri" w:hAnsi="Calibri"/>
        </w:rPr>
        <w:t xml:space="preserve"> (</w:t>
      </w:r>
      <w:r w:rsidR="00D80BBC">
        <w:rPr>
          <w:rFonts w:ascii="Calibri" w:hAnsi="Calibri"/>
        </w:rPr>
        <w:t xml:space="preserve">i.e. </w:t>
      </w:r>
      <w:r>
        <w:rPr>
          <w:rFonts w:ascii="Calibri" w:hAnsi="Calibri"/>
        </w:rPr>
        <w:t>Associate of Arts</w:t>
      </w:r>
      <w:r w:rsidR="00D80BBC">
        <w:rPr>
          <w:rFonts w:ascii="Calibri" w:hAnsi="Calibri"/>
        </w:rPr>
        <w:t>)</w:t>
      </w:r>
      <w:r>
        <w:rPr>
          <w:rFonts w:ascii="Calibri" w:hAnsi="Calibri"/>
        </w:rPr>
        <w:t xml:space="preserve"> or Professional/Technical degrees (i.e. Culinary Arts) </w:t>
      </w:r>
    </w:p>
    <w:p w14:paraId="556541C7" w14:textId="77777777" w:rsidR="009E5494" w:rsidRDefault="009E5494" w:rsidP="009E5494">
      <w:pPr>
        <w:spacing w:after="0" w:line="240" w:lineRule="auto"/>
        <w:rPr>
          <w:rFonts w:ascii="Calibri" w:hAnsi="Calibri"/>
        </w:rPr>
      </w:pPr>
      <w:r w:rsidRPr="001B4480">
        <w:rPr>
          <w:rFonts w:ascii="Calibri" w:hAnsi="Calibri"/>
          <w:b/>
        </w:rPr>
        <w:t>CAR:</w:t>
      </w:r>
      <w:r>
        <w:rPr>
          <w:rFonts w:ascii="Calibri" w:hAnsi="Calibri"/>
        </w:rPr>
        <w:t xml:space="preserve"> Career (or Student Career Number)</w:t>
      </w:r>
    </w:p>
    <w:p w14:paraId="28996408" w14:textId="77777777" w:rsidR="009E5494" w:rsidRPr="00FA1EB6" w:rsidRDefault="009E5494" w:rsidP="00E3779A">
      <w:pPr>
        <w:spacing w:after="0" w:line="240" w:lineRule="auto"/>
        <w:rPr>
          <w:rFonts w:ascii="Calibri" w:hAnsi="Calibri"/>
        </w:rPr>
      </w:pPr>
    </w:p>
    <w:p w14:paraId="1F9F6099" w14:textId="77777777" w:rsidR="00E3779A" w:rsidRDefault="00E3779A" w:rsidP="00206954">
      <w:pPr>
        <w:pStyle w:val="ListParagraph"/>
        <w:numPr>
          <w:ilvl w:val="0"/>
          <w:numId w:val="2"/>
        </w:numPr>
        <w:spacing w:after="0" w:line="240" w:lineRule="auto"/>
        <w:rPr>
          <w:rFonts w:ascii="Calibri" w:hAnsi="Calibri"/>
        </w:rPr>
      </w:pPr>
      <w:r w:rsidRPr="00FA1EB6">
        <w:rPr>
          <w:rFonts w:ascii="Calibri" w:hAnsi="Calibri"/>
        </w:rPr>
        <w:t>Go to the Academics tab</w:t>
      </w:r>
      <w:r w:rsidR="005329A6">
        <w:rPr>
          <w:rFonts w:ascii="Calibri" w:hAnsi="Calibri"/>
        </w:rPr>
        <w:fldChar w:fldCharType="begin"/>
      </w:r>
      <w:r w:rsidR="005329A6">
        <w:instrText xml:space="preserve"> XE "</w:instrText>
      </w:r>
      <w:r w:rsidR="005329A6" w:rsidRPr="009D69F4">
        <w:rPr>
          <w:rFonts w:ascii="Calibri" w:hAnsi="Calibri"/>
        </w:rPr>
        <w:instrText>Academics tab</w:instrText>
      </w:r>
      <w:r w:rsidR="005329A6">
        <w:instrText xml:space="preserve">" </w:instrText>
      </w:r>
      <w:r w:rsidR="005329A6">
        <w:rPr>
          <w:rFonts w:ascii="Calibri" w:hAnsi="Calibri"/>
        </w:rPr>
        <w:fldChar w:fldCharType="end"/>
      </w:r>
    </w:p>
    <w:p w14:paraId="40499151" w14:textId="77777777" w:rsidR="00E3779A" w:rsidRPr="00FA1EB6" w:rsidRDefault="00E3779A" w:rsidP="00206954">
      <w:pPr>
        <w:pStyle w:val="ListParagraph"/>
        <w:numPr>
          <w:ilvl w:val="0"/>
          <w:numId w:val="2"/>
        </w:numPr>
        <w:spacing w:after="0" w:line="240" w:lineRule="auto"/>
        <w:rPr>
          <w:rFonts w:ascii="Calibri" w:hAnsi="Calibri"/>
        </w:rPr>
      </w:pPr>
      <w:r w:rsidRPr="00FA1EB6">
        <w:rPr>
          <w:rFonts w:ascii="Calibri" w:hAnsi="Calibri"/>
        </w:rPr>
        <w:t>Click on each item in the program</w:t>
      </w:r>
      <w:r w:rsidR="005329A6">
        <w:rPr>
          <w:rFonts w:ascii="Calibri" w:hAnsi="Calibri"/>
        </w:rPr>
        <w:fldChar w:fldCharType="begin"/>
      </w:r>
      <w:r w:rsidR="005329A6">
        <w:instrText xml:space="preserve"> XE "</w:instrText>
      </w:r>
      <w:r w:rsidR="005329A6" w:rsidRPr="00AF39F4">
        <w:rPr>
          <w:rFonts w:ascii="Calibri" w:hAnsi="Calibri" w:cs="Arial"/>
          <w:b/>
        </w:rPr>
        <w:instrText>program</w:instrText>
      </w:r>
      <w:r w:rsidR="005329A6">
        <w:instrText xml:space="preserve">" </w:instrText>
      </w:r>
      <w:r w:rsidR="005329A6">
        <w:rPr>
          <w:rFonts w:ascii="Calibri" w:hAnsi="Calibri"/>
        </w:rPr>
        <w:fldChar w:fldCharType="end"/>
      </w:r>
      <w:r w:rsidRPr="00FA1EB6">
        <w:rPr>
          <w:rFonts w:ascii="Calibri" w:hAnsi="Calibri"/>
        </w:rPr>
        <w:t xml:space="preserve"> stack to find the most current program</w:t>
      </w:r>
    </w:p>
    <w:p w14:paraId="6158B20E" w14:textId="77777777" w:rsidR="00D764B4" w:rsidRDefault="00E3779A" w:rsidP="00206954">
      <w:pPr>
        <w:pStyle w:val="ListParagraph"/>
        <w:numPr>
          <w:ilvl w:val="1"/>
          <w:numId w:val="2"/>
        </w:numPr>
        <w:spacing w:after="0" w:line="240" w:lineRule="auto"/>
        <w:rPr>
          <w:rFonts w:ascii="Calibri" w:hAnsi="Calibri"/>
        </w:rPr>
      </w:pPr>
      <w:r w:rsidRPr="00FA1EB6">
        <w:rPr>
          <w:rFonts w:ascii="Calibri" w:hAnsi="Calibri"/>
        </w:rPr>
        <w:t>Status will show Active as of mmddyyy</w:t>
      </w:r>
    </w:p>
    <w:p w14:paraId="22B3B6ED" w14:textId="77777777" w:rsidR="006902D1" w:rsidRPr="00FA1EB6" w:rsidRDefault="006902D1" w:rsidP="00206954">
      <w:pPr>
        <w:pStyle w:val="ListParagraph"/>
        <w:numPr>
          <w:ilvl w:val="1"/>
          <w:numId w:val="2"/>
        </w:numPr>
        <w:spacing w:after="0" w:line="240" w:lineRule="auto"/>
        <w:rPr>
          <w:rFonts w:ascii="Calibri" w:hAnsi="Calibri"/>
        </w:rPr>
      </w:pPr>
      <w:r>
        <w:rPr>
          <w:rFonts w:ascii="Calibri" w:hAnsi="Calibri"/>
        </w:rPr>
        <w:t xml:space="preserve">The </w:t>
      </w:r>
      <w:r w:rsidRPr="006902D1">
        <w:rPr>
          <w:rFonts w:ascii="Calibri" w:hAnsi="Calibri"/>
          <w:b/>
        </w:rPr>
        <w:t>Student Career Nbr</w:t>
      </w:r>
      <w:r>
        <w:rPr>
          <w:rFonts w:ascii="Calibri" w:hAnsi="Calibri"/>
        </w:rPr>
        <w:t xml:space="preserve"> (CAR) should </w:t>
      </w:r>
      <w:r w:rsidR="009E5494">
        <w:rPr>
          <w:rFonts w:ascii="Calibri" w:hAnsi="Calibri"/>
        </w:rPr>
        <w:t xml:space="preserve">be an active program and should be the CAR attached to the current (or upcoming) term in </w:t>
      </w:r>
      <w:r w:rsidR="009E5494" w:rsidRPr="009E5494">
        <w:rPr>
          <w:rFonts w:ascii="Calibri" w:hAnsi="Calibri"/>
          <w:b/>
        </w:rPr>
        <w:t>Edit Term Data</w:t>
      </w:r>
    </w:p>
    <w:p w14:paraId="637D74E4" w14:textId="77777777" w:rsidR="00D764B4" w:rsidRPr="00FA1EB6" w:rsidRDefault="00D764B4" w:rsidP="00D764B4">
      <w:pPr>
        <w:pStyle w:val="ListParagraph"/>
        <w:spacing w:after="0" w:line="240" w:lineRule="auto"/>
        <w:ind w:left="1440"/>
        <w:rPr>
          <w:rFonts w:ascii="Calibri" w:hAnsi="Calibri"/>
        </w:rPr>
      </w:pPr>
    </w:p>
    <w:p w14:paraId="5EFA4404" w14:textId="77777777" w:rsidR="00E3779A" w:rsidRPr="00FA1EB6" w:rsidRDefault="00E60A73" w:rsidP="00D764B4">
      <w:pPr>
        <w:spacing w:after="0" w:line="240" w:lineRule="auto"/>
        <w:ind w:left="360"/>
        <w:jc w:val="center"/>
        <w:rPr>
          <w:rFonts w:ascii="Calibri" w:hAnsi="Calibri"/>
        </w:rPr>
      </w:pPr>
      <w:r>
        <w:rPr>
          <w:noProof/>
        </w:rPr>
        <w:drawing>
          <wp:anchor distT="0" distB="0" distL="114300" distR="114300" simplePos="0" relativeHeight="251643901" behindDoc="0" locked="0" layoutInCell="1" allowOverlap="1" wp14:anchorId="57ADD703" wp14:editId="431E7EA2">
            <wp:simplePos x="0" y="0"/>
            <wp:positionH relativeFrom="column">
              <wp:posOffset>247650</wp:posOffset>
            </wp:positionH>
            <wp:positionV relativeFrom="paragraph">
              <wp:posOffset>20320</wp:posOffset>
            </wp:positionV>
            <wp:extent cx="5038725" cy="2478405"/>
            <wp:effectExtent l="19050" t="19050" r="28575" b="17145"/>
            <wp:wrapThrough wrapText="bothSides">
              <wp:wrapPolygon edited="0">
                <wp:start x="-82" y="-166"/>
                <wp:lineTo x="-82" y="21583"/>
                <wp:lineTo x="21641" y="21583"/>
                <wp:lineTo x="21641" y="-166"/>
                <wp:lineTo x="-82" y="-166"/>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038725" cy="24784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3779A" w:rsidRPr="00FA1EB6">
        <w:rPr>
          <w:rFonts w:ascii="Calibri" w:hAnsi="Calibri"/>
        </w:rPr>
        <w:br/>
      </w:r>
    </w:p>
    <w:p w14:paraId="42102A97" w14:textId="77777777" w:rsidR="00E60A73" w:rsidRDefault="00E60A73" w:rsidP="00E60A73">
      <w:pPr>
        <w:pStyle w:val="ListParagraph"/>
        <w:spacing w:after="0" w:line="240" w:lineRule="auto"/>
        <w:rPr>
          <w:rFonts w:ascii="Calibri" w:hAnsi="Calibri"/>
        </w:rPr>
      </w:pPr>
      <w:r w:rsidRPr="00FA1EB6">
        <w:rPr>
          <w:rFonts w:ascii="Calibri" w:hAnsi="Calibri"/>
          <w:noProof/>
        </w:rPr>
        <mc:AlternateContent>
          <mc:Choice Requires="wps">
            <w:drawing>
              <wp:anchor distT="0" distB="0" distL="114300" distR="114300" simplePos="0" relativeHeight="251657216" behindDoc="0" locked="0" layoutInCell="1" allowOverlap="1" wp14:anchorId="03ECDFF3" wp14:editId="3158319D">
                <wp:simplePos x="0" y="0"/>
                <wp:positionH relativeFrom="column">
                  <wp:posOffset>2419350</wp:posOffset>
                </wp:positionH>
                <wp:positionV relativeFrom="paragraph">
                  <wp:posOffset>488950</wp:posOffset>
                </wp:positionV>
                <wp:extent cx="1657350" cy="438150"/>
                <wp:effectExtent l="19050" t="19050" r="19050" b="19050"/>
                <wp:wrapNone/>
                <wp:docPr id="43" name="Oval 43"/>
                <wp:cNvGraphicFramePr/>
                <a:graphic xmlns:a="http://schemas.openxmlformats.org/drawingml/2006/main">
                  <a:graphicData uri="http://schemas.microsoft.com/office/word/2010/wordprocessingShape">
                    <wps:wsp>
                      <wps:cNvSpPr/>
                      <wps:spPr>
                        <a:xfrm>
                          <a:off x="0" y="0"/>
                          <a:ext cx="1657350" cy="4381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5A1B28" id="Oval 43" o:spid="_x0000_s1026" style="position:absolute;margin-left:190.5pt;margin-top:38.5pt;width:130.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" filled="f" strokecolor="#c00000" strokeweight="2.25pt">
                <v:stroke joinstyle="miter"/>
              </v:oval>
            </w:pict>
          </mc:Fallback>
        </mc:AlternateContent>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br/>
      </w:r>
      <w:r>
        <w:rPr>
          <w:rFonts w:ascii="Calibri" w:hAnsi="Calibri"/>
        </w:rPr>
        <w:lastRenderedPageBreak/>
        <w:br/>
      </w:r>
      <w:r>
        <w:rPr>
          <w:rFonts w:ascii="Calibri" w:hAnsi="Calibri"/>
        </w:rPr>
        <w:br/>
      </w:r>
      <w:r>
        <w:rPr>
          <w:rFonts w:ascii="Calibri" w:hAnsi="Calibri"/>
        </w:rPr>
        <w:br/>
      </w:r>
    </w:p>
    <w:p w14:paraId="013EB43B" w14:textId="77777777" w:rsidR="009E5494" w:rsidRDefault="00E3779A" w:rsidP="00206954">
      <w:pPr>
        <w:pStyle w:val="ListParagraph"/>
        <w:numPr>
          <w:ilvl w:val="0"/>
          <w:numId w:val="2"/>
        </w:numPr>
        <w:spacing w:after="0" w:line="240" w:lineRule="auto"/>
        <w:rPr>
          <w:rFonts w:ascii="Calibri" w:hAnsi="Calibri"/>
        </w:rPr>
      </w:pPr>
      <w:r w:rsidRPr="00FA1EB6">
        <w:rPr>
          <w:rFonts w:ascii="Calibri" w:hAnsi="Calibri"/>
        </w:rPr>
        <w:t>Make sure the program</w:t>
      </w:r>
      <w:r w:rsidR="005329A6">
        <w:rPr>
          <w:rFonts w:ascii="Calibri" w:hAnsi="Calibri"/>
        </w:rPr>
        <w:fldChar w:fldCharType="begin"/>
      </w:r>
      <w:r w:rsidR="005329A6">
        <w:instrText xml:space="preserve"> XE "</w:instrText>
      </w:r>
      <w:r w:rsidR="005329A6" w:rsidRPr="00AF39F4">
        <w:rPr>
          <w:rFonts w:ascii="Calibri" w:hAnsi="Calibri" w:cs="Arial"/>
          <w:b/>
        </w:rPr>
        <w:instrText>program</w:instrText>
      </w:r>
      <w:r w:rsidR="005329A6">
        <w:instrText xml:space="preserve">" </w:instrText>
      </w:r>
      <w:r w:rsidR="005329A6">
        <w:rPr>
          <w:rFonts w:ascii="Calibri" w:hAnsi="Calibri"/>
        </w:rPr>
        <w:fldChar w:fldCharType="end"/>
      </w:r>
      <w:r w:rsidRPr="00FA1EB6">
        <w:rPr>
          <w:rFonts w:ascii="Calibri" w:hAnsi="Calibri"/>
        </w:rPr>
        <w:t xml:space="preserve"> is eligible to receive financial aid; if it’s not an eligible program, the student cannot be awarded</w:t>
      </w:r>
    </w:p>
    <w:p w14:paraId="5D94F8F3" w14:textId="77777777" w:rsidR="009E5494" w:rsidRDefault="009E5494" w:rsidP="00206954">
      <w:pPr>
        <w:pStyle w:val="ListParagraph"/>
        <w:numPr>
          <w:ilvl w:val="1"/>
          <w:numId w:val="2"/>
        </w:numPr>
        <w:spacing w:after="0" w:line="240" w:lineRule="auto"/>
        <w:rPr>
          <w:rFonts w:ascii="Calibri" w:hAnsi="Calibri"/>
        </w:rPr>
      </w:pPr>
      <w:r>
        <w:rPr>
          <w:rFonts w:ascii="Calibri" w:hAnsi="Calibri"/>
        </w:rPr>
        <w:t xml:space="preserve">Click on the degree name by </w:t>
      </w:r>
      <w:r w:rsidRPr="009E5494">
        <w:rPr>
          <w:rFonts w:ascii="Calibri" w:hAnsi="Calibri"/>
          <w:b/>
        </w:rPr>
        <w:t>Plan</w:t>
      </w:r>
      <w:r>
        <w:rPr>
          <w:rFonts w:ascii="Calibri" w:hAnsi="Calibri"/>
          <w:b/>
        </w:rPr>
        <w:t xml:space="preserve"> </w:t>
      </w:r>
      <w:r>
        <w:rPr>
          <w:rFonts w:ascii="Calibri" w:hAnsi="Calibri"/>
        </w:rPr>
        <w:t xml:space="preserve">in the </w:t>
      </w:r>
      <w:r w:rsidRPr="009E5494">
        <w:rPr>
          <w:rFonts w:ascii="Calibri" w:hAnsi="Calibri"/>
          <w:b/>
        </w:rPr>
        <w:t>Edit Program Data</w:t>
      </w:r>
      <w:r>
        <w:rPr>
          <w:rFonts w:ascii="Calibri" w:hAnsi="Calibri"/>
        </w:rPr>
        <w:t xml:space="preserve"> section</w:t>
      </w:r>
    </w:p>
    <w:p w14:paraId="371F60FD" w14:textId="77777777" w:rsidR="000C6A3D" w:rsidRPr="00FA1EB6" w:rsidRDefault="009E5494" w:rsidP="00206954">
      <w:pPr>
        <w:pStyle w:val="ListParagraph"/>
        <w:numPr>
          <w:ilvl w:val="1"/>
          <w:numId w:val="2"/>
        </w:numPr>
        <w:spacing w:after="0" w:line="240" w:lineRule="auto"/>
        <w:rPr>
          <w:rFonts w:ascii="Calibri" w:hAnsi="Calibri"/>
        </w:rPr>
      </w:pPr>
      <w:r>
        <w:rPr>
          <w:rFonts w:ascii="Calibri" w:hAnsi="Calibri"/>
        </w:rPr>
        <w:t>The short description should start with 9 if it’s financial aid eligible; 0 if it’s not eligible</w:t>
      </w:r>
      <w:r w:rsidR="000C6A3D" w:rsidRPr="00FA1EB6">
        <w:rPr>
          <w:rFonts w:ascii="Calibri" w:hAnsi="Calibri"/>
        </w:rPr>
        <w:br/>
      </w:r>
    </w:p>
    <w:p w14:paraId="49D89FA1" w14:textId="77777777" w:rsidR="00E3779A" w:rsidRPr="00FA1EB6" w:rsidRDefault="009E5494" w:rsidP="00206954">
      <w:pPr>
        <w:pStyle w:val="ListParagraph"/>
        <w:numPr>
          <w:ilvl w:val="0"/>
          <w:numId w:val="2"/>
        </w:numPr>
        <w:spacing w:after="0" w:line="240" w:lineRule="auto"/>
        <w:rPr>
          <w:rFonts w:ascii="Calibri" w:hAnsi="Calibri"/>
        </w:rPr>
      </w:pPr>
      <w:r>
        <w:rPr>
          <w:rFonts w:ascii="Calibri" w:hAnsi="Calibri"/>
        </w:rPr>
        <w:t>With most AAS programs, the s</w:t>
      </w:r>
      <w:r w:rsidR="000C6A3D" w:rsidRPr="00FA1EB6">
        <w:rPr>
          <w:rFonts w:ascii="Calibri" w:hAnsi="Calibri"/>
        </w:rPr>
        <w:t>tudent is not considered admitted to the program</w:t>
      </w:r>
      <w:r w:rsidR="005329A6">
        <w:rPr>
          <w:rFonts w:ascii="Calibri" w:hAnsi="Calibri"/>
        </w:rPr>
        <w:fldChar w:fldCharType="begin"/>
      </w:r>
      <w:r w:rsidR="005329A6">
        <w:instrText xml:space="preserve"> XE "</w:instrText>
      </w:r>
      <w:r w:rsidR="005329A6" w:rsidRPr="00AF39F4">
        <w:rPr>
          <w:rFonts w:ascii="Calibri" w:hAnsi="Calibri" w:cs="Arial"/>
          <w:b/>
        </w:rPr>
        <w:instrText>program</w:instrText>
      </w:r>
      <w:r w:rsidR="005329A6">
        <w:instrText xml:space="preserve">" </w:instrText>
      </w:r>
      <w:r w:rsidR="005329A6">
        <w:rPr>
          <w:rFonts w:ascii="Calibri" w:hAnsi="Calibri"/>
        </w:rPr>
        <w:fldChar w:fldCharType="end"/>
      </w:r>
      <w:r w:rsidR="000C6A3D" w:rsidRPr="00FA1EB6">
        <w:rPr>
          <w:rFonts w:ascii="Calibri" w:hAnsi="Calibri"/>
        </w:rPr>
        <w:t xml:space="preserve"> unless they have been placed in an “admitted” student group (General Info tab, Student Groups</w:t>
      </w:r>
      <w:r w:rsidR="005329A6">
        <w:rPr>
          <w:rFonts w:ascii="Calibri" w:hAnsi="Calibri"/>
        </w:rPr>
        <w:fldChar w:fldCharType="begin"/>
      </w:r>
      <w:r w:rsidR="005329A6">
        <w:instrText xml:space="preserve"> XE "</w:instrText>
      </w:r>
      <w:r w:rsidR="005329A6" w:rsidRPr="00854DC5">
        <w:rPr>
          <w:rFonts w:ascii="Calibri" w:hAnsi="Calibri"/>
        </w:rPr>
        <w:instrText>Student Groups</w:instrText>
      </w:r>
      <w:r w:rsidR="005329A6">
        <w:instrText xml:space="preserve">" </w:instrText>
      </w:r>
      <w:r w:rsidR="005329A6">
        <w:rPr>
          <w:rFonts w:ascii="Calibri" w:hAnsi="Calibri"/>
        </w:rPr>
        <w:fldChar w:fldCharType="end"/>
      </w:r>
      <w:r w:rsidR="000C6A3D" w:rsidRPr="00FA1EB6">
        <w:rPr>
          <w:rFonts w:ascii="Calibri" w:hAnsi="Calibri"/>
        </w:rPr>
        <w:t xml:space="preserve"> link). Associate of Arts students are not placed in a student group.</w:t>
      </w:r>
      <w:r w:rsidR="00E3779A" w:rsidRPr="00FA1EB6">
        <w:rPr>
          <w:rFonts w:ascii="Calibri" w:hAnsi="Calibri"/>
        </w:rPr>
        <w:br/>
      </w:r>
    </w:p>
    <w:p w14:paraId="1670B58A" w14:textId="77777777" w:rsidR="000C6A3D" w:rsidRPr="00FA1EB6" w:rsidRDefault="000C6A3D" w:rsidP="00206954">
      <w:pPr>
        <w:pStyle w:val="ListParagraph"/>
        <w:numPr>
          <w:ilvl w:val="0"/>
          <w:numId w:val="2"/>
        </w:numPr>
        <w:spacing w:after="0" w:line="240" w:lineRule="auto"/>
        <w:rPr>
          <w:rFonts w:ascii="Calibri" w:hAnsi="Calibri"/>
        </w:rPr>
      </w:pPr>
      <w:r w:rsidRPr="00FA1EB6">
        <w:rPr>
          <w:rFonts w:ascii="Calibri" w:hAnsi="Calibri"/>
        </w:rPr>
        <w:t>If the student is completing prerequisites</w:t>
      </w:r>
      <w:r w:rsidR="000C1B3F">
        <w:rPr>
          <w:rFonts w:ascii="Calibri" w:hAnsi="Calibri"/>
        </w:rPr>
        <w:fldChar w:fldCharType="begin"/>
      </w:r>
      <w:r w:rsidR="000C1B3F">
        <w:instrText xml:space="preserve"> XE "</w:instrText>
      </w:r>
      <w:r w:rsidR="000C1B3F" w:rsidRPr="00750669">
        <w:rPr>
          <w:rFonts w:ascii="Calibri" w:hAnsi="Calibri"/>
        </w:rPr>
        <w:instrText>prerequisites</w:instrText>
      </w:r>
      <w:r w:rsidR="000C1B3F">
        <w:instrText xml:space="preserve">" </w:instrText>
      </w:r>
      <w:r w:rsidR="000C1B3F">
        <w:rPr>
          <w:rFonts w:ascii="Calibri" w:hAnsi="Calibri"/>
        </w:rPr>
        <w:fldChar w:fldCharType="end"/>
      </w:r>
      <w:r w:rsidRPr="00FA1EB6">
        <w:rPr>
          <w:rFonts w:ascii="Calibri" w:hAnsi="Calibri"/>
        </w:rPr>
        <w:t xml:space="preserve"> to be admitted to a program</w:t>
      </w:r>
      <w:r w:rsidR="005329A6">
        <w:rPr>
          <w:rFonts w:ascii="Calibri" w:hAnsi="Calibri"/>
        </w:rPr>
        <w:fldChar w:fldCharType="begin"/>
      </w:r>
      <w:r w:rsidR="005329A6">
        <w:instrText xml:space="preserve"> XE "</w:instrText>
      </w:r>
      <w:r w:rsidR="005329A6" w:rsidRPr="00AF39F4">
        <w:rPr>
          <w:rFonts w:ascii="Calibri" w:hAnsi="Calibri" w:cs="Arial"/>
          <w:b/>
        </w:rPr>
        <w:instrText>program</w:instrText>
      </w:r>
      <w:r w:rsidR="005329A6">
        <w:instrText xml:space="preserve">" </w:instrText>
      </w:r>
      <w:r w:rsidR="005329A6">
        <w:rPr>
          <w:rFonts w:ascii="Calibri" w:hAnsi="Calibri"/>
        </w:rPr>
        <w:fldChar w:fldCharType="end"/>
      </w:r>
      <w:r w:rsidRPr="00FA1EB6">
        <w:rPr>
          <w:rFonts w:ascii="Calibri" w:hAnsi="Calibri"/>
        </w:rPr>
        <w:t>, or is completing preparatory coursework</w:t>
      </w:r>
      <w:r w:rsidR="000C1B3F">
        <w:rPr>
          <w:rFonts w:ascii="Calibri" w:hAnsi="Calibri"/>
        </w:rPr>
        <w:fldChar w:fldCharType="begin"/>
      </w:r>
      <w:r w:rsidR="000C1B3F">
        <w:instrText xml:space="preserve"> XE "</w:instrText>
      </w:r>
      <w:r w:rsidR="000C1B3F" w:rsidRPr="00D667C9">
        <w:rPr>
          <w:rFonts w:ascii="Calibri" w:hAnsi="Calibri"/>
        </w:rPr>
        <w:instrText>preparatory coursework</w:instrText>
      </w:r>
      <w:r w:rsidR="000C1B3F">
        <w:instrText xml:space="preserve">" </w:instrText>
      </w:r>
      <w:r w:rsidR="000C1B3F">
        <w:rPr>
          <w:rFonts w:ascii="Calibri" w:hAnsi="Calibri"/>
        </w:rPr>
        <w:fldChar w:fldCharType="end"/>
      </w:r>
      <w:r w:rsidRPr="00FA1EB6">
        <w:rPr>
          <w:rFonts w:ascii="Calibri" w:hAnsi="Calibri"/>
        </w:rPr>
        <w:t xml:space="preserve"> to be admitted to a program at another school, s/he will be eligible for student loans only, with a reduced subsidized maximum of $2,625</w:t>
      </w:r>
      <w:r w:rsidR="009E5494">
        <w:rPr>
          <w:rFonts w:ascii="Calibri" w:hAnsi="Calibri"/>
        </w:rPr>
        <w:t>, for a period of 12 months</w:t>
      </w:r>
      <w:r w:rsidR="00A778FD">
        <w:rPr>
          <w:rFonts w:ascii="Calibri" w:hAnsi="Calibri"/>
        </w:rPr>
        <w:t>.</w:t>
      </w:r>
      <w:r w:rsidRPr="00FA1EB6">
        <w:rPr>
          <w:rFonts w:ascii="Calibri" w:hAnsi="Calibri"/>
        </w:rPr>
        <w:br/>
      </w:r>
    </w:p>
    <w:p w14:paraId="7CF11EA2" w14:textId="77777777" w:rsidR="00E3779A" w:rsidRPr="00FA1EB6" w:rsidRDefault="000C6A3D" w:rsidP="00206954">
      <w:pPr>
        <w:pStyle w:val="ListParagraph"/>
        <w:numPr>
          <w:ilvl w:val="0"/>
          <w:numId w:val="2"/>
        </w:numPr>
        <w:spacing w:after="0" w:line="240" w:lineRule="auto"/>
        <w:rPr>
          <w:rFonts w:ascii="Calibri" w:hAnsi="Calibri"/>
        </w:rPr>
      </w:pPr>
      <w:r w:rsidRPr="00FA1EB6">
        <w:rPr>
          <w:rFonts w:ascii="Calibri" w:hAnsi="Calibri"/>
        </w:rPr>
        <w:t>If the program</w:t>
      </w:r>
      <w:r w:rsidR="005329A6">
        <w:rPr>
          <w:rFonts w:ascii="Calibri" w:hAnsi="Calibri"/>
        </w:rPr>
        <w:fldChar w:fldCharType="begin"/>
      </w:r>
      <w:r w:rsidR="005329A6">
        <w:instrText xml:space="preserve"> XE "</w:instrText>
      </w:r>
      <w:r w:rsidR="005329A6" w:rsidRPr="00AF39F4">
        <w:rPr>
          <w:rFonts w:ascii="Calibri" w:hAnsi="Calibri" w:cs="Arial"/>
          <w:b/>
        </w:rPr>
        <w:instrText>program</w:instrText>
      </w:r>
      <w:r w:rsidR="005329A6">
        <w:instrText xml:space="preserve">" </w:instrText>
      </w:r>
      <w:r w:rsidR="005329A6">
        <w:rPr>
          <w:rFonts w:ascii="Calibri" w:hAnsi="Calibri"/>
        </w:rPr>
        <w:fldChar w:fldCharType="end"/>
      </w:r>
      <w:r w:rsidRPr="00FA1EB6">
        <w:rPr>
          <w:rFonts w:ascii="Calibri" w:hAnsi="Calibri"/>
        </w:rPr>
        <w:t xml:space="preserve"> listed does not require prerequisites</w:t>
      </w:r>
      <w:r w:rsidR="005329A6">
        <w:rPr>
          <w:rFonts w:ascii="Calibri" w:hAnsi="Calibri"/>
        </w:rPr>
        <w:fldChar w:fldCharType="begin"/>
      </w:r>
      <w:r w:rsidR="005329A6">
        <w:instrText xml:space="preserve"> XE "</w:instrText>
      </w:r>
      <w:r w:rsidR="005329A6" w:rsidRPr="00570639">
        <w:rPr>
          <w:rFonts w:ascii="Calibri" w:hAnsi="Calibri"/>
        </w:rPr>
        <w:instrText>prerequisites</w:instrText>
      </w:r>
      <w:r w:rsidR="005329A6">
        <w:instrText xml:space="preserve">" </w:instrText>
      </w:r>
      <w:r w:rsidR="005329A6">
        <w:rPr>
          <w:rFonts w:ascii="Calibri" w:hAnsi="Calibri"/>
        </w:rPr>
        <w:fldChar w:fldCharType="end"/>
      </w:r>
      <w:r w:rsidRPr="00FA1EB6">
        <w:rPr>
          <w:rFonts w:ascii="Calibri" w:hAnsi="Calibri"/>
        </w:rPr>
        <w:t xml:space="preserve"> but the student has not yet been admitted, we cannot offer funding. The student </w:t>
      </w:r>
      <w:r w:rsidRPr="00FA1EB6">
        <w:rPr>
          <w:rFonts w:ascii="Calibri" w:hAnsi="Calibri"/>
          <w:b/>
        </w:rPr>
        <w:t>must</w:t>
      </w:r>
      <w:r w:rsidRPr="00FA1EB6">
        <w:rPr>
          <w:rFonts w:ascii="Calibri" w:hAnsi="Calibri"/>
        </w:rPr>
        <w:t xml:space="preserve"> be admitted to the program to receive financial aid, even if they are taking “non-program-specific courses (classes that are not exclusively part of a particular program)</w:t>
      </w:r>
      <w:r w:rsidR="00510867">
        <w:rPr>
          <w:rFonts w:ascii="Calibri" w:hAnsi="Calibri"/>
        </w:rPr>
        <w:t xml:space="preserve"> that are required as part of their program.</w:t>
      </w:r>
      <w:r w:rsidRPr="00FA1EB6">
        <w:rPr>
          <w:rFonts w:ascii="Calibri" w:hAnsi="Calibri"/>
        </w:rPr>
        <w:br/>
      </w:r>
    </w:p>
    <w:p w14:paraId="49313333" w14:textId="77777777" w:rsidR="000C6A3D" w:rsidRDefault="000C6A3D" w:rsidP="00206954">
      <w:pPr>
        <w:pStyle w:val="ListParagraph"/>
        <w:numPr>
          <w:ilvl w:val="0"/>
          <w:numId w:val="2"/>
        </w:numPr>
        <w:spacing w:after="0" w:line="240" w:lineRule="auto"/>
        <w:rPr>
          <w:rFonts w:ascii="Calibri" w:hAnsi="Calibri"/>
        </w:rPr>
      </w:pPr>
      <w:r w:rsidRPr="00FA1EB6">
        <w:rPr>
          <w:rFonts w:ascii="Calibri" w:hAnsi="Calibri"/>
        </w:rPr>
        <w:t>If the student is enrolled, review the courses to make certain they are required for the listed program</w:t>
      </w:r>
      <w:r w:rsidR="005329A6">
        <w:rPr>
          <w:rFonts w:ascii="Calibri" w:hAnsi="Calibri"/>
        </w:rPr>
        <w:fldChar w:fldCharType="begin"/>
      </w:r>
      <w:r w:rsidR="005329A6">
        <w:instrText xml:space="preserve"> XE "</w:instrText>
      </w:r>
      <w:r w:rsidR="005329A6" w:rsidRPr="00AF39F4">
        <w:rPr>
          <w:rFonts w:ascii="Calibri" w:hAnsi="Calibri" w:cs="Arial"/>
          <w:b/>
        </w:rPr>
        <w:instrText>program</w:instrText>
      </w:r>
      <w:r w:rsidR="005329A6">
        <w:instrText xml:space="preserve">" </w:instrText>
      </w:r>
      <w:r w:rsidR="005329A6">
        <w:rPr>
          <w:rFonts w:ascii="Calibri" w:hAnsi="Calibri"/>
        </w:rPr>
        <w:fldChar w:fldCharType="end"/>
      </w:r>
      <w:r w:rsidRPr="00FA1EB6">
        <w:rPr>
          <w:rFonts w:ascii="Calibri" w:hAnsi="Calibri"/>
        </w:rPr>
        <w:t xml:space="preserve"> of study</w:t>
      </w:r>
    </w:p>
    <w:p w14:paraId="7F85F939" w14:textId="77777777" w:rsidR="00D51E60" w:rsidRPr="00FA1EB6" w:rsidRDefault="00E60A73" w:rsidP="00E60A73">
      <w:pPr>
        <w:pStyle w:val="ListParagraph"/>
        <w:numPr>
          <w:ilvl w:val="1"/>
          <w:numId w:val="2"/>
        </w:numPr>
        <w:spacing w:after="0" w:line="240" w:lineRule="auto"/>
        <w:rPr>
          <w:rFonts w:ascii="Calibri" w:hAnsi="Calibri"/>
        </w:rPr>
      </w:pPr>
      <w:r>
        <w:rPr>
          <w:rFonts w:ascii="Calibri" w:hAnsi="Calibri"/>
        </w:rPr>
        <w:t xml:space="preserve">The Requirement Term indicates the program outline that should be used to verify the student is taking program-required courses. If the Requirement </w:t>
      </w:r>
      <w:r>
        <w:rPr>
          <w:rFonts w:ascii="Calibri" w:hAnsi="Calibri"/>
        </w:rPr>
        <w:lastRenderedPageBreak/>
        <w:t xml:space="preserve">Term is </w:t>
      </w:r>
      <w:r>
        <w:rPr>
          <w:rFonts w:ascii="Calibri" w:hAnsi="Calibri"/>
          <w:b/>
        </w:rPr>
        <w:t>Fall 2016</w:t>
      </w:r>
      <w:r>
        <w:rPr>
          <w:rFonts w:ascii="Calibri" w:hAnsi="Calibri"/>
        </w:rPr>
        <w:t>, for example, the Fall 2016 program outline should be consulted for acceptable courses.</w:t>
      </w:r>
    </w:p>
    <w:p w14:paraId="51B70DC5" w14:textId="77777777" w:rsidR="000C6A3D" w:rsidRPr="00FA1EB6" w:rsidRDefault="000C6A3D" w:rsidP="000C6A3D">
      <w:pPr>
        <w:spacing w:after="0" w:line="240" w:lineRule="auto"/>
        <w:rPr>
          <w:rFonts w:ascii="Calibri" w:hAnsi="Calibri"/>
        </w:rPr>
      </w:pPr>
    </w:p>
    <w:p w14:paraId="76982763" w14:textId="77777777" w:rsidR="00E60A73" w:rsidRDefault="00E60A73" w:rsidP="00E60A73">
      <w:pPr>
        <w:ind w:left="720"/>
        <w:rPr>
          <w:rFonts w:ascii="Calibri" w:hAnsi="Calibri"/>
          <w:b/>
        </w:rPr>
      </w:pPr>
      <w:r>
        <w:t xml:space="preserve">Program outlines: </w:t>
      </w:r>
      <w:hyperlink r:id="rId38" w:history="1">
        <w:r w:rsidRPr="00B34DF1">
          <w:rPr>
            <w:rStyle w:val="Hyperlink"/>
          </w:rPr>
          <w:t>http://catalog.spokane.edu/CoursesAndPrograms/Default.aspx</w:t>
        </w:r>
      </w:hyperlink>
    </w:p>
    <w:p w14:paraId="462C0596" w14:textId="77777777" w:rsidR="00E60A73" w:rsidRDefault="00E60A73">
      <w:pPr>
        <w:rPr>
          <w:rFonts w:ascii="Calibri" w:hAnsi="Calibri"/>
          <w:b/>
        </w:rPr>
      </w:pPr>
      <w:r>
        <w:rPr>
          <w:noProof/>
        </w:rPr>
        <w:drawing>
          <wp:anchor distT="0" distB="0" distL="114300" distR="114300" simplePos="0" relativeHeight="251833344" behindDoc="0" locked="0" layoutInCell="1" allowOverlap="1" wp14:anchorId="1F7420B0" wp14:editId="4516D2CF">
            <wp:simplePos x="0" y="0"/>
            <wp:positionH relativeFrom="margin">
              <wp:align>center</wp:align>
            </wp:positionH>
            <wp:positionV relativeFrom="paragraph">
              <wp:posOffset>7620</wp:posOffset>
            </wp:positionV>
            <wp:extent cx="5272405" cy="2544445"/>
            <wp:effectExtent l="19050" t="19050" r="23495" b="27305"/>
            <wp:wrapThrough wrapText="bothSides">
              <wp:wrapPolygon edited="0">
                <wp:start x="-78" y="-162"/>
                <wp:lineTo x="-78" y="21670"/>
                <wp:lineTo x="21618" y="21670"/>
                <wp:lineTo x="21618" y="-162"/>
                <wp:lineTo x="-78" y="-162"/>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272405" cy="25444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Calibri" w:hAnsi="Calibri"/>
          <w:b/>
        </w:rPr>
        <w:br w:type="page"/>
      </w:r>
    </w:p>
    <w:p w14:paraId="21DF38D1" w14:textId="77777777" w:rsidR="003D1004" w:rsidRDefault="003D1004" w:rsidP="003D1004">
      <w:pPr>
        <w:spacing w:after="0" w:line="240" w:lineRule="auto"/>
        <w:rPr>
          <w:rFonts w:ascii="Calibri" w:hAnsi="Calibri"/>
          <w:b/>
        </w:rPr>
      </w:pPr>
      <w:r w:rsidRPr="003D1004">
        <w:rPr>
          <w:rFonts w:ascii="Calibri" w:hAnsi="Calibri"/>
          <w:b/>
        </w:rPr>
        <w:lastRenderedPageBreak/>
        <w:t>These things must be connected to the same plan:</w:t>
      </w:r>
    </w:p>
    <w:p w14:paraId="0B935DEE" w14:textId="77777777" w:rsidR="00E60A73" w:rsidRPr="000F58D0" w:rsidRDefault="00E60A73" w:rsidP="003D1004">
      <w:pPr>
        <w:spacing w:after="0" w:line="240" w:lineRule="auto"/>
        <w:rPr>
          <w:rFonts w:ascii="Calibri" w:hAnsi="Calibri"/>
          <w:b/>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60A73" w14:paraId="2F846A1A" w14:textId="77777777" w:rsidTr="00E60A73">
        <w:tc>
          <w:tcPr>
            <w:tcW w:w="4675" w:type="dxa"/>
          </w:tcPr>
          <w:p w14:paraId="2F872930" w14:textId="77777777" w:rsidR="00E60A73" w:rsidRPr="007427AE" w:rsidRDefault="00E60A73" w:rsidP="0013191D">
            <w:pPr>
              <w:pStyle w:val="ListParagraph"/>
              <w:numPr>
                <w:ilvl w:val="0"/>
                <w:numId w:val="28"/>
              </w:numPr>
              <w:rPr>
                <w:rFonts w:ascii="Calibri" w:hAnsi="Calibri"/>
                <w:b/>
                <w:sz w:val="20"/>
                <w:szCs w:val="20"/>
              </w:rPr>
            </w:pPr>
            <w:r w:rsidRPr="00E60A73">
              <w:rPr>
                <w:rFonts w:ascii="Calibri" w:hAnsi="Calibri"/>
                <w:b/>
                <w:color w:val="BF8F00" w:themeColor="accent4" w:themeShade="BF"/>
                <w:sz w:val="20"/>
                <w:szCs w:val="20"/>
              </w:rPr>
              <w:t>Student Career Number in Program</w:t>
            </w:r>
            <w:r w:rsidR="001A4685">
              <w:rPr>
                <w:rFonts w:ascii="Calibri" w:hAnsi="Calibri"/>
                <w:b/>
                <w:color w:val="BF8F00" w:themeColor="accent4" w:themeShade="BF"/>
                <w:sz w:val="20"/>
                <w:szCs w:val="20"/>
              </w:rPr>
              <w:t>/</w:t>
            </w:r>
            <w:r w:rsidRPr="00E60A73">
              <w:rPr>
                <w:rFonts w:ascii="Calibri" w:hAnsi="Calibri"/>
                <w:b/>
                <w:color w:val="BF8F00" w:themeColor="accent4" w:themeShade="BF"/>
                <w:sz w:val="20"/>
                <w:szCs w:val="20"/>
              </w:rPr>
              <w:t>Plan</w:t>
            </w:r>
            <w:r w:rsidRPr="00E60A73">
              <w:rPr>
                <w:rFonts w:ascii="Calibri" w:hAnsi="Calibri"/>
                <w:color w:val="BF8F00" w:themeColor="accent4" w:themeShade="BF"/>
                <w:sz w:val="20"/>
                <w:szCs w:val="20"/>
              </w:rPr>
              <w:t xml:space="preserve"> </w:t>
            </w:r>
            <w:r w:rsidR="007427AE" w:rsidRPr="007427AE">
              <w:rPr>
                <w:rFonts w:ascii="Calibri" w:hAnsi="Calibri"/>
                <w:b/>
                <w:color w:val="BF8F00" w:themeColor="accent4" w:themeShade="BF"/>
                <w:sz w:val="20"/>
                <w:szCs w:val="20"/>
              </w:rPr>
              <w:t>should match CAR number in Edit Term Data</w:t>
            </w:r>
          </w:p>
          <w:p w14:paraId="6F43D2FA" w14:textId="77777777" w:rsidR="00E60A73" w:rsidRPr="00E60A73" w:rsidRDefault="00E60A73" w:rsidP="0013191D">
            <w:pPr>
              <w:pStyle w:val="ListParagraph"/>
              <w:numPr>
                <w:ilvl w:val="0"/>
                <w:numId w:val="28"/>
              </w:numPr>
              <w:rPr>
                <w:rFonts w:ascii="Calibri" w:hAnsi="Calibri"/>
                <w:sz w:val="20"/>
                <w:szCs w:val="20"/>
              </w:rPr>
            </w:pPr>
            <w:r w:rsidRPr="00E60A73">
              <w:rPr>
                <w:rFonts w:ascii="Calibri" w:hAnsi="Calibri"/>
                <w:b/>
                <w:color w:val="1F3864" w:themeColor="accent5" w:themeShade="80"/>
                <w:sz w:val="20"/>
                <w:szCs w:val="20"/>
              </w:rPr>
              <w:t>Active Program Pla</w:t>
            </w:r>
            <w:r w:rsidR="007427AE">
              <w:rPr>
                <w:rFonts w:ascii="Calibri" w:hAnsi="Calibri"/>
                <w:b/>
                <w:color w:val="1F3864" w:themeColor="accent5" w:themeShade="80"/>
                <w:sz w:val="20"/>
                <w:szCs w:val="20"/>
              </w:rPr>
              <w:t>n must match plan linked to current term in Term Summary</w:t>
            </w:r>
            <w:r w:rsidRPr="00E60A73">
              <w:rPr>
                <w:rFonts w:ascii="Calibri" w:hAnsi="Calibri"/>
                <w:sz w:val="20"/>
                <w:szCs w:val="20"/>
              </w:rPr>
              <w:t xml:space="preserve"> </w:t>
            </w:r>
          </w:p>
          <w:p w14:paraId="1801B809" w14:textId="77777777" w:rsidR="00E60A73" w:rsidRPr="00E60A73" w:rsidRDefault="00E60A73" w:rsidP="003D1004">
            <w:pPr>
              <w:rPr>
                <w:rFonts w:ascii="Calibri" w:hAnsi="Calibri"/>
                <w:b/>
                <w:sz w:val="20"/>
                <w:szCs w:val="20"/>
              </w:rPr>
            </w:pPr>
          </w:p>
        </w:tc>
        <w:tc>
          <w:tcPr>
            <w:tcW w:w="4675" w:type="dxa"/>
          </w:tcPr>
          <w:p w14:paraId="14FDE473" w14:textId="77777777" w:rsidR="00E60A73" w:rsidRPr="00E60A73" w:rsidRDefault="00E60A73" w:rsidP="0013191D">
            <w:pPr>
              <w:pStyle w:val="ListParagraph"/>
              <w:numPr>
                <w:ilvl w:val="0"/>
                <w:numId w:val="28"/>
              </w:numPr>
              <w:rPr>
                <w:rFonts w:ascii="Calibri" w:hAnsi="Calibri"/>
                <w:sz w:val="20"/>
                <w:szCs w:val="20"/>
              </w:rPr>
            </w:pPr>
            <w:r w:rsidRPr="00E60A73">
              <w:rPr>
                <w:rFonts w:ascii="Calibri" w:hAnsi="Calibri"/>
                <w:b/>
                <w:color w:val="7030A0"/>
                <w:sz w:val="20"/>
                <w:szCs w:val="20"/>
              </w:rPr>
              <w:t>FA Terms</w:t>
            </w:r>
            <w:r w:rsidRPr="00E60A73">
              <w:rPr>
                <w:rFonts w:ascii="Calibri" w:hAnsi="Calibri"/>
                <w:color w:val="7030A0"/>
                <w:sz w:val="20"/>
                <w:szCs w:val="20"/>
              </w:rPr>
              <w:t xml:space="preserve"> </w:t>
            </w:r>
            <w:r w:rsidR="007427AE" w:rsidRPr="007427AE">
              <w:rPr>
                <w:rFonts w:ascii="Calibri" w:hAnsi="Calibri"/>
                <w:b/>
                <w:color w:val="7030A0"/>
                <w:sz w:val="20"/>
                <w:szCs w:val="20"/>
              </w:rPr>
              <w:t>and Edit Term Data CAR should match</w:t>
            </w:r>
          </w:p>
          <w:p w14:paraId="6B31C593" w14:textId="77777777" w:rsidR="00E60A73" w:rsidRPr="00E60A73" w:rsidRDefault="00E60A73" w:rsidP="0013191D">
            <w:pPr>
              <w:pStyle w:val="ListParagraph"/>
              <w:numPr>
                <w:ilvl w:val="0"/>
                <w:numId w:val="28"/>
              </w:numPr>
              <w:rPr>
                <w:rFonts w:ascii="Calibri" w:hAnsi="Calibri"/>
                <w:sz w:val="20"/>
                <w:szCs w:val="20"/>
              </w:rPr>
            </w:pPr>
            <w:r w:rsidRPr="00E60A73">
              <w:rPr>
                <w:rFonts w:ascii="Calibri" w:hAnsi="Calibri"/>
                <w:b/>
                <w:color w:val="C00000"/>
                <w:sz w:val="20"/>
                <w:szCs w:val="20"/>
              </w:rPr>
              <w:t>SAP</w:t>
            </w:r>
            <w:r w:rsidR="008C3041">
              <w:rPr>
                <w:rFonts w:ascii="Calibri" w:hAnsi="Calibri"/>
                <w:b/>
                <w:color w:val="C00000"/>
                <w:sz w:val="20"/>
                <w:szCs w:val="20"/>
              </w:rPr>
              <w:t xml:space="preserve"> must match CAR number in Edit Term Data </w:t>
            </w:r>
          </w:p>
          <w:p w14:paraId="6F758246" w14:textId="77777777" w:rsidR="00E60A73" w:rsidRPr="00E60A73" w:rsidRDefault="00E60A73" w:rsidP="0013191D">
            <w:pPr>
              <w:pStyle w:val="ListParagraph"/>
              <w:numPr>
                <w:ilvl w:val="0"/>
                <w:numId w:val="28"/>
              </w:numPr>
              <w:rPr>
                <w:rFonts w:ascii="Calibri" w:hAnsi="Calibri"/>
                <w:sz w:val="20"/>
                <w:szCs w:val="20"/>
              </w:rPr>
            </w:pPr>
            <w:r w:rsidRPr="000F58D0">
              <w:rPr>
                <w:rFonts w:ascii="Calibri" w:hAnsi="Calibri"/>
                <w:b/>
                <w:color w:val="CF31D3"/>
                <w:sz w:val="20"/>
                <w:szCs w:val="20"/>
              </w:rPr>
              <w:t>SAP &amp; FA Terms</w:t>
            </w:r>
            <w:r w:rsidRPr="00E60A73">
              <w:rPr>
                <w:rFonts w:ascii="Calibri" w:hAnsi="Calibri"/>
                <w:sz w:val="20"/>
                <w:szCs w:val="20"/>
              </w:rPr>
              <w:t xml:space="preserve"> </w:t>
            </w:r>
            <w:r w:rsidR="008C3041" w:rsidRPr="008C3041">
              <w:rPr>
                <w:rFonts w:ascii="Calibri" w:hAnsi="Calibri"/>
                <w:b/>
                <w:color w:val="CF31D3"/>
                <w:sz w:val="20"/>
                <w:szCs w:val="20"/>
              </w:rPr>
              <w:t>should match</w:t>
            </w:r>
          </w:p>
          <w:p w14:paraId="0A13AA99" w14:textId="77777777" w:rsidR="00E60A73" w:rsidRPr="00E60A73" w:rsidRDefault="00E60A73" w:rsidP="003D1004">
            <w:pPr>
              <w:rPr>
                <w:rFonts w:ascii="Calibri" w:hAnsi="Calibri"/>
                <w:b/>
                <w:sz w:val="20"/>
                <w:szCs w:val="20"/>
              </w:rPr>
            </w:pPr>
          </w:p>
        </w:tc>
      </w:tr>
    </w:tbl>
    <w:p w14:paraId="05E73BF8" w14:textId="77777777" w:rsidR="00226F7E" w:rsidRPr="00226F7E" w:rsidRDefault="00226F7E" w:rsidP="00226F7E">
      <w:pPr>
        <w:spacing w:after="0" w:line="240" w:lineRule="auto"/>
        <w:jc w:val="center"/>
        <w:rPr>
          <w:rFonts w:ascii="Calibri" w:hAnsi="Calibri"/>
          <w:sz w:val="16"/>
          <w:szCs w:val="16"/>
        </w:rPr>
      </w:pPr>
    </w:p>
    <w:p w14:paraId="12F44860" w14:textId="77777777" w:rsidR="00E60A73" w:rsidRPr="00226F7E" w:rsidRDefault="00C8523A" w:rsidP="00226F7E">
      <w:pPr>
        <w:rPr>
          <w:rFonts w:ascii="Calibri" w:hAnsi="Calibri"/>
          <w:b/>
          <w:sz w:val="18"/>
          <w:szCs w:val="18"/>
        </w:rPr>
      </w:pPr>
      <w:r w:rsidRPr="00226F7E">
        <w:rPr>
          <w:b/>
          <w:noProof/>
          <w:sz w:val="18"/>
          <w:szCs w:val="18"/>
        </w:rPr>
        <w:drawing>
          <wp:anchor distT="0" distB="0" distL="114300" distR="114300" simplePos="0" relativeHeight="251636726" behindDoc="0" locked="0" layoutInCell="1" allowOverlap="1" wp14:anchorId="17A224FF" wp14:editId="4271FD4A">
            <wp:simplePos x="0" y="0"/>
            <wp:positionH relativeFrom="column">
              <wp:posOffset>-28575</wp:posOffset>
            </wp:positionH>
            <wp:positionV relativeFrom="paragraph">
              <wp:posOffset>207645</wp:posOffset>
            </wp:positionV>
            <wp:extent cx="3905250" cy="1981200"/>
            <wp:effectExtent l="19050" t="19050" r="19050" b="19050"/>
            <wp:wrapThrough wrapText="bothSides">
              <wp:wrapPolygon edited="0">
                <wp:start x="-105" y="-208"/>
                <wp:lineTo x="-105" y="21600"/>
                <wp:lineTo x="21600" y="21600"/>
                <wp:lineTo x="21600" y="-208"/>
                <wp:lineTo x="-105" y="-208"/>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05250" cy="1981200"/>
                    </a:xfrm>
                    <a:prstGeom prst="rect">
                      <a:avLst/>
                    </a:prstGeom>
                    <a:ln>
                      <a:solidFill>
                        <a:schemeClr val="accent1"/>
                      </a:solidFill>
                    </a:ln>
                  </pic:spPr>
                </pic:pic>
              </a:graphicData>
            </a:graphic>
            <wp14:sizeRelH relativeFrom="margin">
              <wp14:pctWidth>0</wp14:pctWidth>
            </wp14:sizeRelH>
          </wp:anchor>
        </w:drawing>
      </w:r>
      <w:r w:rsidR="00226F7E" w:rsidRPr="00226F7E">
        <w:rPr>
          <w:rFonts w:ascii="Calibri" w:hAnsi="Calibri"/>
          <w:b/>
          <w:sz w:val="18"/>
          <w:szCs w:val="18"/>
        </w:rPr>
        <w:t>Student Services &gt; Academic Tab</w:t>
      </w:r>
    </w:p>
    <w:p w14:paraId="408955F4" w14:textId="77777777" w:rsidR="00ED72E3" w:rsidRDefault="00ED72E3" w:rsidP="00ED72E3">
      <w:pPr>
        <w:jc w:val="center"/>
        <w:rPr>
          <w:rFonts w:ascii="Calibri" w:hAnsi="Calibri"/>
        </w:rPr>
      </w:pPr>
    </w:p>
    <w:p w14:paraId="6FB34BA0" w14:textId="397AF091" w:rsidR="003D1004" w:rsidRPr="008C3041" w:rsidRDefault="00C54274" w:rsidP="008C3041">
      <w:pPr>
        <w:tabs>
          <w:tab w:val="left" w:pos="6300"/>
        </w:tabs>
        <w:spacing w:after="0" w:line="240" w:lineRule="auto"/>
        <w:rPr>
          <w:rFonts w:ascii="Calibri" w:hAnsi="Calibri"/>
          <w:b/>
          <w:sz w:val="18"/>
          <w:szCs w:val="18"/>
        </w:rPr>
      </w:pPr>
      <w:r>
        <w:rPr>
          <w:noProof/>
        </w:rPr>
        <mc:AlternateContent>
          <mc:Choice Requires="wps">
            <w:drawing>
              <wp:anchor distT="0" distB="0" distL="114300" distR="114300" simplePos="0" relativeHeight="251834368" behindDoc="0" locked="0" layoutInCell="1" allowOverlap="1" wp14:anchorId="59630605" wp14:editId="7979DE54">
                <wp:simplePos x="0" y="0"/>
                <wp:positionH relativeFrom="column">
                  <wp:posOffset>3618231</wp:posOffset>
                </wp:positionH>
                <wp:positionV relativeFrom="paragraph">
                  <wp:posOffset>1432298</wp:posOffset>
                </wp:positionV>
                <wp:extent cx="685558" cy="254433"/>
                <wp:effectExtent l="82233" t="0" r="159067" b="25718"/>
                <wp:wrapNone/>
                <wp:docPr id="251" name="Arrow: Curved Up 251"/>
                <wp:cNvGraphicFramePr/>
                <a:graphic xmlns:a="http://schemas.openxmlformats.org/drawingml/2006/main">
                  <a:graphicData uri="http://schemas.microsoft.com/office/word/2010/wordprocessingShape">
                    <wps:wsp>
                      <wps:cNvSpPr/>
                      <wps:spPr>
                        <a:xfrm rot="18473178" flipV="1">
                          <a:off x="0" y="0"/>
                          <a:ext cx="685558" cy="254433"/>
                        </a:xfrm>
                        <a:prstGeom prst="curvedUp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2A482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251" o:spid="_x0000_s1026" type="#_x0000_t104" style="position:absolute;margin-left:284.9pt;margin-top:112.8pt;width:54pt;height:20.05pt;rotation:3415323fd;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" adj="17592,20598,5400" fillcolor="black [3213]" strokecolor="#1f4d78 [1604]" strokeweight="1pt"/>
            </w:pict>
          </mc:Fallback>
        </mc:AlternateContent>
      </w:r>
      <w:r w:rsidRPr="008C3041">
        <w:rPr>
          <w:b/>
          <w:noProof/>
          <w:sz w:val="18"/>
          <w:szCs w:val="18"/>
        </w:rPr>
        <mc:AlternateContent>
          <mc:Choice Requires="wps">
            <w:drawing>
              <wp:anchor distT="0" distB="0" distL="114300" distR="114300" simplePos="0" relativeHeight="251793408" behindDoc="0" locked="0" layoutInCell="1" allowOverlap="1" wp14:anchorId="5A8D67EF" wp14:editId="549C67F5">
                <wp:simplePos x="0" y="0"/>
                <wp:positionH relativeFrom="column">
                  <wp:posOffset>2019631</wp:posOffset>
                </wp:positionH>
                <wp:positionV relativeFrom="paragraph">
                  <wp:posOffset>1457049</wp:posOffset>
                </wp:positionV>
                <wp:extent cx="3126989" cy="4457534"/>
                <wp:effectExtent l="19050" t="38100" r="54610" b="19685"/>
                <wp:wrapNone/>
                <wp:docPr id="226" name="Straight Arrow Connector 226"/>
                <wp:cNvGraphicFramePr/>
                <a:graphic xmlns:a="http://schemas.openxmlformats.org/drawingml/2006/main">
                  <a:graphicData uri="http://schemas.microsoft.com/office/word/2010/wordprocessingShape">
                    <wps:wsp>
                      <wps:cNvCnPr/>
                      <wps:spPr>
                        <a:xfrm flipV="1">
                          <a:off x="0" y="0"/>
                          <a:ext cx="3126989" cy="445753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009323" id="Straight Arrow Connector 226" o:spid="_x0000_s1026" type="#_x0000_t32" style="position:absolute;margin-left:159.05pt;margin-top:114.75pt;width:246.2pt;height:351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" strokecolor="#c00000" strokeweight="2.25pt">
                <v:stroke endarrow="block" joinstyle="miter"/>
              </v:shape>
            </w:pict>
          </mc:Fallback>
        </mc:AlternateContent>
      </w:r>
      <w:r w:rsidRPr="008C3041">
        <w:rPr>
          <w:b/>
          <w:noProof/>
          <w:sz w:val="18"/>
          <w:szCs w:val="18"/>
        </w:rPr>
        <mc:AlternateContent>
          <mc:Choice Requires="wps">
            <w:drawing>
              <wp:anchor distT="0" distB="0" distL="114300" distR="114300" simplePos="0" relativeHeight="251795456" behindDoc="0" locked="0" layoutInCell="1" allowOverlap="1" wp14:anchorId="674052D9" wp14:editId="46D7628D">
                <wp:simplePos x="0" y="0"/>
                <wp:positionH relativeFrom="column">
                  <wp:posOffset>4512944</wp:posOffset>
                </wp:positionH>
                <wp:positionV relativeFrom="paragraph">
                  <wp:posOffset>1434851</wp:posOffset>
                </wp:positionV>
                <wp:extent cx="726965" cy="2320621"/>
                <wp:effectExtent l="19050" t="38100" r="54610" b="22860"/>
                <wp:wrapNone/>
                <wp:docPr id="227" name="Straight Arrow Connector 227"/>
                <wp:cNvGraphicFramePr/>
                <a:graphic xmlns:a="http://schemas.openxmlformats.org/drawingml/2006/main">
                  <a:graphicData uri="http://schemas.microsoft.com/office/word/2010/wordprocessingShape">
                    <wps:wsp>
                      <wps:cNvCnPr/>
                      <wps:spPr>
                        <a:xfrm flipV="1">
                          <a:off x="0" y="0"/>
                          <a:ext cx="726965" cy="2320621"/>
                        </a:xfrm>
                        <a:prstGeom prst="straightConnector1">
                          <a:avLst/>
                        </a:prstGeom>
                        <a:ln w="28575">
                          <a:solidFill>
                            <a:srgbClr val="9966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0CB5FD" id="Straight Arrow Connector 227" o:spid="_x0000_s1026" type="#_x0000_t32" style="position:absolute;margin-left:355.35pt;margin-top:113pt;width:57.25pt;height:182.7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" strokecolor="#96f" strokeweight="2.25pt">
                <v:stroke endarrow="block" joinstyle="miter"/>
              </v:shape>
            </w:pict>
          </mc:Fallback>
        </mc:AlternateContent>
      </w:r>
      <w:r w:rsidR="007427AE" w:rsidRPr="008C3041">
        <w:rPr>
          <w:b/>
          <w:noProof/>
          <w:sz w:val="18"/>
          <w:szCs w:val="18"/>
        </w:rPr>
        <mc:AlternateContent>
          <mc:Choice Requires="wps">
            <w:drawing>
              <wp:anchor distT="0" distB="0" distL="114300" distR="114300" simplePos="0" relativeHeight="251791360" behindDoc="0" locked="0" layoutInCell="1" allowOverlap="1" wp14:anchorId="2A0ED1A2" wp14:editId="33953C58">
                <wp:simplePos x="0" y="0"/>
                <wp:positionH relativeFrom="column">
                  <wp:posOffset>1028700</wp:posOffset>
                </wp:positionH>
                <wp:positionV relativeFrom="paragraph">
                  <wp:posOffset>591185</wp:posOffset>
                </wp:positionV>
                <wp:extent cx="2343150" cy="1876425"/>
                <wp:effectExtent l="19050" t="19050" r="38100" b="47625"/>
                <wp:wrapNone/>
                <wp:docPr id="225" name="Straight Arrow Connector 225"/>
                <wp:cNvGraphicFramePr/>
                <a:graphic xmlns:a="http://schemas.openxmlformats.org/drawingml/2006/main">
                  <a:graphicData uri="http://schemas.microsoft.com/office/word/2010/wordprocessingShape">
                    <wps:wsp>
                      <wps:cNvCnPr/>
                      <wps:spPr>
                        <a:xfrm>
                          <a:off x="0" y="0"/>
                          <a:ext cx="2343150" cy="1876425"/>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E57FDE" id="Straight Arrow Connector 225" o:spid="_x0000_s1026" type="#_x0000_t32" style="position:absolute;margin-left:81pt;margin-top:46.55pt;width:184.5pt;height:14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" strokecolor="#1f4d78 [1604]" strokeweight="2.25pt">
                <v:stroke endarrow="block" joinstyle="miter"/>
              </v:shape>
            </w:pict>
          </mc:Fallback>
        </mc:AlternateContent>
      </w:r>
      <w:r w:rsidR="008C3041" w:rsidRPr="008C3041">
        <w:rPr>
          <w:b/>
          <w:noProof/>
          <w:sz w:val="18"/>
          <w:szCs w:val="18"/>
        </w:rPr>
        <mc:AlternateContent>
          <mc:Choice Requires="wps">
            <w:drawing>
              <wp:anchor distT="0" distB="0" distL="114300" distR="114300" simplePos="0" relativeHeight="251801600" behindDoc="0" locked="0" layoutInCell="1" allowOverlap="1" wp14:anchorId="0FD2A1E2" wp14:editId="1E992775">
                <wp:simplePos x="0" y="0"/>
                <wp:positionH relativeFrom="column">
                  <wp:posOffset>2609850</wp:posOffset>
                </wp:positionH>
                <wp:positionV relativeFrom="paragraph">
                  <wp:posOffset>479425</wp:posOffset>
                </wp:positionV>
                <wp:extent cx="1762125" cy="762000"/>
                <wp:effectExtent l="0" t="57150" r="9525" b="19050"/>
                <wp:wrapNone/>
                <wp:docPr id="230" name="Straight Arrow Connector 230"/>
                <wp:cNvGraphicFramePr/>
                <a:graphic xmlns:a="http://schemas.openxmlformats.org/drawingml/2006/main">
                  <a:graphicData uri="http://schemas.microsoft.com/office/word/2010/wordprocessingShape">
                    <wps:wsp>
                      <wps:cNvCnPr/>
                      <wps:spPr>
                        <a:xfrm flipH="1" flipV="1">
                          <a:off x="0" y="0"/>
                          <a:ext cx="1762125" cy="762000"/>
                        </a:xfrm>
                        <a:prstGeom prst="straightConnector1">
                          <a:avLst/>
                        </a:prstGeom>
                        <a:ln w="28575">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E33379" id="Straight Arrow Connector 230" o:spid="_x0000_s1026" type="#_x0000_t32" style="position:absolute;margin-left:205.5pt;margin-top:37.75pt;width:138.75pt;height:60pt;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" strokecolor="#bf8f00 [2407]" strokeweight="2.25pt">
                <v:stroke endarrow="block" joinstyle="miter"/>
              </v:shape>
            </w:pict>
          </mc:Fallback>
        </mc:AlternateContent>
      </w:r>
      <w:r w:rsidR="008C3041" w:rsidRPr="008C3041">
        <w:rPr>
          <w:b/>
          <w:noProof/>
          <w:sz w:val="18"/>
          <w:szCs w:val="18"/>
        </w:rPr>
        <mc:AlternateContent>
          <mc:Choice Requires="wps">
            <w:drawing>
              <wp:anchor distT="0" distB="0" distL="114300" distR="114300" simplePos="0" relativeHeight="251799552" behindDoc="0" locked="0" layoutInCell="1" allowOverlap="1" wp14:anchorId="748B6A80" wp14:editId="58992F30">
                <wp:simplePos x="0" y="0"/>
                <wp:positionH relativeFrom="column">
                  <wp:posOffset>4276725</wp:posOffset>
                </wp:positionH>
                <wp:positionV relativeFrom="paragraph">
                  <wp:posOffset>1193800</wp:posOffset>
                </wp:positionV>
                <wp:extent cx="1362075" cy="228600"/>
                <wp:effectExtent l="19050" t="19050" r="28575" b="19050"/>
                <wp:wrapNone/>
                <wp:docPr id="229" name="Oval 229"/>
                <wp:cNvGraphicFramePr/>
                <a:graphic xmlns:a="http://schemas.openxmlformats.org/drawingml/2006/main">
                  <a:graphicData uri="http://schemas.microsoft.com/office/word/2010/wordprocessingShape">
                    <wps:wsp>
                      <wps:cNvSpPr/>
                      <wps:spPr>
                        <a:xfrm>
                          <a:off x="0" y="0"/>
                          <a:ext cx="1362075" cy="228600"/>
                        </a:xfrm>
                        <a:prstGeom prst="ellipse">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4EEB9E" id="Oval 229" o:spid="_x0000_s1026" style="position:absolute;margin-left:336.75pt;margin-top:94pt;width:107.25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" filled="f" strokecolor="#bf8f00 [2407]" strokeweight="2.25pt">
                <v:stroke joinstyle="miter"/>
              </v:oval>
            </w:pict>
          </mc:Fallback>
        </mc:AlternateContent>
      </w:r>
      <w:r w:rsidR="008C3041" w:rsidRPr="008C3041">
        <w:rPr>
          <w:b/>
          <w:noProof/>
          <w:sz w:val="18"/>
          <w:szCs w:val="18"/>
        </w:rPr>
        <w:drawing>
          <wp:anchor distT="0" distB="0" distL="114300" distR="114300" simplePos="0" relativeHeight="251640826" behindDoc="0" locked="0" layoutInCell="1" allowOverlap="1" wp14:anchorId="74F32562" wp14:editId="2EEE174A">
            <wp:simplePos x="0" y="0"/>
            <wp:positionH relativeFrom="page">
              <wp:posOffset>4905375</wp:posOffset>
            </wp:positionH>
            <wp:positionV relativeFrom="paragraph">
              <wp:posOffset>194945</wp:posOffset>
            </wp:positionV>
            <wp:extent cx="2343150" cy="1261110"/>
            <wp:effectExtent l="19050" t="19050" r="19050" b="15240"/>
            <wp:wrapThrough wrapText="bothSides">
              <wp:wrapPolygon edited="0">
                <wp:start x="-176" y="-326"/>
                <wp:lineTo x="-176" y="21535"/>
                <wp:lineTo x="21600" y="21535"/>
                <wp:lineTo x="21600" y="-326"/>
                <wp:lineTo x="-176" y="-326"/>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43150" cy="1261110"/>
                    </a:xfrm>
                    <a:prstGeom prst="rect">
                      <a:avLst/>
                    </a:prstGeom>
                    <a:ln>
                      <a:solidFill>
                        <a:schemeClr val="accent1"/>
                      </a:solidFill>
                    </a:ln>
                  </pic:spPr>
                </pic:pic>
              </a:graphicData>
            </a:graphic>
            <wp14:sizeRelH relativeFrom="margin">
              <wp14:pctWidth>0</wp14:pctWidth>
            </wp14:sizeRelH>
          </wp:anchor>
        </w:drawing>
      </w:r>
      <w:r w:rsidR="00226F7E" w:rsidRPr="008C3041">
        <w:rPr>
          <w:b/>
          <w:noProof/>
          <w:sz w:val="18"/>
          <w:szCs w:val="18"/>
        </w:rPr>
        <mc:AlternateContent>
          <mc:Choice Requires="wps">
            <w:drawing>
              <wp:anchor distT="0" distB="0" distL="114300" distR="114300" simplePos="0" relativeHeight="251789312" behindDoc="0" locked="0" layoutInCell="1" allowOverlap="1" wp14:anchorId="7F0040EE" wp14:editId="47C7DC80">
                <wp:simplePos x="0" y="0"/>
                <wp:positionH relativeFrom="margin">
                  <wp:align>left</wp:align>
                </wp:positionH>
                <wp:positionV relativeFrom="paragraph">
                  <wp:posOffset>370840</wp:posOffset>
                </wp:positionV>
                <wp:extent cx="1314450" cy="247650"/>
                <wp:effectExtent l="19050" t="19050" r="19050" b="19050"/>
                <wp:wrapNone/>
                <wp:docPr id="224" name="Oval 224"/>
                <wp:cNvGraphicFramePr/>
                <a:graphic xmlns:a="http://schemas.openxmlformats.org/drawingml/2006/main">
                  <a:graphicData uri="http://schemas.microsoft.com/office/word/2010/wordprocessingShape">
                    <wps:wsp>
                      <wps:cNvSpPr/>
                      <wps:spPr>
                        <a:xfrm>
                          <a:off x="0" y="0"/>
                          <a:ext cx="1314450" cy="247650"/>
                        </a:xfrm>
                        <a:prstGeom prst="ellipse">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0A1697C" id="Oval 224" o:spid="_x0000_s1026" style="position:absolute;margin-left:0;margin-top:29.2pt;width:103.5pt;height:19.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" filled="f" strokecolor="#1f4d78 [1604]" strokeweight="2.25pt">
                <v:stroke joinstyle="miter"/>
                <w10:wrap anchorx="margin"/>
              </v:oval>
            </w:pict>
          </mc:Fallback>
        </mc:AlternateContent>
      </w:r>
      <w:r w:rsidR="008C3041" w:rsidRPr="008C3041">
        <w:rPr>
          <w:rFonts w:ascii="Calibri" w:hAnsi="Calibri"/>
          <w:b/>
          <w:sz w:val="18"/>
          <w:szCs w:val="18"/>
        </w:rPr>
        <w:t>Edit Term Data Window</w:t>
      </w:r>
    </w:p>
    <w:p w14:paraId="4C693F19" w14:textId="1BD79BA6" w:rsidR="003D1004" w:rsidRDefault="008C3041">
      <w:pPr>
        <w:rPr>
          <w:rFonts w:ascii="Calibri" w:hAnsi="Calibri"/>
        </w:rPr>
      </w:pPr>
      <w:r>
        <w:rPr>
          <w:noProof/>
        </w:rPr>
        <w:drawing>
          <wp:anchor distT="0" distB="0" distL="114300" distR="114300" simplePos="0" relativeHeight="251639801" behindDoc="0" locked="0" layoutInCell="1" allowOverlap="1" wp14:anchorId="3BBD3E61" wp14:editId="660EE926">
            <wp:simplePos x="0" y="0"/>
            <wp:positionH relativeFrom="margin">
              <wp:align>left</wp:align>
            </wp:positionH>
            <wp:positionV relativeFrom="paragraph">
              <wp:posOffset>1576070</wp:posOffset>
            </wp:positionV>
            <wp:extent cx="5112385" cy="965835"/>
            <wp:effectExtent l="19050" t="19050" r="12065" b="24765"/>
            <wp:wrapThrough wrapText="bothSides">
              <wp:wrapPolygon edited="0">
                <wp:start x="-80" y="-426"/>
                <wp:lineTo x="-80" y="21728"/>
                <wp:lineTo x="21570" y="21728"/>
                <wp:lineTo x="21570" y="-426"/>
                <wp:lineTo x="-80" y="-426"/>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112385" cy="965835"/>
                    </a:xfrm>
                    <a:prstGeom prst="rect">
                      <a:avLst/>
                    </a:prstGeom>
                    <a:ln>
                      <a:solidFill>
                        <a:schemeClr val="accent1"/>
                      </a:solidFill>
                    </a:ln>
                  </pic:spPr>
                </pic:pic>
              </a:graphicData>
            </a:graphic>
            <wp14:sizeRelH relativeFrom="margin">
              <wp14:pctWidth>0</wp14:pctWidth>
            </wp14:sizeRelH>
          </wp:anchor>
        </w:drawing>
      </w:r>
    </w:p>
    <w:p w14:paraId="7CA6733A" w14:textId="30FFAB8F" w:rsidR="003D1004" w:rsidRDefault="003D1004">
      <w:pPr>
        <w:rPr>
          <w:rFonts w:ascii="Calibri" w:hAnsi="Calibri"/>
        </w:rPr>
      </w:pPr>
    </w:p>
    <w:p w14:paraId="189F6D69" w14:textId="3E6405EC" w:rsidR="003D1004" w:rsidRDefault="003D1004">
      <w:pPr>
        <w:rPr>
          <w:rFonts w:ascii="Calibri" w:hAnsi="Calibri"/>
        </w:rPr>
      </w:pPr>
    </w:p>
    <w:p w14:paraId="37351A01" w14:textId="03C09773" w:rsidR="00A778FD" w:rsidRPr="00A778FD" w:rsidRDefault="00A778FD" w:rsidP="00A778FD">
      <w:pPr>
        <w:pStyle w:val="ListParagraph"/>
        <w:spacing w:after="0" w:line="240" w:lineRule="auto"/>
        <w:ind w:left="0"/>
        <w:rPr>
          <w:rFonts w:ascii="Calibri" w:hAnsi="Calibri"/>
          <w:b/>
        </w:rPr>
      </w:pPr>
    </w:p>
    <w:p w14:paraId="0B336F6F" w14:textId="00A558F0" w:rsidR="00226F7E" w:rsidRDefault="00226F7E" w:rsidP="00226F7E">
      <w:pPr>
        <w:spacing w:after="0" w:line="240" w:lineRule="auto"/>
        <w:rPr>
          <w:rFonts w:ascii="Calibri" w:hAnsi="Calibri"/>
          <w:sz w:val="16"/>
          <w:szCs w:val="16"/>
        </w:rPr>
      </w:pPr>
    </w:p>
    <w:p w14:paraId="4F46AB59" w14:textId="7906D849" w:rsidR="008C3041" w:rsidRDefault="008C3041" w:rsidP="00226F7E">
      <w:pPr>
        <w:spacing w:after="0" w:line="240" w:lineRule="auto"/>
        <w:rPr>
          <w:rFonts w:ascii="Calibri" w:hAnsi="Calibri"/>
          <w:sz w:val="16"/>
          <w:szCs w:val="16"/>
        </w:rPr>
      </w:pPr>
    </w:p>
    <w:p w14:paraId="65284DBF" w14:textId="730F8B0F" w:rsidR="00226F7E" w:rsidRPr="00226F7E" w:rsidRDefault="00226F7E" w:rsidP="00226F7E">
      <w:pPr>
        <w:spacing w:after="0" w:line="240" w:lineRule="auto"/>
        <w:rPr>
          <w:rFonts w:ascii="Calibri" w:hAnsi="Calibri"/>
          <w:sz w:val="16"/>
          <w:szCs w:val="16"/>
        </w:rPr>
      </w:pPr>
    </w:p>
    <w:p w14:paraId="563B7F1D" w14:textId="7BB5CD6B" w:rsidR="003D1004" w:rsidRPr="00226F7E" w:rsidRDefault="008C3041">
      <w:pPr>
        <w:rPr>
          <w:rFonts w:ascii="Calibri" w:hAnsi="Calibri"/>
          <w:b/>
          <w:sz w:val="18"/>
          <w:szCs w:val="18"/>
        </w:rPr>
      </w:pPr>
      <w:r>
        <w:rPr>
          <w:noProof/>
        </w:rPr>
        <mc:AlternateContent>
          <mc:Choice Requires="wps">
            <w:drawing>
              <wp:anchor distT="0" distB="0" distL="114300" distR="114300" simplePos="0" relativeHeight="251797504" behindDoc="0" locked="0" layoutInCell="1" allowOverlap="1" wp14:anchorId="651355CE" wp14:editId="56B7D311">
                <wp:simplePos x="0" y="0"/>
                <wp:positionH relativeFrom="column">
                  <wp:posOffset>2152650</wp:posOffset>
                </wp:positionH>
                <wp:positionV relativeFrom="paragraph">
                  <wp:posOffset>1243329</wp:posOffset>
                </wp:positionV>
                <wp:extent cx="2124075" cy="1876425"/>
                <wp:effectExtent l="19050" t="38100" r="47625" b="28575"/>
                <wp:wrapNone/>
                <wp:docPr id="228" name="Straight Arrow Connector 228"/>
                <wp:cNvGraphicFramePr/>
                <a:graphic xmlns:a="http://schemas.openxmlformats.org/drawingml/2006/main">
                  <a:graphicData uri="http://schemas.microsoft.com/office/word/2010/wordprocessingShape">
                    <wps:wsp>
                      <wps:cNvCnPr/>
                      <wps:spPr>
                        <a:xfrm flipV="1">
                          <a:off x="0" y="0"/>
                          <a:ext cx="2124075" cy="1876425"/>
                        </a:xfrm>
                        <a:prstGeom prst="straightConnector1">
                          <a:avLst/>
                        </a:prstGeom>
                        <a:ln w="28575">
                          <a:solidFill>
                            <a:srgbClr val="CF31D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85FA0A" id="Straight Arrow Connector 228" o:spid="_x0000_s1026" type="#_x0000_t32" style="position:absolute;margin-left:169.5pt;margin-top:97.9pt;width:167.25pt;height:147.7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" strokecolor="#cf31d3" strokeweight="2.25pt">
                <v:stroke endarrow="block" joinstyle="miter"/>
              </v:shape>
            </w:pict>
          </mc:Fallback>
        </mc:AlternateContent>
      </w:r>
      <w:r w:rsidRPr="00226F7E">
        <w:rPr>
          <w:b/>
          <w:noProof/>
          <w:sz w:val="18"/>
          <w:szCs w:val="18"/>
        </w:rPr>
        <w:drawing>
          <wp:anchor distT="0" distB="0" distL="114300" distR="114300" simplePos="0" relativeHeight="251638776" behindDoc="0" locked="0" layoutInCell="1" allowOverlap="1" wp14:anchorId="0957B932" wp14:editId="05687B66">
            <wp:simplePos x="0" y="0"/>
            <wp:positionH relativeFrom="margin">
              <wp:align>left</wp:align>
            </wp:positionH>
            <wp:positionV relativeFrom="paragraph">
              <wp:posOffset>223520</wp:posOffset>
            </wp:positionV>
            <wp:extent cx="5600700" cy="1657350"/>
            <wp:effectExtent l="19050" t="19050" r="19050" b="19050"/>
            <wp:wrapThrough wrapText="bothSides">
              <wp:wrapPolygon edited="0">
                <wp:start x="-73" y="-248"/>
                <wp:lineTo x="-73" y="21600"/>
                <wp:lineTo x="21600" y="21600"/>
                <wp:lineTo x="21600" y="-248"/>
                <wp:lineTo x="-73" y="-248"/>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600700" cy="1657350"/>
                    </a:xfrm>
                    <a:prstGeom prst="rect">
                      <a:avLst/>
                    </a:prstGeom>
                    <a:ln>
                      <a:solidFill>
                        <a:schemeClr val="accent1"/>
                      </a:solidFill>
                    </a:ln>
                  </pic:spPr>
                </pic:pic>
              </a:graphicData>
            </a:graphic>
          </wp:anchor>
        </w:drawing>
      </w:r>
      <w:r>
        <w:rPr>
          <w:noProof/>
        </w:rPr>
        <mc:AlternateContent>
          <mc:Choice Requires="wps">
            <w:drawing>
              <wp:anchor distT="0" distB="0" distL="114300" distR="114300" simplePos="0" relativeHeight="251785216" behindDoc="0" locked="0" layoutInCell="1" allowOverlap="1" wp14:anchorId="1452AF6E" wp14:editId="4320CB5A">
                <wp:simplePos x="0" y="0"/>
                <wp:positionH relativeFrom="column">
                  <wp:posOffset>4095750</wp:posOffset>
                </wp:positionH>
                <wp:positionV relativeFrom="paragraph">
                  <wp:posOffset>868045</wp:posOffset>
                </wp:positionV>
                <wp:extent cx="1047750" cy="771525"/>
                <wp:effectExtent l="19050" t="19050" r="19050" b="28575"/>
                <wp:wrapNone/>
                <wp:docPr id="222" name="Oval 222"/>
                <wp:cNvGraphicFramePr/>
                <a:graphic xmlns:a="http://schemas.openxmlformats.org/drawingml/2006/main">
                  <a:graphicData uri="http://schemas.microsoft.com/office/word/2010/wordprocessingShape">
                    <wps:wsp>
                      <wps:cNvSpPr/>
                      <wps:spPr>
                        <a:xfrm>
                          <a:off x="0" y="0"/>
                          <a:ext cx="1047750" cy="771525"/>
                        </a:xfrm>
                        <a:prstGeom prst="ellipse">
                          <a:avLst/>
                        </a:prstGeom>
                        <a:noFill/>
                        <a:ln w="28575">
                          <a:solidFill>
                            <a:srgbClr val="99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77C543E" id="Oval 222" o:spid="_x0000_s1026" style="position:absolute;margin-left:322.5pt;margin-top:68.35pt;width:82.5pt;height:6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" filled="f" strokecolor="#96f" strokeweight="2.25pt">
                <v:stroke joinstyle="miter"/>
              </v:oval>
            </w:pict>
          </mc:Fallback>
        </mc:AlternateContent>
      </w:r>
      <w:r w:rsidR="00226F7E" w:rsidRPr="00226F7E">
        <w:rPr>
          <w:rFonts w:ascii="Calibri" w:hAnsi="Calibri"/>
          <w:b/>
          <w:sz w:val="18"/>
          <w:szCs w:val="18"/>
        </w:rPr>
        <w:t>View Financial Aid Status (FA Term Information section)</w:t>
      </w:r>
    </w:p>
    <w:p w14:paraId="43885680" w14:textId="64B99D2D" w:rsidR="00226F7E" w:rsidRPr="00226F7E" w:rsidRDefault="00226F7E" w:rsidP="00226F7E">
      <w:pPr>
        <w:spacing w:after="0" w:line="240" w:lineRule="auto"/>
        <w:jc w:val="center"/>
        <w:rPr>
          <w:rFonts w:ascii="Calibri" w:hAnsi="Calibri"/>
          <w:sz w:val="16"/>
          <w:szCs w:val="16"/>
        </w:rPr>
      </w:pPr>
    </w:p>
    <w:p w14:paraId="606B339B" w14:textId="2F65A3F0" w:rsidR="00226F7E" w:rsidRPr="00226F7E" w:rsidRDefault="00226F7E" w:rsidP="00226F7E">
      <w:pPr>
        <w:spacing w:after="0" w:line="240" w:lineRule="auto"/>
        <w:jc w:val="both"/>
        <w:rPr>
          <w:rFonts w:ascii="Calibri" w:hAnsi="Calibri"/>
          <w:b/>
          <w:sz w:val="18"/>
          <w:szCs w:val="18"/>
        </w:rPr>
      </w:pPr>
      <w:r w:rsidRPr="00226F7E">
        <w:rPr>
          <w:rFonts w:ascii="Calibri" w:hAnsi="Calibri"/>
          <w:b/>
          <w:sz w:val="18"/>
          <w:szCs w:val="18"/>
        </w:rPr>
        <w:t>Maintain Student SAP Data (Student SAP section)</w:t>
      </w:r>
    </w:p>
    <w:p w14:paraId="0BA7A99D" w14:textId="11CF42CA" w:rsidR="00C8523A" w:rsidRDefault="00226F7E" w:rsidP="00226F7E">
      <w:pPr>
        <w:spacing w:after="0" w:line="240" w:lineRule="auto"/>
        <w:jc w:val="both"/>
        <w:rPr>
          <w:rFonts w:ascii="Calibri" w:hAnsi="Calibri"/>
        </w:rPr>
      </w:pPr>
      <w:r>
        <w:rPr>
          <w:noProof/>
        </w:rPr>
        <w:drawing>
          <wp:anchor distT="0" distB="0" distL="114300" distR="114300" simplePos="0" relativeHeight="251637751" behindDoc="0" locked="0" layoutInCell="1" allowOverlap="1" wp14:anchorId="5C2624F8" wp14:editId="1ACD83FA">
            <wp:simplePos x="0" y="0"/>
            <wp:positionH relativeFrom="margin">
              <wp:align>left</wp:align>
            </wp:positionH>
            <wp:positionV relativeFrom="paragraph">
              <wp:posOffset>51435</wp:posOffset>
            </wp:positionV>
            <wp:extent cx="3228975" cy="1431290"/>
            <wp:effectExtent l="19050" t="19050" r="28575" b="16510"/>
            <wp:wrapThrough wrapText="bothSides">
              <wp:wrapPolygon edited="0">
                <wp:start x="-127" y="-287"/>
                <wp:lineTo x="-127" y="21562"/>
                <wp:lineTo x="21664" y="21562"/>
                <wp:lineTo x="21664" y="-287"/>
                <wp:lineTo x="-127" y="-287"/>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503"/>
                    <a:stretch/>
                  </pic:blipFill>
                  <pic:spPr bwMode="auto">
                    <a:xfrm>
                      <a:off x="0" y="0"/>
                      <a:ext cx="3228975" cy="14312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229984" w14:textId="0DCAB2B8" w:rsidR="00C8523A" w:rsidRDefault="00C8523A" w:rsidP="00226F7E">
      <w:pPr>
        <w:spacing w:after="0" w:line="240" w:lineRule="auto"/>
        <w:jc w:val="center"/>
        <w:rPr>
          <w:rFonts w:ascii="Calibri" w:hAnsi="Calibri"/>
        </w:rPr>
      </w:pPr>
    </w:p>
    <w:p w14:paraId="5C68409B" w14:textId="2098A51B" w:rsidR="00C8523A" w:rsidRDefault="00C8523A" w:rsidP="00226F7E">
      <w:pPr>
        <w:spacing w:after="0" w:line="240" w:lineRule="auto"/>
        <w:jc w:val="center"/>
        <w:rPr>
          <w:rFonts w:ascii="Calibri" w:hAnsi="Calibri"/>
        </w:rPr>
      </w:pPr>
    </w:p>
    <w:p w14:paraId="26836A7A" w14:textId="6165ADD5" w:rsidR="00C8523A" w:rsidRDefault="00C8523A" w:rsidP="00226F7E">
      <w:pPr>
        <w:spacing w:after="0" w:line="240" w:lineRule="auto"/>
        <w:jc w:val="center"/>
        <w:rPr>
          <w:rFonts w:ascii="Calibri" w:hAnsi="Calibri"/>
        </w:rPr>
      </w:pPr>
    </w:p>
    <w:p w14:paraId="1A98A0F1" w14:textId="19E9337E" w:rsidR="00C8523A" w:rsidRDefault="00C54274" w:rsidP="00226F7E">
      <w:pPr>
        <w:spacing w:after="0" w:line="240" w:lineRule="auto"/>
        <w:jc w:val="center"/>
        <w:rPr>
          <w:rFonts w:ascii="Calibri" w:hAnsi="Calibri"/>
        </w:rPr>
      </w:pPr>
      <w:r w:rsidRPr="008C3041">
        <w:rPr>
          <w:b/>
          <w:noProof/>
          <w:sz w:val="18"/>
          <w:szCs w:val="18"/>
        </w:rPr>
        <mc:AlternateContent>
          <mc:Choice Requires="wps">
            <w:drawing>
              <wp:anchor distT="0" distB="0" distL="114300" distR="114300" simplePos="0" relativeHeight="251787264" behindDoc="0" locked="0" layoutInCell="1" allowOverlap="1" wp14:anchorId="3D8227E2" wp14:editId="1E19A381">
                <wp:simplePos x="0" y="0"/>
                <wp:positionH relativeFrom="column">
                  <wp:posOffset>1211746</wp:posOffset>
                </wp:positionH>
                <wp:positionV relativeFrom="paragraph">
                  <wp:posOffset>73882</wp:posOffset>
                </wp:positionV>
                <wp:extent cx="1181597" cy="429950"/>
                <wp:effectExtent l="19050" t="19050" r="19050" b="27305"/>
                <wp:wrapNone/>
                <wp:docPr id="223" name="Oval 223"/>
                <wp:cNvGraphicFramePr/>
                <a:graphic xmlns:a="http://schemas.openxmlformats.org/drawingml/2006/main">
                  <a:graphicData uri="http://schemas.microsoft.com/office/word/2010/wordprocessingShape">
                    <wps:wsp>
                      <wps:cNvSpPr/>
                      <wps:spPr>
                        <a:xfrm>
                          <a:off x="0" y="0"/>
                          <a:ext cx="1181597" cy="4299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9D4C75A" id="Oval 223" o:spid="_x0000_s1026" style="position:absolute;margin-left:95.4pt;margin-top:5.8pt;width:93.05pt;height:33.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" filled="f" strokecolor="#c00000" strokeweight="2.25pt">
                <v:stroke joinstyle="miter"/>
              </v:oval>
            </w:pict>
          </mc:Fallback>
        </mc:AlternateContent>
      </w:r>
      <w:r w:rsidR="00226F7E">
        <w:rPr>
          <w:noProof/>
        </w:rPr>
        <mc:AlternateContent>
          <mc:Choice Requires="wps">
            <w:drawing>
              <wp:anchor distT="0" distB="0" distL="114300" distR="114300" simplePos="0" relativeHeight="251783168" behindDoc="0" locked="0" layoutInCell="1" allowOverlap="1" wp14:anchorId="4881CFEB" wp14:editId="0BBA290E">
                <wp:simplePos x="0" y="0"/>
                <wp:positionH relativeFrom="column">
                  <wp:posOffset>1257301</wp:posOffset>
                </wp:positionH>
                <wp:positionV relativeFrom="paragraph">
                  <wp:posOffset>147320</wp:posOffset>
                </wp:positionV>
                <wp:extent cx="1085850" cy="272415"/>
                <wp:effectExtent l="19050" t="19050" r="19050" b="13335"/>
                <wp:wrapNone/>
                <wp:docPr id="221" name="Oval 221"/>
                <wp:cNvGraphicFramePr/>
                <a:graphic xmlns:a="http://schemas.openxmlformats.org/drawingml/2006/main">
                  <a:graphicData uri="http://schemas.microsoft.com/office/word/2010/wordprocessingShape">
                    <wps:wsp>
                      <wps:cNvSpPr/>
                      <wps:spPr>
                        <a:xfrm>
                          <a:off x="0" y="0"/>
                          <a:ext cx="1085850" cy="272415"/>
                        </a:xfrm>
                        <a:prstGeom prst="ellipse">
                          <a:avLst/>
                        </a:prstGeom>
                        <a:noFill/>
                        <a:ln w="28575">
                          <a:solidFill>
                            <a:srgbClr val="CF31D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D4C281D" id="Oval 221" o:spid="_x0000_s1026" style="position:absolute;margin-left:99pt;margin-top:11.6pt;width:85.5pt;height:21.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" filled="f" strokecolor="#cf31d3" strokeweight="2.25pt">
                <v:stroke joinstyle="miter"/>
              </v:oval>
            </w:pict>
          </mc:Fallback>
        </mc:AlternateContent>
      </w:r>
    </w:p>
    <w:p w14:paraId="6C62F020" w14:textId="2E2D4628" w:rsidR="00226F7E" w:rsidRDefault="00226F7E" w:rsidP="003D1004">
      <w:pPr>
        <w:jc w:val="center"/>
        <w:rPr>
          <w:rFonts w:ascii="Calibri" w:hAnsi="Calibri"/>
        </w:rPr>
      </w:pPr>
    </w:p>
    <w:p w14:paraId="2AA2ECC5" w14:textId="77777777" w:rsidR="00226F7E" w:rsidRDefault="00226F7E" w:rsidP="003D1004">
      <w:pPr>
        <w:jc w:val="center"/>
        <w:rPr>
          <w:rFonts w:ascii="Calibri" w:hAnsi="Calibri"/>
        </w:rPr>
      </w:pPr>
    </w:p>
    <w:p w14:paraId="4761FFD5" w14:textId="77777777" w:rsidR="00062761" w:rsidRDefault="00062761" w:rsidP="003D1004">
      <w:pPr>
        <w:jc w:val="center"/>
        <w:rPr>
          <w:rFonts w:ascii="Calibri" w:hAnsi="Calibri"/>
        </w:rPr>
      </w:pPr>
      <w:r>
        <w:rPr>
          <w:rFonts w:ascii="Calibri" w:hAnsi="Calibri"/>
        </w:rPr>
        <w:br w:type="page"/>
      </w:r>
    </w:p>
    <w:p w14:paraId="15A0660C" w14:textId="77777777" w:rsidR="000C6A3D" w:rsidRPr="00062761" w:rsidRDefault="00062761" w:rsidP="00CC4254">
      <w:pPr>
        <w:pStyle w:val="Heading2"/>
      </w:pPr>
      <w:bookmarkStart w:id="15" w:name="_Toc106349443"/>
      <w:r w:rsidRPr="00062761">
        <w:rPr>
          <w:b/>
        </w:rPr>
        <w:lastRenderedPageBreak/>
        <w:t>Troubleshooting Students Career Plan</w:t>
      </w:r>
      <w:r w:rsidR="006E13FD">
        <w:rPr>
          <w:b/>
        </w:rPr>
        <w:t>s</w:t>
      </w:r>
      <w:bookmarkEnd w:id="15"/>
    </w:p>
    <w:p w14:paraId="4577A1C4" w14:textId="77777777" w:rsidR="00AC5AFD" w:rsidRDefault="00AC5AFD" w:rsidP="000C6A3D">
      <w:pPr>
        <w:spacing w:after="0" w:line="240" w:lineRule="auto"/>
        <w:rPr>
          <w:rFonts w:ascii="Calibri" w:hAnsi="Calibri"/>
        </w:rPr>
      </w:pPr>
    </w:p>
    <w:p w14:paraId="1985BA04" w14:textId="77777777" w:rsidR="008718C1" w:rsidRDefault="002E5FD7" w:rsidP="002E5FD7">
      <w:pPr>
        <w:pStyle w:val="Heading3"/>
        <w:spacing w:before="0" w:after="200" w:line="240" w:lineRule="auto"/>
        <w:rPr>
          <w:b/>
        </w:rPr>
      </w:pPr>
      <w:bookmarkStart w:id="16" w:name="_Toc106349444"/>
      <w:r>
        <w:rPr>
          <w:b/>
        </w:rPr>
        <w:t>Program Updates – Future-Dated Program Changes</w:t>
      </w:r>
      <w:bookmarkEnd w:id="16"/>
      <w:r w:rsidR="00101CC6">
        <w:rPr>
          <w:b/>
        </w:rPr>
        <w:fldChar w:fldCharType="begin"/>
      </w:r>
      <w:r w:rsidR="00101CC6">
        <w:instrText xml:space="preserve"> XE "</w:instrText>
      </w:r>
      <w:r w:rsidR="00101CC6" w:rsidRPr="00E23B54">
        <w:rPr>
          <w:b/>
        </w:rPr>
        <w:instrText>Future-Dated Program Changes</w:instrText>
      </w:r>
      <w:r w:rsidR="00101CC6">
        <w:instrText xml:space="preserve">" </w:instrText>
      </w:r>
      <w:r w:rsidR="00101CC6">
        <w:rPr>
          <w:b/>
        </w:rPr>
        <w:fldChar w:fldCharType="end"/>
      </w:r>
    </w:p>
    <w:p w14:paraId="3A3DEED0" w14:textId="77777777" w:rsidR="002E5FD7" w:rsidRPr="00FA1EB6" w:rsidRDefault="006A30CC" w:rsidP="002E5FD7">
      <w:pPr>
        <w:spacing w:after="0" w:line="240" w:lineRule="auto"/>
        <w:rPr>
          <w:rFonts w:ascii="Calibri" w:hAnsi="Calibri"/>
          <w:b/>
        </w:rPr>
      </w:pPr>
      <w:r w:rsidRPr="006A30CC">
        <w:rPr>
          <w:rFonts w:ascii="Calibri" w:hAnsi="Calibri"/>
          <w:b/>
        </w:rPr>
        <w:t>Navigator</w:t>
      </w:r>
      <w:r w:rsidR="002E5FD7" w:rsidRPr="00FA1EB6">
        <w:rPr>
          <w:rFonts w:ascii="Calibri" w:hAnsi="Calibri"/>
          <w:b/>
        </w:rPr>
        <w:t xml:space="preserve"> &gt; </w:t>
      </w:r>
      <w:r w:rsidR="002E5FD7">
        <w:rPr>
          <w:rFonts w:ascii="Calibri" w:hAnsi="Calibri"/>
          <w:b/>
        </w:rPr>
        <w:t>Records and Enrollment</w:t>
      </w:r>
      <w:r w:rsidR="002E5FD7" w:rsidRPr="00FA1EB6">
        <w:rPr>
          <w:rFonts w:ascii="Calibri" w:hAnsi="Calibri"/>
          <w:b/>
        </w:rPr>
        <w:t xml:space="preserve"> &gt; </w:t>
      </w:r>
      <w:r w:rsidR="002E5FD7">
        <w:rPr>
          <w:rFonts w:ascii="Calibri" w:hAnsi="Calibri"/>
          <w:b/>
        </w:rPr>
        <w:t>Career and Program Information &gt; Student Program/Plan</w:t>
      </w:r>
      <w:r w:rsidR="001C7999">
        <w:rPr>
          <w:rFonts w:ascii="Calibri" w:hAnsi="Calibri"/>
          <w:b/>
        </w:rPr>
        <w:fldChar w:fldCharType="begin"/>
      </w:r>
      <w:r w:rsidR="001C7999">
        <w:instrText xml:space="preserve"> XE "</w:instrText>
      </w:r>
      <w:r w:rsidR="001C7999" w:rsidRPr="00534348">
        <w:rPr>
          <w:rFonts w:ascii="Calibri" w:hAnsi="Calibri"/>
          <w:b/>
        </w:rPr>
        <w:instrText>Student Program/Plan</w:instrText>
      </w:r>
      <w:r w:rsidR="001C7999">
        <w:instrText xml:space="preserve">" </w:instrText>
      </w:r>
      <w:r w:rsidR="001C7999">
        <w:rPr>
          <w:rFonts w:ascii="Calibri" w:hAnsi="Calibri"/>
          <w:b/>
        </w:rPr>
        <w:fldChar w:fldCharType="end"/>
      </w:r>
    </w:p>
    <w:p w14:paraId="74FF86B6" w14:textId="77777777" w:rsidR="008718C1" w:rsidRDefault="001C7999" w:rsidP="001C7999">
      <w:pPr>
        <w:tabs>
          <w:tab w:val="left" w:pos="6298"/>
        </w:tabs>
        <w:spacing w:after="0" w:line="240" w:lineRule="auto"/>
        <w:rPr>
          <w:rFonts w:ascii="Calibri" w:hAnsi="Calibri"/>
        </w:rPr>
      </w:pPr>
      <w:r>
        <w:rPr>
          <w:rFonts w:ascii="Calibri" w:hAnsi="Calibri"/>
        </w:rPr>
        <w:tab/>
      </w:r>
    </w:p>
    <w:p w14:paraId="09DFFC91" w14:textId="77777777" w:rsidR="00670909" w:rsidRDefault="00670909" w:rsidP="000C6A3D">
      <w:pPr>
        <w:spacing w:after="0" w:line="240" w:lineRule="auto"/>
        <w:rPr>
          <w:rFonts w:ascii="Calibri" w:hAnsi="Calibri"/>
        </w:rPr>
      </w:pPr>
      <w:r>
        <w:rPr>
          <w:rFonts w:ascii="Calibri" w:hAnsi="Calibri"/>
        </w:rPr>
        <w:t xml:space="preserve">If the student hasn’t attended for a while, </w:t>
      </w:r>
      <w:r w:rsidR="002E5FD7">
        <w:rPr>
          <w:rFonts w:ascii="Calibri" w:hAnsi="Calibri"/>
        </w:rPr>
        <w:t>check to see if a Student Information Update form</w:t>
      </w:r>
      <w:r w:rsidR="001C7999">
        <w:rPr>
          <w:rFonts w:ascii="Calibri" w:hAnsi="Calibri"/>
        </w:rPr>
        <w:fldChar w:fldCharType="begin"/>
      </w:r>
      <w:r w:rsidR="001C7999">
        <w:instrText xml:space="preserve"> XE "</w:instrText>
      </w:r>
      <w:r w:rsidR="001C7999" w:rsidRPr="003D5A75">
        <w:rPr>
          <w:rFonts w:ascii="Calibri" w:hAnsi="Calibri"/>
        </w:rPr>
        <w:instrText>Student Information Update form</w:instrText>
      </w:r>
      <w:r w:rsidR="001C7999">
        <w:instrText xml:space="preserve">" </w:instrText>
      </w:r>
      <w:r w:rsidR="001C7999">
        <w:rPr>
          <w:rFonts w:ascii="Calibri" w:hAnsi="Calibri"/>
        </w:rPr>
        <w:fldChar w:fldCharType="end"/>
      </w:r>
      <w:r w:rsidR="002E5FD7">
        <w:rPr>
          <w:rFonts w:ascii="Calibri" w:hAnsi="Calibri"/>
        </w:rPr>
        <w:t xml:space="preserve"> has been processed as a “future-dated” program change before advising the student to submit another update form. </w:t>
      </w:r>
    </w:p>
    <w:p w14:paraId="70E8F14F" w14:textId="77777777" w:rsidR="00670909" w:rsidRDefault="00AB0C43" w:rsidP="000C6A3D">
      <w:pPr>
        <w:spacing w:after="0" w:line="240" w:lineRule="auto"/>
        <w:rPr>
          <w:rFonts w:ascii="Calibri" w:hAnsi="Calibri"/>
        </w:rPr>
      </w:pPr>
      <w:r>
        <w:rPr>
          <w:noProof/>
        </w:rPr>
        <w:drawing>
          <wp:anchor distT="0" distB="0" distL="114300" distR="114300" simplePos="0" relativeHeight="251835392" behindDoc="0" locked="0" layoutInCell="1" allowOverlap="1" wp14:anchorId="5123508F" wp14:editId="52D65790">
            <wp:simplePos x="0" y="0"/>
            <wp:positionH relativeFrom="margin">
              <wp:align>left</wp:align>
            </wp:positionH>
            <wp:positionV relativeFrom="paragraph">
              <wp:posOffset>171450</wp:posOffset>
            </wp:positionV>
            <wp:extent cx="5076825" cy="2710815"/>
            <wp:effectExtent l="19050" t="19050" r="28575" b="13335"/>
            <wp:wrapThrough wrapText="bothSides">
              <wp:wrapPolygon edited="0">
                <wp:start x="-81" y="-152"/>
                <wp:lineTo x="-81" y="21554"/>
                <wp:lineTo x="21641" y="21554"/>
                <wp:lineTo x="21641" y="-152"/>
                <wp:lineTo x="-81" y="-152"/>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076825" cy="2710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37E4B1A" w14:textId="77777777" w:rsidR="00670909" w:rsidRDefault="00670909" w:rsidP="00AB0C43"/>
    <w:p w14:paraId="0F13F166" w14:textId="77777777" w:rsidR="008718C1" w:rsidRDefault="008718C1" w:rsidP="00AB0C43"/>
    <w:p w14:paraId="0B209E70" w14:textId="77777777" w:rsidR="008718C1" w:rsidRDefault="008718C1" w:rsidP="00AB0C43"/>
    <w:p w14:paraId="7D6AF3FE" w14:textId="77777777" w:rsidR="00AB0C43" w:rsidRDefault="00AB0C43" w:rsidP="00AB0C43">
      <w:pPr>
        <w:rPr>
          <w:b/>
        </w:rPr>
      </w:pPr>
    </w:p>
    <w:p w14:paraId="0B1F5827" w14:textId="77777777" w:rsidR="00AB0C43" w:rsidRDefault="00AB0C43" w:rsidP="00AB0C43">
      <w:pPr>
        <w:rPr>
          <w:b/>
        </w:rPr>
      </w:pPr>
    </w:p>
    <w:p w14:paraId="4C8593D4" w14:textId="77777777" w:rsidR="00AB0C43" w:rsidRDefault="00AB0C43" w:rsidP="00AB0C43">
      <w:pPr>
        <w:rPr>
          <w:b/>
        </w:rPr>
      </w:pPr>
    </w:p>
    <w:p w14:paraId="3B8506AE" w14:textId="77777777" w:rsidR="00AB0C43" w:rsidRDefault="00AB0C43" w:rsidP="00AB0C43">
      <w:pPr>
        <w:rPr>
          <w:b/>
        </w:rPr>
      </w:pPr>
    </w:p>
    <w:p w14:paraId="795E12CE" w14:textId="77777777" w:rsidR="00AB0C43" w:rsidRDefault="00AB0C43" w:rsidP="00AB0C43">
      <w:pPr>
        <w:rPr>
          <w:b/>
        </w:rPr>
      </w:pPr>
    </w:p>
    <w:p w14:paraId="2904619F" w14:textId="77777777" w:rsidR="00AB0C43" w:rsidRDefault="00AB0C43" w:rsidP="00AB0C43">
      <w:pPr>
        <w:rPr>
          <w:b/>
        </w:rPr>
      </w:pPr>
    </w:p>
    <w:p w14:paraId="2821E31C" w14:textId="77777777" w:rsidR="00AB0C43" w:rsidRDefault="00AB0C43" w:rsidP="00AB0C43">
      <w:pPr>
        <w:rPr>
          <w:b/>
        </w:rPr>
      </w:pPr>
    </w:p>
    <w:p w14:paraId="3712748D" w14:textId="77777777" w:rsidR="00AB0C43" w:rsidRDefault="00AB0C43" w:rsidP="00AB0C43">
      <w:pPr>
        <w:rPr>
          <w:b/>
        </w:rPr>
      </w:pPr>
    </w:p>
    <w:p w14:paraId="5A0E14B8" w14:textId="77777777" w:rsidR="008718C1" w:rsidRPr="00670909" w:rsidRDefault="00670909" w:rsidP="00670909">
      <w:pPr>
        <w:pStyle w:val="Heading3"/>
        <w:rPr>
          <w:b/>
        </w:rPr>
      </w:pPr>
      <w:bookmarkStart w:id="17" w:name="_Toc106349445"/>
      <w:r w:rsidRPr="00670909">
        <w:rPr>
          <w:b/>
        </w:rPr>
        <w:lastRenderedPageBreak/>
        <w:t>Multiple Plans</w:t>
      </w:r>
      <w:r w:rsidR="001C7999">
        <w:rPr>
          <w:b/>
        </w:rPr>
        <w:fldChar w:fldCharType="begin"/>
      </w:r>
      <w:r w:rsidR="001C7999">
        <w:instrText xml:space="preserve"> XE "</w:instrText>
      </w:r>
      <w:r w:rsidR="001C7999" w:rsidRPr="003F0CAE">
        <w:rPr>
          <w:b/>
        </w:rPr>
        <w:instrText>Multiple Program Plans</w:instrText>
      </w:r>
      <w:r w:rsidR="001C7999">
        <w:instrText xml:space="preserve">" </w:instrText>
      </w:r>
      <w:r w:rsidR="001C7999">
        <w:rPr>
          <w:b/>
        </w:rPr>
        <w:fldChar w:fldCharType="end"/>
      </w:r>
      <w:r w:rsidRPr="00670909">
        <w:rPr>
          <w:b/>
        </w:rPr>
        <w:t xml:space="preserve"> in </w:t>
      </w:r>
      <w:r w:rsidR="00AB0C43" w:rsidRPr="00670909">
        <w:rPr>
          <w:b/>
        </w:rPr>
        <w:t xml:space="preserve">Program </w:t>
      </w:r>
      <w:r w:rsidRPr="00670909">
        <w:rPr>
          <w:b/>
        </w:rPr>
        <w:t>Stack</w:t>
      </w:r>
      <w:bookmarkEnd w:id="17"/>
    </w:p>
    <w:p w14:paraId="693DCC54" w14:textId="77777777" w:rsidR="00670909" w:rsidRDefault="00670909" w:rsidP="000C6A3D">
      <w:pPr>
        <w:spacing w:after="0" w:line="240" w:lineRule="auto"/>
        <w:rPr>
          <w:rFonts w:ascii="Calibri" w:hAnsi="Calibri"/>
        </w:rPr>
      </w:pPr>
    </w:p>
    <w:p w14:paraId="02D4AB87" w14:textId="77777777" w:rsidR="00062761" w:rsidRDefault="00062761" w:rsidP="000C6A3D">
      <w:pPr>
        <w:spacing w:after="0" w:line="240" w:lineRule="auto"/>
        <w:rPr>
          <w:rFonts w:ascii="Calibri" w:hAnsi="Calibri"/>
        </w:rPr>
      </w:pPr>
      <w:r>
        <w:rPr>
          <w:rFonts w:ascii="Calibri" w:hAnsi="Calibri"/>
        </w:rPr>
        <w:t xml:space="preserve">Ideally, there will be only </w:t>
      </w:r>
      <w:r w:rsidR="001A4685">
        <w:rPr>
          <w:rFonts w:ascii="Calibri" w:hAnsi="Calibri"/>
        </w:rPr>
        <w:t xml:space="preserve">instance of </w:t>
      </w:r>
      <w:r w:rsidR="00AB0C43">
        <w:rPr>
          <w:rFonts w:ascii="Calibri" w:hAnsi="Calibri"/>
        </w:rPr>
        <w:t>ACADM or PRFTC</w:t>
      </w:r>
      <w:r w:rsidR="001A4685">
        <w:rPr>
          <w:rFonts w:ascii="Calibri" w:hAnsi="Calibri"/>
        </w:rPr>
        <w:t xml:space="preserve"> (or one of both)</w:t>
      </w:r>
      <w:r w:rsidR="00AB0C43">
        <w:rPr>
          <w:rFonts w:ascii="Calibri" w:hAnsi="Calibri"/>
        </w:rPr>
        <w:t xml:space="preserve"> in the</w:t>
      </w:r>
      <w:r w:rsidR="001A4685">
        <w:rPr>
          <w:rFonts w:ascii="Calibri" w:hAnsi="Calibri"/>
        </w:rPr>
        <w:t xml:space="preserve"> program</w:t>
      </w:r>
      <w:r w:rsidR="00AB0C43">
        <w:rPr>
          <w:rFonts w:ascii="Calibri" w:hAnsi="Calibri"/>
        </w:rPr>
        <w:t xml:space="preserve"> stack, and only one</w:t>
      </w:r>
      <w:r>
        <w:rPr>
          <w:rFonts w:ascii="Calibri" w:hAnsi="Calibri"/>
        </w:rPr>
        <w:t xml:space="preserve"> </w:t>
      </w:r>
      <w:r w:rsidRPr="001A4685">
        <w:rPr>
          <w:rFonts w:ascii="Calibri" w:hAnsi="Calibri"/>
          <w:b/>
        </w:rPr>
        <w:t>active</w:t>
      </w:r>
      <w:r>
        <w:rPr>
          <w:rFonts w:ascii="Calibri" w:hAnsi="Calibri"/>
        </w:rPr>
        <w:t xml:space="preserve"> </w:t>
      </w:r>
      <w:r w:rsidR="00AC5AFD">
        <w:rPr>
          <w:rFonts w:ascii="Calibri" w:hAnsi="Calibri"/>
        </w:rPr>
        <w:t>plan</w:t>
      </w:r>
      <w:r w:rsidR="009E48B7">
        <w:rPr>
          <w:rFonts w:ascii="Calibri" w:hAnsi="Calibri"/>
        </w:rPr>
        <w:t xml:space="preserve"> </w:t>
      </w:r>
      <w:r w:rsidR="00AB0C43">
        <w:rPr>
          <w:rFonts w:ascii="Calibri" w:hAnsi="Calibri"/>
        </w:rPr>
        <w:t xml:space="preserve">in </w:t>
      </w:r>
      <w:r w:rsidR="001A4685">
        <w:rPr>
          <w:rFonts w:ascii="Calibri" w:hAnsi="Calibri"/>
        </w:rPr>
        <w:t>either program</w:t>
      </w:r>
      <w:r w:rsidR="00AB0C43">
        <w:rPr>
          <w:rFonts w:ascii="Calibri" w:hAnsi="Calibri"/>
        </w:rPr>
        <w:t>. Due to the 2015 conversion to ctcLink, in some records there will frequently be multiple instances of ACADM and PRFTC in the stack listing different ACADM or PRFTC plans</w:t>
      </w:r>
      <w:r w:rsidR="00AC5AFD">
        <w:rPr>
          <w:rFonts w:ascii="Calibri" w:hAnsi="Calibri"/>
        </w:rPr>
        <w:t>.</w:t>
      </w:r>
      <w:r w:rsidR="00AB0C43">
        <w:rPr>
          <w:rFonts w:ascii="Calibri" w:hAnsi="Calibri"/>
        </w:rPr>
        <w:t xml:space="preserve"> Again, ideally, for these students there should only be one active plan and all the rest should be discontinued. </w:t>
      </w:r>
    </w:p>
    <w:p w14:paraId="33C51AEF" w14:textId="77777777" w:rsidR="00AB0C43" w:rsidRDefault="00AB0C43" w:rsidP="000C6A3D">
      <w:pPr>
        <w:spacing w:after="0" w:line="240" w:lineRule="auto"/>
        <w:rPr>
          <w:rFonts w:ascii="Calibri" w:hAnsi="Calibri"/>
        </w:rPr>
      </w:pPr>
    </w:p>
    <w:p w14:paraId="2BA701D8" w14:textId="77777777" w:rsidR="00AB0C43" w:rsidRDefault="00AB0C43" w:rsidP="000C6A3D">
      <w:pPr>
        <w:spacing w:after="0" w:line="240" w:lineRule="auto"/>
        <w:rPr>
          <w:rFonts w:ascii="Calibri" w:hAnsi="Calibri"/>
        </w:rPr>
      </w:pPr>
      <w:r>
        <w:rPr>
          <w:rFonts w:ascii="Calibri" w:hAnsi="Calibri"/>
        </w:rPr>
        <w:t xml:space="preserve">If there are multiple active plans in program stacks, click the current term in the Term Summary section, then click the Edit Term Data button. Note the CAR number, then find that plan in the program stack. That should be the student’s current program. </w:t>
      </w:r>
      <w:r w:rsidR="001A4685">
        <w:rPr>
          <w:rFonts w:ascii="Calibri" w:hAnsi="Calibri"/>
        </w:rPr>
        <w:t xml:space="preserve">If there is no plan with that CAR number, check the </w:t>
      </w:r>
      <w:r w:rsidR="001A4685" w:rsidRPr="001A4685">
        <w:rPr>
          <w:rFonts w:ascii="Calibri" w:hAnsi="Calibri"/>
          <w:b/>
        </w:rPr>
        <w:t>Student Program/Plan</w:t>
      </w:r>
      <w:r w:rsidR="001A4685">
        <w:rPr>
          <w:rFonts w:ascii="Calibri" w:hAnsi="Calibri"/>
        </w:rPr>
        <w:t xml:space="preserve"> page for a future-dated program.</w:t>
      </w:r>
    </w:p>
    <w:p w14:paraId="40FE7CBB" w14:textId="77777777" w:rsidR="00AB0C43" w:rsidRDefault="00AB0C43" w:rsidP="000C6A3D">
      <w:pPr>
        <w:spacing w:after="0" w:line="240" w:lineRule="auto"/>
        <w:rPr>
          <w:rFonts w:ascii="Calibri" w:hAnsi="Calibri"/>
        </w:rPr>
      </w:pPr>
    </w:p>
    <w:p w14:paraId="7E03F3C9" w14:textId="77777777" w:rsidR="00AB0C43" w:rsidRDefault="00AB0C43" w:rsidP="000C6A3D">
      <w:pPr>
        <w:spacing w:after="0" w:line="240" w:lineRule="auto"/>
        <w:rPr>
          <w:rFonts w:ascii="Calibri" w:hAnsi="Calibri"/>
        </w:rPr>
      </w:pPr>
      <w:r>
        <w:rPr>
          <w:rFonts w:ascii="Calibri" w:hAnsi="Calibri"/>
        </w:rPr>
        <w:t xml:space="preserve">If in doubt, check halFILE for </w:t>
      </w:r>
      <w:r w:rsidR="001A4685">
        <w:rPr>
          <w:rFonts w:ascii="Calibri" w:hAnsi="Calibri"/>
        </w:rPr>
        <w:t>the latest Student Information Update form, and if still unsure, contact the student to ask what program they intend to complete.</w:t>
      </w:r>
    </w:p>
    <w:p w14:paraId="78AC6EC3" w14:textId="77777777" w:rsidR="00AC5AFD" w:rsidRDefault="00AC5AFD" w:rsidP="000C6A3D">
      <w:pPr>
        <w:spacing w:after="0" w:line="240" w:lineRule="auto"/>
        <w:rPr>
          <w:rFonts w:ascii="Calibri" w:hAnsi="Calibri"/>
        </w:rPr>
      </w:pPr>
    </w:p>
    <w:p w14:paraId="0A221BB7" w14:textId="77777777" w:rsidR="00B41E34" w:rsidRPr="000C1B3F" w:rsidRDefault="00B41E34" w:rsidP="00B41E34">
      <w:pPr>
        <w:spacing w:after="0" w:line="240" w:lineRule="auto"/>
        <w:rPr>
          <w:rFonts w:ascii="Calibri" w:hAnsi="Calibri"/>
          <w:b/>
        </w:rPr>
      </w:pPr>
      <w:r w:rsidRPr="000C1B3F">
        <w:rPr>
          <w:rFonts w:ascii="Calibri" w:hAnsi="Calibri"/>
          <w:b/>
        </w:rPr>
        <w:t xml:space="preserve">What to do if the </w:t>
      </w:r>
      <w:r w:rsidR="000C1B3F">
        <w:rPr>
          <w:rFonts w:ascii="Calibri" w:hAnsi="Calibri"/>
          <w:b/>
        </w:rPr>
        <w:t>plans</w:t>
      </w:r>
      <w:r w:rsidRPr="000C1B3F">
        <w:rPr>
          <w:rFonts w:ascii="Calibri" w:hAnsi="Calibri"/>
          <w:b/>
        </w:rPr>
        <w:t xml:space="preserve"> don’t match:</w:t>
      </w:r>
    </w:p>
    <w:p w14:paraId="598DEC1C" w14:textId="77777777" w:rsidR="00B41E34" w:rsidRDefault="00B41E34" w:rsidP="00B41E34">
      <w:pPr>
        <w:spacing w:after="0" w:line="240" w:lineRule="auto"/>
        <w:rPr>
          <w:rFonts w:ascii="Calibri" w:hAnsi="Calibri"/>
        </w:rPr>
      </w:pPr>
    </w:p>
    <w:p w14:paraId="34A7C397" w14:textId="77777777" w:rsidR="00B41E34" w:rsidRDefault="00B41E34" w:rsidP="00206954">
      <w:pPr>
        <w:pStyle w:val="ListParagraph"/>
        <w:numPr>
          <w:ilvl w:val="0"/>
          <w:numId w:val="24"/>
        </w:numPr>
        <w:spacing w:after="0" w:line="240" w:lineRule="auto"/>
        <w:rPr>
          <w:rFonts w:ascii="Calibri" w:hAnsi="Calibri"/>
        </w:rPr>
      </w:pPr>
      <w:r w:rsidRPr="00B41E34">
        <w:rPr>
          <w:rFonts w:ascii="Calibri" w:hAnsi="Calibri"/>
        </w:rPr>
        <w:t>If SAP is the only thing not matching, SAP</w:t>
      </w:r>
      <w:r w:rsidR="00E019D7">
        <w:rPr>
          <w:rFonts w:ascii="Calibri" w:hAnsi="Calibri"/>
        </w:rPr>
        <w:t xml:space="preserve"> will update when the job is run</w:t>
      </w:r>
      <w:r w:rsidRPr="00B41E34">
        <w:rPr>
          <w:rFonts w:ascii="Calibri" w:hAnsi="Calibri"/>
        </w:rPr>
        <w:t xml:space="preserve"> for the current quarter. As long as the FA Term shows the correct </w:t>
      </w:r>
      <w:r w:rsidR="001A4685">
        <w:rPr>
          <w:rFonts w:ascii="Calibri" w:hAnsi="Calibri"/>
        </w:rPr>
        <w:t>plan</w:t>
      </w:r>
      <w:r w:rsidRPr="00B41E34">
        <w:rPr>
          <w:rFonts w:ascii="Calibri" w:hAnsi="Calibri"/>
        </w:rPr>
        <w:t xml:space="preserve">, SAP should update the </w:t>
      </w:r>
      <w:r w:rsidR="001A4685">
        <w:rPr>
          <w:rFonts w:ascii="Calibri" w:hAnsi="Calibri"/>
        </w:rPr>
        <w:t>plan</w:t>
      </w:r>
      <w:r w:rsidRPr="00B41E34">
        <w:rPr>
          <w:rFonts w:ascii="Calibri" w:hAnsi="Calibri"/>
        </w:rPr>
        <w:t xml:space="preserve"> accordingly.</w:t>
      </w:r>
      <w:r>
        <w:rPr>
          <w:rFonts w:ascii="Calibri" w:hAnsi="Calibri"/>
        </w:rPr>
        <w:br/>
      </w:r>
    </w:p>
    <w:p w14:paraId="23075465" w14:textId="77777777" w:rsidR="00B41E34" w:rsidRDefault="00B41E34" w:rsidP="00206954">
      <w:pPr>
        <w:pStyle w:val="ListParagraph"/>
        <w:numPr>
          <w:ilvl w:val="0"/>
          <w:numId w:val="24"/>
        </w:numPr>
        <w:spacing w:after="0" w:line="240" w:lineRule="auto"/>
        <w:rPr>
          <w:rFonts w:ascii="Calibri" w:hAnsi="Calibri"/>
        </w:rPr>
      </w:pPr>
      <w:r>
        <w:rPr>
          <w:rFonts w:ascii="Calibri" w:hAnsi="Calibri"/>
        </w:rPr>
        <w:t xml:space="preserve">If FA Terms are the only things that don’t match (usually in this case, SAP won’t match either) and you’re certain the </w:t>
      </w:r>
      <w:r w:rsidR="001A4685">
        <w:rPr>
          <w:rFonts w:ascii="Calibri" w:hAnsi="Calibri"/>
        </w:rPr>
        <w:t>plan</w:t>
      </w:r>
      <w:r>
        <w:rPr>
          <w:rFonts w:ascii="Calibri" w:hAnsi="Calibri"/>
        </w:rPr>
        <w:t xml:space="preserve"> is correct in Academics, you can change the </w:t>
      </w:r>
      <w:r w:rsidR="001A4685">
        <w:rPr>
          <w:rFonts w:ascii="Calibri" w:hAnsi="Calibri"/>
        </w:rPr>
        <w:t>plan</w:t>
      </w:r>
      <w:r>
        <w:rPr>
          <w:rFonts w:ascii="Calibri" w:hAnsi="Calibri"/>
        </w:rPr>
        <w:t xml:space="preserve"> for the term or terms involved</w:t>
      </w:r>
      <w:r w:rsidR="001A4685">
        <w:rPr>
          <w:rFonts w:ascii="Calibri" w:hAnsi="Calibri"/>
        </w:rPr>
        <w:t>. (You will not need to do this if the plan was just changed that day; the system will update overnight.)</w:t>
      </w:r>
    </w:p>
    <w:p w14:paraId="6B3D66AE" w14:textId="77777777" w:rsidR="001A4685" w:rsidRDefault="001A4685" w:rsidP="001A4685">
      <w:pPr>
        <w:pStyle w:val="ListParagraph"/>
        <w:spacing w:after="0" w:line="240" w:lineRule="auto"/>
        <w:rPr>
          <w:rFonts w:ascii="Calibri" w:hAnsi="Calibri"/>
        </w:rPr>
      </w:pPr>
    </w:p>
    <w:p w14:paraId="2D98FFB2" w14:textId="77777777" w:rsidR="00B41E34" w:rsidRPr="004A4082" w:rsidRDefault="0078544F" w:rsidP="00206954">
      <w:pPr>
        <w:pStyle w:val="ListParagraph"/>
        <w:numPr>
          <w:ilvl w:val="1"/>
          <w:numId w:val="24"/>
        </w:numPr>
        <w:spacing w:after="0" w:line="240" w:lineRule="auto"/>
        <w:rPr>
          <w:rFonts w:ascii="Calibri" w:hAnsi="Calibri"/>
        </w:rPr>
      </w:pPr>
      <w:r w:rsidRPr="0078544F">
        <w:rPr>
          <w:rFonts w:ascii="Calibri" w:hAnsi="Calibri"/>
          <w:b/>
        </w:rPr>
        <w:t>Navigator</w:t>
      </w:r>
      <w:r w:rsidR="00B41E34" w:rsidRPr="00B41E34">
        <w:rPr>
          <w:rFonts w:ascii="Calibri" w:hAnsi="Calibri"/>
          <w:b/>
        </w:rPr>
        <w:t xml:space="preserve"> &gt; Financial Aid &gt; Financial Aid Term &gt; Mainta</w:t>
      </w:r>
      <w:r w:rsidR="000C1B3F">
        <w:rPr>
          <w:rFonts w:ascii="Calibri" w:hAnsi="Calibri"/>
          <w:b/>
        </w:rPr>
        <w:t>i</w:t>
      </w:r>
      <w:r w:rsidR="00B41E34" w:rsidRPr="00B41E34">
        <w:rPr>
          <w:rFonts w:ascii="Calibri" w:hAnsi="Calibri"/>
          <w:b/>
        </w:rPr>
        <w:t>n Student FA Term</w:t>
      </w:r>
      <w:r w:rsidR="000C1B3F">
        <w:rPr>
          <w:rFonts w:ascii="Calibri" w:hAnsi="Calibri"/>
          <w:b/>
        </w:rPr>
        <w:fldChar w:fldCharType="begin"/>
      </w:r>
      <w:r w:rsidR="000C1B3F">
        <w:instrText xml:space="preserve"> XE "</w:instrText>
      </w:r>
      <w:r w:rsidR="000C1B3F" w:rsidRPr="00BF385D">
        <w:rPr>
          <w:rFonts w:ascii="Calibri" w:hAnsi="Calibri"/>
          <w:b/>
        </w:rPr>
        <w:instrText>Maintain Student FA Term</w:instrText>
      </w:r>
      <w:r w:rsidR="000C1B3F">
        <w:instrText xml:space="preserve">" </w:instrText>
      </w:r>
      <w:r w:rsidR="000C1B3F">
        <w:rPr>
          <w:rFonts w:ascii="Calibri" w:hAnsi="Calibri"/>
          <w:b/>
        </w:rPr>
        <w:fldChar w:fldCharType="end"/>
      </w:r>
    </w:p>
    <w:p w14:paraId="61962B73" w14:textId="77777777" w:rsidR="004A4082" w:rsidRPr="004A4082" w:rsidRDefault="004A4082" w:rsidP="00206954">
      <w:pPr>
        <w:pStyle w:val="ListParagraph"/>
        <w:numPr>
          <w:ilvl w:val="1"/>
          <w:numId w:val="24"/>
        </w:numPr>
        <w:spacing w:after="0" w:line="240" w:lineRule="auto"/>
        <w:rPr>
          <w:rFonts w:ascii="Calibri" w:hAnsi="Calibri"/>
        </w:rPr>
      </w:pPr>
      <w:r>
        <w:rPr>
          <w:rFonts w:ascii="Calibri" w:hAnsi="Calibri"/>
        </w:rPr>
        <w:t xml:space="preserve">Scroll using the </w:t>
      </w:r>
      <w:r>
        <w:rPr>
          <w:noProof/>
        </w:rPr>
        <w:sym w:font="Webdings" w:char="F033"/>
      </w:r>
      <w:r>
        <w:rPr>
          <w:noProof/>
        </w:rPr>
        <w:sym w:font="Webdings" w:char="F034"/>
      </w:r>
      <w:r>
        <w:rPr>
          <w:noProof/>
        </w:rPr>
        <w:t>arrows in the Term Information section</w:t>
      </w:r>
    </w:p>
    <w:p w14:paraId="590DC82C" w14:textId="77777777" w:rsidR="004A4082" w:rsidRPr="004A4082" w:rsidRDefault="004A4082" w:rsidP="00206954">
      <w:pPr>
        <w:pStyle w:val="ListParagraph"/>
        <w:numPr>
          <w:ilvl w:val="1"/>
          <w:numId w:val="24"/>
        </w:numPr>
        <w:spacing w:after="0" w:line="240" w:lineRule="auto"/>
        <w:rPr>
          <w:rFonts w:ascii="Calibri" w:hAnsi="Calibri"/>
        </w:rPr>
      </w:pPr>
      <w:r>
        <w:rPr>
          <w:noProof/>
        </w:rPr>
        <w:lastRenderedPageBreak/>
        <w:t xml:space="preserve">For each quarter affected, click the </w:t>
      </w:r>
      <w:r>
        <w:rPr>
          <w:noProof/>
        </w:rPr>
        <w:sym w:font="Wingdings 2" w:char="F0CA"/>
      </w:r>
      <w:r>
        <w:rPr>
          <w:noProof/>
        </w:rPr>
        <w:t xml:space="preserve"> in the Student Data section to add a new row</w:t>
      </w:r>
    </w:p>
    <w:p w14:paraId="00C52152" w14:textId="77777777" w:rsidR="004A4082" w:rsidRDefault="004A4082" w:rsidP="00206954">
      <w:pPr>
        <w:pStyle w:val="ListParagraph"/>
        <w:numPr>
          <w:ilvl w:val="1"/>
          <w:numId w:val="24"/>
        </w:numPr>
        <w:spacing w:after="0" w:line="240" w:lineRule="auto"/>
        <w:rPr>
          <w:rFonts w:ascii="Calibri" w:hAnsi="Calibri"/>
        </w:rPr>
      </w:pPr>
      <w:r>
        <w:rPr>
          <w:rFonts w:ascii="Calibri" w:hAnsi="Calibri"/>
        </w:rPr>
        <w:t>Now you can change the Prim Prog or Acad Plan (or both if necessary) to the appropriate ones</w:t>
      </w:r>
    </w:p>
    <w:p w14:paraId="259BF865" w14:textId="77777777" w:rsidR="004A4082" w:rsidRDefault="004A4082" w:rsidP="00206954">
      <w:pPr>
        <w:pStyle w:val="ListParagraph"/>
        <w:numPr>
          <w:ilvl w:val="1"/>
          <w:numId w:val="24"/>
        </w:numPr>
        <w:spacing w:after="0" w:line="240" w:lineRule="auto"/>
        <w:rPr>
          <w:rFonts w:ascii="Calibri" w:hAnsi="Calibri"/>
        </w:rPr>
      </w:pPr>
      <w:r>
        <w:rPr>
          <w:rFonts w:ascii="Calibri" w:hAnsi="Calibri"/>
        </w:rPr>
        <w:t>Click Save</w:t>
      </w:r>
    </w:p>
    <w:p w14:paraId="6B94F79B" w14:textId="77777777" w:rsidR="00C82BD7" w:rsidRPr="00775E10" w:rsidRDefault="0078544F" w:rsidP="0078544F">
      <w:pPr>
        <w:spacing w:after="0" w:line="240" w:lineRule="auto"/>
        <w:rPr>
          <w:rFonts w:ascii="Calibri" w:hAnsi="Calibri"/>
        </w:rPr>
      </w:pPr>
      <w:r w:rsidRPr="00FA1EB6">
        <w:rPr>
          <w:rFonts w:ascii="Calibri" w:hAnsi="Calibri"/>
          <w:noProof/>
        </w:rPr>
        <mc:AlternateContent>
          <mc:Choice Requires="wps">
            <w:drawing>
              <wp:anchor distT="0" distB="0" distL="114300" distR="114300" simplePos="0" relativeHeight="251751424" behindDoc="0" locked="0" layoutInCell="1" allowOverlap="1" wp14:anchorId="03EA1272" wp14:editId="45D25ECE">
                <wp:simplePos x="0" y="0"/>
                <wp:positionH relativeFrom="margin">
                  <wp:posOffset>3981450</wp:posOffset>
                </wp:positionH>
                <wp:positionV relativeFrom="paragraph">
                  <wp:posOffset>156210</wp:posOffset>
                </wp:positionV>
                <wp:extent cx="1247775" cy="228600"/>
                <wp:effectExtent l="19050" t="19050" r="28575" b="19050"/>
                <wp:wrapNone/>
                <wp:docPr id="127" name="Oval 127"/>
                <wp:cNvGraphicFramePr/>
                <a:graphic xmlns:a="http://schemas.openxmlformats.org/drawingml/2006/main">
                  <a:graphicData uri="http://schemas.microsoft.com/office/word/2010/wordprocessingShape">
                    <wps:wsp>
                      <wps:cNvSpPr/>
                      <wps:spPr>
                        <a:xfrm>
                          <a:off x="0" y="0"/>
                          <a:ext cx="1247775" cy="2286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6F9C87B" id="Oval 127" o:spid="_x0000_s1026" style="position:absolute;margin-left:313.5pt;margin-top:12.3pt;width:98.25pt;height:1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" filled="f" strokecolor="#c00000" strokeweight="2.25pt">
                <v:stroke joinstyle="miter"/>
                <w10:wrap anchorx="margin"/>
              </v:oval>
            </w:pict>
          </mc:Fallback>
        </mc:AlternateContent>
      </w:r>
    </w:p>
    <w:p w14:paraId="4CEBF480" w14:textId="77777777" w:rsidR="00B41E34" w:rsidRDefault="00C82BD7" w:rsidP="00C82BD7">
      <w:pPr>
        <w:spacing w:after="0" w:line="240" w:lineRule="auto"/>
        <w:ind w:left="720"/>
        <w:jc w:val="center"/>
        <w:rPr>
          <w:rFonts w:ascii="Calibri" w:hAnsi="Calibri"/>
        </w:rPr>
      </w:pPr>
      <w:r w:rsidRPr="00FA1EB6">
        <w:rPr>
          <w:rFonts w:ascii="Calibri" w:hAnsi="Calibri"/>
          <w:noProof/>
        </w:rPr>
        <mc:AlternateContent>
          <mc:Choice Requires="wps">
            <w:drawing>
              <wp:anchor distT="0" distB="0" distL="114300" distR="114300" simplePos="0" relativeHeight="251753472" behindDoc="0" locked="0" layoutInCell="1" allowOverlap="1" wp14:anchorId="328BD1F0" wp14:editId="3901BA81">
                <wp:simplePos x="0" y="0"/>
                <wp:positionH relativeFrom="margin">
                  <wp:posOffset>5064760</wp:posOffset>
                </wp:positionH>
                <wp:positionV relativeFrom="paragraph">
                  <wp:posOffset>869950</wp:posOffset>
                </wp:positionV>
                <wp:extent cx="313038" cy="211816"/>
                <wp:effectExtent l="19050" t="19050" r="11430" b="17145"/>
                <wp:wrapNone/>
                <wp:docPr id="192" name="Oval 192"/>
                <wp:cNvGraphicFramePr/>
                <a:graphic xmlns:a="http://schemas.openxmlformats.org/drawingml/2006/main">
                  <a:graphicData uri="http://schemas.microsoft.com/office/word/2010/wordprocessingShape">
                    <wps:wsp>
                      <wps:cNvSpPr/>
                      <wps:spPr>
                        <a:xfrm>
                          <a:off x="0" y="0"/>
                          <a:ext cx="313038" cy="211816"/>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B50699" id="Oval 192" o:spid="_x0000_s1026" style="position:absolute;margin-left:398.8pt;margin-top:68.5pt;width:24.65pt;height:16.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" filled="f" strokecolor="#c00000" strokeweight="2.25pt">
                <v:stroke joinstyle="miter"/>
                <w10:wrap anchorx="margin"/>
              </v:oval>
            </w:pict>
          </mc:Fallback>
        </mc:AlternateContent>
      </w:r>
      <w:r w:rsidR="0078544F">
        <w:rPr>
          <w:noProof/>
        </w:rPr>
        <w:drawing>
          <wp:inline distT="0" distB="0" distL="0" distR="0" wp14:anchorId="125CCA4C" wp14:editId="0CC97A83">
            <wp:extent cx="4991100" cy="3188225"/>
            <wp:effectExtent l="19050" t="19050" r="19050" b="1270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91100" cy="3188225"/>
                    </a:xfrm>
                    <a:prstGeom prst="rect">
                      <a:avLst/>
                    </a:prstGeom>
                    <a:ln>
                      <a:solidFill>
                        <a:schemeClr val="accent1"/>
                      </a:solidFill>
                    </a:ln>
                  </pic:spPr>
                </pic:pic>
              </a:graphicData>
            </a:graphic>
          </wp:inline>
        </w:drawing>
      </w:r>
    </w:p>
    <w:p w14:paraId="130FA60C" w14:textId="77777777" w:rsidR="002B0A29" w:rsidRDefault="002B0A29" w:rsidP="002B0A29">
      <w:pPr>
        <w:spacing w:after="0" w:line="240" w:lineRule="auto"/>
        <w:rPr>
          <w:rFonts w:ascii="Calibri" w:hAnsi="Calibri"/>
        </w:rPr>
      </w:pPr>
    </w:p>
    <w:p w14:paraId="5A61E224" w14:textId="77777777" w:rsidR="0078544F" w:rsidRPr="0078544F" w:rsidRDefault="0078544F" w:rsidP="00206954">
      <w:pPr>
        <w:pStyle w:val="ListParagraph"/>
        <w:numPr>
          <w:ilvl w:val="1"/>
          <w:numId w:val="24"/>
        </w:numPr>
        <w:spacing w:after="0" w:line="240" w:lineRule="auto"/>
        <w:rPr>
          <w:b/>
          <w:noProof/>
        </w:rPr>
      </w:pPr>
      <w:r w:rsidRPr="0078544F">
        <w:rPr>
          <w:b/>
          <w:noProof/>
        </w:rPr>
        <w:t>Navigat</w:t>
      </w:r>
      <w:r>
        <w:rPr>
          <w:b/>
          <w:noProof/>
        </w:rPr>
        <w:t>or</w:t>
      </w:r>
      <w:r w:rsidRPr="0078544F">
        <w:rPr>
          <w:b/>
          <w:noProof/>
        </w:rPr>
        <w:t xml:space="preserve"> &gt; Financial Aid &gt; Satisfactory Academic Progress &gt; Maintain Student SAP Data</w:t>
      </w:r>
    </w:p>
    <w:p w14:paraId="782D595D" w14:textId="77777777" w:rsidR="002B0A29" w:rsidRPr="002B0A29" w:rsidRDefault="00C82BD7" w:rsidP="00206954">
      <w:pPr>
        <w:pStyle w:val="ListParagraph"/>
        <w:numPr>
          <w:ilvl w:val="1"/>
          <w:numId w:val="24"/>
        </w:numPr>
        <w:spacing w:after="0" w:line="240" w:lineRule="auto"/>
        <w:rPr>
          <w:noProof/>
        </w:rPr>
      </w:pPr>
      <w:r>
        <w:rPr>
          <w:noProof/>
        </w:rPr>
        <w:t>E</w:t>
      </w:r>
      <w:r w:rsidR="002B0A29" w:rsidRPr="002B0A29">
        <w:rPr>
          <w:noProof/>
        </w:rPr>
        <w:t>nter the term they will be starting and click the Calc SAP button</w:t>
      </w:r>
    </w:p>
    <w:p w14:paraId="7ECA4043" w14:textId="77777777" w:rsidR="002B0A29" w:rsidRDefault="002B0A29" w:rsidP="002B0A29">
      <w:pPr>
        <w:spacing w:after="0" w:line="240" w:lineRule="auto"/>
        <w:rPr>
          <w:rFonts w:ascii="Calibri" w:hAnsi="Calibri"/>
        </w:rPr>
      </w:pPr>
    </w:p>
    <w:p w14:paraId="301057BB" w14:textId="77777777" w:rsidR="002B0A29" w:rsidRDefault="002B0A29" w:rsidP="002B0A29">
      <w:pPr>
        <w:spacing w:after="0" w:line="240" w:lineRule="auto"/>
        <w:jc w:val="center"/>
        <w:rPr>
          <w:rFonts w:ascii="Calibri" w:hAnsi="Calibri"/>
        </w:rPr>
      </w:pPr>
      <w:r w:rsidRPr="00FA1EB6">
        <w:rPr>
          <w:rFonts w:ascii="Calibri" w:hAnsi="Calibri"/>
          <w:noProof/>
        </w:rPr>
        <w:lastRenderedPageBreak/>
        <mc:AlternateContent>
          <mc:Choice Requires="wps">
            <w:drawing>
              <wp:anchor distT="0" distB="0" distL="114300" distR="114300" simplePos="0" relativeHeight="251755520" behindDoc="0" locked="0" layoutInCell="1" allowOverlap="1" wp14:anchorId="286DB035" wp14:editId="130DB913">
                <wp:simplePos x="0" y="0"/>
                <wp:positionH relativeFrom="column">
                  <wp:posOffset>2790825</wp:posOffset>
                </wp:positionH>
                <wp:positionV relativeFrom="paragraph">
                  <wp:posOffset>73025</wp:posOffset>
                </wp:positionV>
                <wp:extent cx="2533650" cy="371475"/>
                <wp:effectExtent l="19050" t="19050" r="19050" b="28575"/>
                <wp:wrapNone/>
                <wp:docPr id="193" name="Oval 193"/>
                <wp:cNvGraphicFramePr/>
                <a:graphic xmlns:a="http://schemas.openxmlformats.org/drawingml/2006/main">
                  <a:graphicData uri="http://schemas.microsoft.com/office/word/2010/wordprocessingShape">
                    <wps:wsp>
                      <wps:cNvSpPr/>
                      <wps:spPr>
                        <a:xfrm>
                          <a:off x="0" y="0"/>
                          <a:ext cx="2533650" cy="3714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77F4F5" id="Oval 193" o:spid="_x0000_s1026" style="position:absolute;margin-left:219.75pt;margin-top:5.75pt;width:199.5pt;height:2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" filled="f" strokecolor="#c00000" strokeweight="2.25pt">
                <v:stroke joinstyle="miter"/>
              </v:oval>
            </w:pict>
          </mc:Fallback>
        </mc:AlternateContent>
      </w:r>
      <w:r w:rsidR="0078544F">
        <w:rPr>
          <w:noProof/>
        </w:rPr>
        <w:drawing>
          <wp:inline distT="0" distB="0" distL="0" distR="0" wp14:anchorId="1081BCE3" wp14:editId="5C37FFAB">
            <wp:extent cx="5943600" cy="398145"/>
            <wp:effectExtent l="19050" t="19050" r="19050" b="209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98145"/>
                    </a:xfrm>
                    <a:prstGeom prst="rect">
                      <a:avLst/>
                    </a:prstGeom>
                    <a:ln>
                      <a:solidFill>
                        <a:schemeClr val="accent1"/>
                      </a:solidFill>
                    </a:ln>
                  </pic:spPr>
                </pic:pic>
              </a:graphicData>
            </a:graphic>
          </wp:inline>
        </w:drawing>
      </w:r>
    </w:p>
    <w:p w14:paraId="7E02717A" w14:textId="77777777" w:rsidR="00A778FD" w:rsidRDefault="00A778FD" w:rsidP="002B0A29">
      <w:pPr>
        <w:spacing w:after="0" w:line="240" w:lineRule="auto"/>
        <w:jc w:val="center"/>
        <w:rPr>
          <w:rFonts w:ascii="Calibri" w:hAnsi="Calibri"/>
        </w:rPr>
      </w:pPr>
    </w:p>
    <w:p w14:paraId="3EC85FA3" w14:textId="77777777" w:rsidR="002B0A29" w:rsidRDefault="002B0A29" w:rsidP="00206954">
      <w:pPr>
        <w:pStyle w:val="ListParagraph"/>
        <w:numPr>
          <w:ilvl w:val="0"/>
          <w:numId w:val="24"/>
        </w:numPr>
        <w:spacing w:after="0" w:line="240" w:lineRule="auto"/>
        <w:rPr>
          <w:rFonts w:ascii="Calibri" w:hAnsi="Calibri"/>
        </w:rPr>
      </w:pPr>
      <w:r>
        <w:rPr>
          <w:rFonts w:ascii="Calibri" w:hAnsi="Calibri"/>
        </w:rPr>
        <w:t xml:space="preserve">If the plan in </w:t>
      </w:r>
      <w:r w:rsidR="0078544F" w:rsidRPr="0078544F">
        <w:rPr>
          <w:rFonts w:ascii="Calibri" w:hAnsi="Calibri"/>
          <w:b/>
        </w:rPr>
        <w:t>Navigator &gt; Campus Community &gt; Student Services Center,</w:t>
      </w:r>
      <w:r w:rsidR="0078544F">
        <w:rPr>
          <w:rFonts w:ascii="Calibri" w:hAnsi="Calibri"/>
        </w:rPr>
        <w:t xml:space="preserve"> </w:t>
      </w:r>
      <w:r w:rsidRPr="002B0A29">
        <w:rPr>
          <w:rFonts w:ascii="Calibri" w:hAnsi="Calibri"/>
          <w:b/>
        </w:rPr>
        <w:t xml:space="preserve">Academics </w:t>
      </w:r>
      <w:r w:rsidR="0078544F">
        <w:rPr>
          <w:rFonts w:ascii="Calibri" w:hAnsi="Calibri"/>
          <w:b/>
        </w:rPr>
        <w:t>tab,</w:t>
      </w:r>
      <w:r w:rsidRPr="002B0A29">
        <w:rPr>
          <w:rFonts w:ascii="Calibri" w:hAnsi="Calibri"/>
          <w:b/>
        </w:rPr>
        <w:t xml:space="preserve"> Term Summary</w:t>
      </w:r>
      <w:r>
        <w:rPr>
          <w:rFonts w:ascii="Calibri" w:hAnsi="Calibri"/>
        </w:rPr>
        <w:t xml:space="preserve"> </w:t>
      </w:r>
      <w:r w:rsidR="0078544F" w:rsidRPr="0078544F">
        <w:rPr>
          <w:rFonts w:ascii="Calibri" w:hAnsi="Calibri"/>
          <w:b/>
        </w:rPr>
        <w:t>section</w:t>
      </w:r>
      <w:r w:rsidR="0078544F">
        <w:rPr>
          <w:rFonts w:ascii="Calibri" w:hAnsi="Calibri"/>
        </w:rPr>
        <w:t xml:space="preserve"> </w:t>
      </w:r>
      <w:r>
        <w:rPr>
          <w:rFonts w:ascii="Calibri" w:hAnsi="Calibri"/>
        </w:rPr>
        <w:t xml:space="preserve">doesn’t match the most recent plan in </w:t>
      </w:r>
      <w:r w:rsidR="0078544F" w:rsidRPr="0078544F">
        <w:rPr>
          <w:rFonts w:ascii="Calibri" w:hAnsi="Calibri"/>
          <w:b/>
        </w:rPr>
        <w:t>Navigator &gt; Campus Community &gt; Student Services Center,</w:t>
      </w:r>
      <w:r w:rsidR="0078544F">
        <w:rPr>
          <w:rFonts w:ascii="Calibri" w:hAnsi="Calibri"/>
        </w:rPr>
        <w:t xml:space="preserve"> </w:t>
      </w:r>
      <w:r w:rsidRPr="002B0A29">
        <w:rPr>
          <w:rFonts w:ascii="Calibri" w:hAnsi="Calibri"/>
          <w:b/>
        </w:rPr>
        <w:t xml:space="preserve">Academics </w:t>
      </w:r>
      <w:r w:rsidR="0078544F">
        <w:rPr>
          <w:rFonts w:ascii="Calibri" w:hAnsi="Calibri"/>
          <w:b/>
        </w:rPr>
        <w:t>tab,</w:t>
      </w:r>
      <w:r w:rsidRPr="002B0A29">
        <w:rPr>
          <w:rFonts w:ascii="Calibri" w:hAnsi="Calibri"/>
          <w:b/>
        </w:rPr>
        <w:t xml:space="preserve"> Institution / Career / Program</w:t>
      </w:r>
      <w:r w:rsidR="006A30CC">
        <w:rPr>
          <w:rFonts w:ascii="Calibri" w:hAnsi="Calibri"/>
          <w:b/>
        </w:rPr>
        <w:t xml:space="preserve"> section</w:t>
      </w:r>
      <w:r>
        <w:rPr>
          <w:rFonts w:ascii="Calibri" w:hAnsi="Calibri"/>
        </w:rPr>
        <w:t>, email the Registration team and request that the affected Term Summary quarters be linked to the correct plan.</w:t>
      </w:r>
      <w:r w:rsidR="001A4685">
        <w:rPr>
          <w:rFonts w:ascii="Calibri" w:hAnsi="Calibri"/>
        </w:rPr>
        <w:t xml:space="preserve"> (This most frequently happens when students change from Transitional Studies to UGRD-Academic Career, but occasionally a plan will be changed without it being linked to the current term.)</w:t>
      </w:r>
      <w:r>
        <w:rPr>
          <w:rFonts w:ascii="Calibri" w:hAnsi="Calibri"/>
        </w:rPr>
        <w:br/>
      </w:r>
    </w:p>
    <w:p w14:paraId="2809D60B" w14:textId="77777777" w:rsidR="00B41E34" w:rsidRDefault="00B41E34" w:rsidP="00B41E34">
      <w:pPr>
        <w:spacing w:after="0" w:line="240" w:lineRule="auto"/>
        <w:rPr>
          <w:rFonts w:ascii="Calibri" w:hAnsi="Calibri"/>
        </w:rPr>
      </w:pPr>
    </w:p>
    <w:p w14:paraId="1C653811" w14:textId="77777777" w:rsidR="00B41E34" w:rsidRDefault="00B41E34" w:rsidP="00B41E34">
      <w:pPr>
        <w:spacing w:after="0" w:line="240" w:lineRule="auto"/>
        <w:rPr>
          <w:rFonts w:ascii="Calibri" w:hAnsi="Calibri"/>
        </w:rPr>
      </w:pPr>
    </w:p>
    <w:p w14:paraId="7224B65F" w14:textId="77777777" w:rsidR="000C6A3D" w:rsidRPr="00FA1EB6" w:rsidRDefault="000C6A3D">
      <w:pPr>
        <w:rPr>
          <w:rFonts w:ascii="Calibri" w:hAnsi="Calibri"/>
        </w:rPr>
      </w:pPr>
      <w:r w:rsidRPr="00FA1EB6">
        <w:rPr>
          <w:rFonts w:ascii="Calibri" w:hAnsi="Calibri"/>
        </w:rPr>
        <w:br w:type="page"/>
      </w:r>
    </w:p>
    <w:p w14:paraId="05753E52" w14:textId="77777777" w:rsidR="000C6A3D" w:rsidRPr="00FA1EB6" w:rsidRDefault="000C6A3D" w:rsidP="00CC4254">
      <w:pPr>
        <w:pStyle w:val="Heading1"/>
      </w:pPr>
      <w:bookmarkStart w:id="18" w:name="_Toc106349446"/>
      <w:r w:rsidRPr="00FA1EB6">
        <w:rPr>
          <w:rFonts w:ascii="Calibri" w:hAnsi="Calibri" w:cs="Arial"/>
          <w:b/>
        </w:rPr>
        <w:lastRenderedPageBreak/>
        <w:t>Residency</w:t>
      </w:r>
      <w:bookmarkEnd w:id="18"/>
    </w:p>
    <w:p w14:paraId="7DE4812A" w14:textId="77777777" w:rsidR="000C6A3D" w:rsidRPr="00FA1EB6" w:rsidRDefault="000C6A3D" w:rsidP="000C6A3D">
      <w:pPr>
        <w:spacing w:after="0" w:line="240" w:lineRule="auto"/>
        <w:rPr>
          <w:rFonts w:ascii="Calibri" w:hAnsi="Calibri"/>
        </w:rPr>
      </w:pPr>
    </w:p>
    <w:p w14:paraId="423C1CFF" w14:textId="77777777" w:rsidR="000C6A3D" w:rsidRPr="00FA1EB6" w:rsidRDefault="006A30CC" w:rsidP="000C6A3D">
      <w:pPr>
        <w:spacing w:after="0" w:line="240" w:lineRule="auto"/>
        <w:rPr>
          <w:rFonts w:ascii="Calibri" w:hAnsi="Calibri"/>
          <w:b/>
        </w:rPr>
      </w:pPr>
      <w:r>
        <w:rPr>
          <w:rFonts w:ascii="Calibri" w:hAnsi="Calibri"/>
          <w:b/>
        </w:rPr>
        <w:t>Navigator</w:t>
      </w:r>
      <w:r w:rsidR="000C6A3D" w:rsidRPr="00FA1EB6">
        <w:rPr>
          <w:rFonts w:ascii="Calibri" w:hAnsi="Calibri"/>
          <w:b/>
        </w:rPr>
        <w:t xml:space="preserve"> &gt; Campus Community &gt; Personal Information &gt; Identification &gt; Residency Data</w:t>
      </w:r>
    </w:p>
    <w:p w14:paraId="17313C7B" w14:textId="77777777" w:rsidR="000C6A3D" w:rsidRPr="00FA1EB6" w:rsidRDefault="000C6A3D" w:rsidP="000C6A3D">
      <w:pPr>
        <w:spacing w:after="0" w:line="240" w:lineRule="auto"/>
        <w:rPr>
          <w:rFonts w:ascii="Calibri" w:hAnsi="Calibri"/>
        </w:rPr>
      </w:pPr>
    </w:p>
    <w:p w14:paraId="56E9E5FE" w14:textId="77777777" w:rsidR="00973A66" w:rsidRPr="00FA1EB6" w:rsidRDefault="00973A66" w:rsidP="000C6A3D">
      <w:pPr>
        <w:spacing w:after="0" w:line="240" w:lineRule="auto"/>
        <w:rPr>
          <w:rFonts w:ascii="Calibri" w:hAnsi="Calibri"/>
        </w:rPr>
      </w:pPr>
      <w:r w:rsidRPr="00FA1EB6">
        <w:rPr>
          <w:rFonts w:ascii="Calibri" w:hAnsi="Calibri"/>
        </w:rPr>
        <w:t>Academic Career:</w:t>
      </w:r>
      <w:r w:rsidR="00E510A9">
        <w:rPr>
          <w:rFonts w:ascii="Calibri" w:hAnsi="Calibri"/>
        </w:rPr>
        <w:t xml:space="preserve"> </w:t>
      </w:r>
      <w:r w:rsidRPr="00FA1EB6">
        <w:rPr>
          <w:rFonts w:ascii="Calibri" w:hAnsi="Calibri"/>
        </w:rPr>
        <w:t>if this says “</w:t>
      </w:r>
      <w:r w:rsidRPr="00FA1EB6">
        <w:rPr>
          <w:rFonts w:ascii="Calibri" w:hAnsi="Calibri"/>
          <w:b/>
        </w:rPr>
        <w:t>Continuing Education</w:t>
      </w:r>
      <w:r w:rsidRPr="00FA1EB6">
        <w:rPr>
          <w:rFonts w:ascii="Calibri" w:hAnsi="Calibri"/>
        </w:rPr>
        <w:t>,” use the scroll arrows to scroll to the next row, which should say “</w:t>
      </w:r>
      <w:r w:rsidRPr="00FA1EB6">
        <w:rPr>
          <w:rFonts w:ascii="Calibri" w:hAnsi="Calibri"/>
          <w:b/>
        </w:rPr>
        <w:t>Academic Career</w:t>
      </w:r>
      <w:r w:rsidRPr="00FA1EB6">
        <w:rPr>
          <w:rFonts w:ascii="Calibri" w:hAnsi="Calibri"/>
        </w:rPr>
        <w:t>.”</w:t>
      </w:r>
    </w:p>
    <w:p w14:paraId="66291AA9" w14:textId="77777777" w:rsidR="00973A66" w:rsidRPr="00FA1EB6" w:rsidRDefault="00973A66" w:rsidP="000C6A3D">
      <w:pPr>
        <w:spacing w:after="0" w:line="240" w:lineRule="auto"/>
        <w:rPr>
          <w:rFonts w:ascii="Calibri" w:hAnsi="Calibri"/>
        </w:rPr>
      </w:pPr>
    </w:p>
    <w:p w14:paraId="51F0B9FB" w14:textId="77777777" w:rsidR="00973A66" w:rsidRPr="00FA1EB6" w:rsidRDefault="00973A66" w:rsidP="000C6A3D">
      <w:pPr>
        <w:spacing w:after="0" w:line="240" w:lineRule="auto"/>
        <w:rPr>
          <w:rFonts w:ascii="Calibri" w:hAnsi="Calibri"/>
        </w:rPr>
      </w:pPr>
      <w:r w:rsidRPr="00FA1EB6">
        <w:rPr>
          <w:rFonts w:ascii="Calibri" w:hAnsi="Calibri"/>
        </w:rPr>
        <w:t>Student’s residency</w:t>
      </w:r>
      <w:r w:rsidR="005329A6">
        <w:rPr>
          <w:rFonts w:ascii="Calibri" w:hAnsi="Calibri"/>
        </w:rPr>
        <w:fldChar w:fldCharType="begin"/>
      </w:r>
      <w:r w:rsidR="005329A6">
        <w:instrText xml:space="preserve"> XE "</w:instrText>
      </w:r>
      <w:r w:rsidR="005329A6" w:rsidRPr="00212692">
        <w:rPr>
          <w:rFonts w:ascii="Calibri" w:hAnsi="Calibri" w:cs="Arial"/>
          <w:b/>
        </w:rPr>
        <w:instrText>residency</w:instrText>
      </w:r>
      <w:r w:rsidR="005329A6">
        <w:instrText xml:space="preserve">" </w:instrText>
      </w:r>
      <w:r w:rsidR="005329A6">
        <w:rPr>
          <w:rFonts w:ascii="Calibri" w:hAnsi="Calibri"/>
        </w:rPr>
        <w:fldChar w:fldCharType="end"/>
      </w:r>
      <w:r w:rsidRPr="00FA1EB6">
        <w:rPr>
          <w:rFonts w:ascii="Calibri" w:hAnsi="Calibri"/>
        </w:rPr>
        <w:t xml:space="preserve"> is in the </w:t>
      </w:r>
      <w:r w:rsidRPr="00FA1EB6">
        <w:rPr>
          <w:rFonts w:ascii="Calibri" w:hAnsi="Calibri"/>
          <w:b/>
        </w:rPr>
        <w:t>Official Residency Data</w:t>
      </w:r>
      <w:r w:rsidRPr="00FA1EB6">
        <w:rPr>
          <w:rFonts w:ascii="Calibri" w:hAnsi="Calibri"/>
        </w:rPr>
        <w:t xml:space="preserve"> section, </w:t>
      </w:r>
      <w:r w:rsidRPr="00FA1EB6">
        <w:rPr>
          <w:rFonts w:ascii="Calibri" w:hAnsi="Calibri"/>
          <w:b/>
        </w:rPr>
        <w:t>Residency</w:t>
      </w:r>
      <w:r w:rsidRPr="00FA1EB6">
        <w:rPr>
          <w:rFonts w:ascii="Calibri" w:hAnsi="Calibri"/>
        </w:rPr>
        <w:t xml:space="preserve"> field.</w:t>
      </w:r>
    </w:p>
    <w:p w14:paraId="1B1BC44D" w14:textId="77777777" w:rsidR="00973A66" w:rsidRPr="00FA1EB6" w:rsidRDefault="00407304" w:rsidP="000C6A3D">
      <w:pPr>
        <w:spacing w:after="0" w:line="240" w:lineRule="auto"/>
        <w:rPr>
          <w:rFonts w:ascii="Calibri" w:hAnsi="Calibri"/>
        </w:rPr>
      </w:pPr>
      <w:r w:rsidRPr="00FA1EB6">
        <w:rPr>
          <w:rFonts w:ascii="Calibri" w:hAnsi="Calibri"/>
          <w:noProof/>
        </w:rPr>
        <mc:AlternateContent>
          <mc:Choice Requires="wps">
            <w:drawing>
              <wp:anchor distT="0" distB="0" distL="114300" distR="114300" simplePos="0" relativeHeight="251652096" behindDoc="0" locked="0" layoutInCell="1" allowOverlap="1" wp14:anchorId="6B582D98" wp14:editId="30D9FE54">
                <wp:simplePos x="0" y="0"/>
                <wp:positionH relativeFrom="column">
                  <wp:posOffset>428625</wp:posOffset>
                </wp:positionH>
                <wp:positionV relativeFrom="paragraph">
                  <wp:posOffset>1196340</wp:posOffset>
                </wp:positionV>
                <wp:extent cx="2324100" cy="1066800"/>
                <wp:effectExtent l="19050" t="19050" r="19050" b="19050"/>
                <wp:wrapNone/>
                <wp:docPr id="34" name="Oval 34"/>
                <wp:cNvGraphicFramePr/>
                <a:graphic xmlns:a="http://schemas.openxmlformats.org/drawingml/2006/main">
                  <a:graphicData uri="http://schemas.microsoft.com/office/word/2010/wordprocessingShape">
                    <wps:wsp>
                      <wps:cNvSpPr/>
                      <wps:spPr>
                        <a:xfrm>
                          <a:off x="0" y="0"/>
                          <a:ext cx="2324100" cy="10668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FC8C4E4" id="Oval 34" o:spid="_x0000_s1026" style="position:absolute;margin-left:33.75pt;margin-top:94.2pt;width:183pt;height: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" filled="f" strokecolor="#c00000" strokeweight="2.25pt">
                <v:stroke joinstyle="miter"/>
              </v:oval>
            </w:pict>
          </mc:Fallback>
        </mc:AlternateContent>
      </w:r>
      <w:r w:rsidRPr="00FA1EB6">
        <w:rPr>
          <w:rFonts w:ascii="Calibri" w:hAnsi="Calibri"/>
          <w:noProof/>
        </w:rPr>
        <mc:AlternateContent>
          <mc:Choice Requires="wps">
            <w:drawing>
              <wp:anchor distT="0" distB="0" distL="114300" distR="114300" simplePos="0" relativeHeight="251650048" behindDoc="0" locked="0" layoutInCell="1" allowOverlap="1" wp14:anchorId="35FEBBC0" wp14:editId="0875896C">
                <wp:simplePos x="0" y="0"/>
                <wp:positionH relativeFrom="column">
                  <wp:posOffset>410210</wp:posOffset>
                </wp:positionH>
                <wp:positionV relativeFrom="paragraph">
                  <wp:posOffset>481330</wp:posOffset>
                </wp:positionV>
                <wp:extent cx="1775254" cy="267472"/>
                <wp:effectExtent l="19050" t="19050" r="15875" b="18415"/>
                <wp:wrapNone/>
                <wp:docPr id="33" name="Oval 33"/>
                <wp:cNvGraphicFramePr/>
                <a:graphic xmlns:a="http://schemas.openxmlformats.org/drawingml/2006/main">
                  <a:graphicData uri="http://schemas.microsoft.com/office/word/2010/wordprocessingShape">
                    <wps:wsp>
                      <wps:cNvSpPr/>
                      <wps:spPr>
                        <a:xfrm>
                          <a:off x="0" y="0"/>
                          <a:ext cx="1775254" cy="267472"/>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EC03498" id="Oval 33" o:spid="_x0000_s1026" style="position:absolute;margin-left:32.3pt;margin-top:37.9pt;width:139.8pt;height:2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" filled="f" strokecolor="#c00000" strokeweight="2.25pt">
                <v:stroke joinstyle="miter"/>
              </v:oval>
            </w:pict>
          </mc:Fallback>
        </mc:AlternateContent>
      </w:r>
    </w:p>
    <w:p w14:paraId="134689F4" w14:textId="77777777" w:rsidR="00973A66" w:rsidRPr="00FA1EB6" w:rsidRDefault="00C82BD7" w:rsidP="00B42210">
      <w:pPr>
        <w:spacing w:after="0" w:line="240" w:lineRule="auto"/>
        <w:jc w:val="center"/>
        <w:rPr>
          <w:rFonts w:ascii="Calibri" w:hAnsi="Calibri"/>
        </w:rPr>
      </w:pPr>
      <w:r w:rsidRPr="00C82BD7">
        <w:rPr>
          <w:noProof/>
        </w:rPr>
        <w:t xml:space="preserve"> </w:t>
      </w:r>
      <w:r w:rsidR="00407304">
        <w:rPr>
          <w:noProof/>
        </w:rPr>
        <w:drawing>
          <wp:anchor distT="0" distB="0" distL="114300" distR="114300" simplePos="0" relativeHeight="251635701" behindDoc="0" locked="0" layoutInCell="1" allowOverlap="1" wp14:anchorId="2025B174" wp14:editId="611571FA">
            <wp:simplePos x="0" y="0"/>
            <wp:positionH relativeFrom="column">
              <wp:posOffset>0</wp:posOffset>
            </wp:positionH>
            <wp:positionV relativeFrom="paragraph">
              <wp:posOffset>168275</wp:posOffset>
            </wp:positionV>
            <wp:extent cx="5943600" cy="1823720"/>
            <wp:effectExtent l="19050" t="19050" r="19050" b="24130"/>
            <wp:wrapThrough wrapText="bothSides">
              <wp:wrapPolygon edited="0">
                <wp:start x="-69" y="-226"/>
                <wp:lineTo x="-69" y="21660"/>
                <wp:lineTo x="21600" y="21660"/>
                <wp:lineTo x="21600" y="-226"/>
                <wp:lineTo x="-69" y="-226"/>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1823720"/>
                    </a:xfrm>
                    <a:prstGeom prst="rect">
                      <a:avLst/>
                    </a:prstGeom>
                    <a:ln>
                      <a:solidFill>
                        <a:schemeClr val="accent1"/>
                      </a:solidFill>
                    </a:ln>
                  </pic:spPr>
                </pic:pic>
              </a:graphicData>
            </a:graphic>
          </wp:anchor>
        </w:drawing>
      </w:r>
    </w:p>
    <w:p w14:paraId="1427102A" w14:textId="77777777" w:rsidR="00407304" w:rsidRDefault="00407304" w:rsidP="00B42210">
      <w:pPr>
        <w:spacing w:after="0" w:line="240" w:lineRule="auto"/>
        <w:rPr>
          <w:rFonts w:ascii="Calibri" w:hAnsi="Calibri"/>
        </w:rPr>
      </w:pPr>
    </w:p>
    <w:p w14:paraId="39A3C96A" w14:textId="77777777" w:rsidR="00B42210" w:rsidRDefault="0074709A" w:rsidP="00B42210">
      <w:pPr>
        <w:spacing w:after="0" w:line="240" w:lineRule="auto"/>
        <w:rPr>
          <w:rFonts w:ascii="Calibri" w:hAnsi="Calibri"/>
        </w:rPr>
      </w:pPr>
      <w:r>
        <w:rPr>
          <w:rFonts w:ascii="Calibri" w:hAnsi="Calibri"/>
        </w:rPr>
        <w:t xml:space="preserve">NOTE: Some students may have an exception, so they may pay in-state tuition but be a non-resident for FA purposes. </w:t>
      </w:r>
      <w:r w:rsidR="00D65C97">
        <w:rPr>
          <w:rFonts w:ascii="Calibri" w:hAnsi="Calibri"/>
        </w:rPr>
        <w:t xml:space="preserve">There </w:t>
      </w:r>
      <w:r w:rsidR="006A30CC">
        <w:rPr>
          <w:rFonts w:ascii="Calibri" w:hAnsi="Calibri"/>
        </w:rPr>
        <w:t>should</w:t>
      </w:r>
      <w:r w:rsidR="00D65C97">
        <w:rPr>
          <w:rFonts w:ascii="Calibri" w:hAnsi="Calibri"/>
        </w:rPr>
        <w:t xml:space="preserve"> be something noted by the exemption on the right that pertains to their situations</w:t>
      </w:r>
      <w:r w:rsidR="005F1E6A">
        <w:rPr>
          <w:rFonts w:ascii="Calibri" w:hAnsi="Calibri"/>
        </w:rPr>
        <w:t xml:space="preserve"> as well as a comment on the View Financial Aid Status page</w:t>
      </w:r>
      <w:r w:rsidR="00D65C97">
        <w:rPr>
          <w:rFonts w:ascii="Calibri" w:hAnsi="Calibri"/>
        </w:rPr>
        <w:t>. Also, be sure to look at the Residency Appeal tab regarding any notes on appeals the student may have filed.</w:t>
      </w:r>
      <w:r w:rsidR="00E510A9">
        <w:rPr>
          <w:rFonts w:ascii="Calibri" w:hAnsi="Calibri"/>
        </w:rPr>
        <w:t xml:space="preserve"> </w:t>
      </w:r>
      <w:r w:rsidR="006A30CC">
        <w:rPr>
          <w:rFonts w:ascii="Calibri" w:hAnsi="Calibri"/>
        </w:rPr>
        <w:t>If in doubt, email the Residency Classification staff to get clarification.</w:t>
      </w:r>
    </w:p>
    <w:p w14:paraId="5B72BD26" w14:textId="77777777" w:rsidR="00B42210" w:rsidRDefault="00B42210" w:rsidP="006E5421">
      <w:pPr>
        <w:spacing w:after="0" w:line="240" w:lineRule="auto"/>
        <w:rPr>
          <w:rFonts w:ascii="Calibri" w:hAnsi="Calibri"/>
        </w:rPr>
      </w:pPr>
    </w:p>
    <w:p w14:paraId="5BCF4C3F" w14:textId="77777777" w:rsidR="00B42210" w:rsidRDefault="00B42210" w:rsidP="006E5421">
      <w:pPr>
        <w:spacing w:after="0" w:line="240" w:lineRule="auto"/>
        <w:rPr>
          <w:rFonts w:ascii="Calibri" w:hAnsi="Calibri"/>
        </w:rPr>
      </w:pPr>
    </w:p>
    <w:p w14:paraId="3AACE6E0" w14:textId="77777777" w:rsidR="00B42210" w:rsidRPr="00B42210" w:rsidRDefault="00B42210" w:rsidP="00B42210">
      <w:pPr>
        <w:pStyle w:val="Heading2"/>
        <w:rPr>
          <w:b/>
          <w:bCs/>
        </w:rPr>
      </w:pPr>
      <w:bookmarkStart w:id="19" w:name="_Toc106349447"/>
      <w:bookmarkStart w:id="20" w:name="_Hlk34395634"/>
      <w:r w:rsidRPr="00B42210">
        <w:rPr>
          <w:b/>
          <w:bCs/>
        </w:rPr>
        <w:t>Residency Mismatch</w:t>
      </w:r>
      <w:bookmarkEnd w:id="19"/>
      <w:r w:rsidR="00DC33BD">
        <w:rPr>
          <w:b/>
          <w:bCs/>
        </w:rPr>
        <w:fldChar w:fldCharType="begin"/>
      </w:r>
      <w:r w:rsidR="00DC33BD">
        <w:instrText xml:space="preserve"> XE "</w:instrText>
      </w:r>
      <w:r w:rsidR="00DC33BD" w:rsidRPr="00F57F96">
        <w:rPr>
          <w:b/>
          <w:bCs/>
        </w:rPr>
        <w:instrText>Residency Mismatch</w:instrText>
      </w:r>
      <w:r w:rsidR="00DC33BD">
        <w:instrText xml:space="preserve">" </w:instrText>
      </w:r>
      <w:r w:rsidR="00DC33BD">
        <w:rPr>
          <w:b/>
          <w:bCs/>
        </w:rPr>
        <w:fldChar w:fldCharType="end"/>
      </w:r>
    </w:p>
    <w:p w14:paraId="1621FEFD" w14:textId="4876BE09" w:rsidR="00B42210" w:rsidRDefault="00B42210" w:rsidP="00625A81">
      <w:pPr>
        <w:spacing w:after="0" w:line="240" w:lineRule="auto"/>
      </w:pPr>
    </w:p>
    <w:p w14:paraId="0E654301" w14:textId="754EFD46" w:rsidR="001932BB" w:rsidRDefault="00625A81" w:rsidP="00625A81">
      <w:pPr>
        <w:spacing w:after="0" w:line="240" w:lineRule="auto"/>
      </w:pPr>
      <w:r>
        <w:t>Do not complete the file and award until the residency mismatch is resolved; there is no way to tell what budget will be appropriate until they resolve the issue. Put in a Temp sleeve and notify the student of their next steps.</w:t>
      </w:r>
    </w:p>
    <w:p w14:paraId="7A707CF5" w14:textId="77777777" w:rsidR="001932BB" w:rsidRDefault="001932BB" w:rsidP="00625A81">
      <w:pPr>
        <w:spacing w:after="0" w:line="240" w:lineRule="auto"/>
        <w:rPr>
          <w:b/>
          <w:bCs/>
        </w:rPr>
      </w:pPr>
    </w:p>
    <w:p w14:paraId="313FDAB2" w14:textId="37F98502" w:rsidR="00D52A38" w:rsidRDefault="001C440F" w:rsidP="007A37A2">
      <w:pPr>
        <w:pStyle w:val="Heading3"/>
        <w:rPr>
          <w:b/>
          <w:bCs/>
        </w:rPr>
      </w:pPr>
      <w:bookmarkStart w:id="21" w:name="_Toc106349448"/>
      <w:r>
        <w:rPr>
          <w:b/>
          <w:bCs/>
        </w:rPr>
        <w:lastRenderedPageBreak/>
        <w:t>N</w:t>
      </w:r>
      <w:r w:rsidR="00D52A38" w:rsidRPr="007A37A2">
        <w:rPr>
          <w:b/>
          <w:bCs/>
        </w:rPr>
        <w:t>on-resident</w:t>
      </w:r>
      <w:r w:rsidR="00DC33BD">
        <w:rPr>
          <w:b/>
          <w:bCs/>
        </w:rPr>
        <w:fldChar w:fldCharType="begin"/>
      </w:r>
      <w:r w:rsidR="00DC33BD">
        <w:instrText xml:space="preserve"> XE "</w:instrText>
      </w:r>
      <w:r w:rsidR="00DC33BD" w:rsidRPr="008F1B06">
        <w:rPr>
          <w:b/>
          <w:bCs/>
        </w:rPr>
        <w:instrText>Non-resident</w:instrText>
      </w:r>
      <w:r w:rsidR="00DC33BD">
        <w:instrText xml:space="preserve">" </w:instrText>
      </w:r>
      <w:r w:rsidR="00DC33BD">
        <w:rPr>
          <w:b/>
          <w:bCs/>
        </w:rPr>
        <w:fldChar w:fldCharType="end"/>
      </w:r>
      <w:r w:rsidR="00D52A38" w:rsidRPr="007A37A2">
        <w:rPr>
          <w:b/>
          <w:bCs/>
        </w:rPr>
        <w:t xml:space="preserve"> in Admissions and Resident</w:t>
      </w:r>
      <w:r w:rsidR="00DC33BD">
        <w:rPr>
          <w:b/>
          <w:bCs/>
        </w:rPr>
        <w:fldChar w:fldCharType="begin"/>
      </w:r>
      <w:r w:rsidR="00DC33BD">
        <w:instrText xml:space="preserve"> XE "</w:instrText>
      </w:r>
      <w:r w:rsidR="00DC33BD" w:rsidRPr="004460BD">
        <w:rPr>
          <w:b/>
          <w:bCs/>
        </w:rPr>
        <w:instrText>Resident</w:instrText>
      </w:r>
      <w:r w:rsidR="00DC33BD">
        <w:instrText xml:space="preserve">" </w:instrText>
      </w:r>
      <w:r w:rsidR="00DC33BD">
        <w:rPr>
          <w:b/>
          <w:bCs/>
        </w:rPr>
        <w:fldChar w:fldCharType="end"/>
      </w:r>
      <w:r w:rsidR="00D52A38" w:rsidRPr="007A37A2">
        <w:rPr>
          <w:b/>
          <w:bCs/>
        </w:rPr>
        <w:t xml:space="preserve"> on FAFSA</w:t>
      </w:r>
      <w:bookmarkEnd w:id="21"/>
    </w:p>
    <w:p w14:paraId="79B5ADA3" w14:textId="77777777" w:rsidR="00DA1CC7" w:rsidRPr="00DA1CC7" w:rsidRDefault="00DA1CC7" w:rsidP="00DA1CC7">
      <w:pPr>
        <w:spacing w:after="0" w:line="240" w:lineRule="auto"/>
      </w:pPr>
    </w:p>
    <w:p w14:paraId="49D33149" w14:textId="77777777" w:rsidR="007A37A2" w:rsidRPr="001C440F" w:rsidRDefault="00D52A38" w:rsidP="000F2B0F">
      <w:pPr>
        <w:pStyle w:val="ListParagraph"/>
        <w:numPr>
          <w:ilvl w:val="0"/>
          <w:numId w:val="24"/>
        </w:numPr>
        <w:spacing w:after="0" w:line="240" w:lineRule="auto"/>
        <w:rPr>
          <w:rFonts w:ascii="Calibri" w:hAnsi="Calibri"/>
          <w:b/>
          <w:bCs/>
        </w:rPr>
      </w:pPr>
      <w:r w:rsidRPr="001C440F">
        <w:rPr>
          <w:rFonts w:ascii="Calibri" w:hAnsi="Calibri"/>
          <w:b/>
          <w:bCs/>
        </w:rPr>
        <w:t>If the student will become a Washington State resident within the academic year</w:t>
      </w:r>
    </w:p>
    <w:p w14:paraId="4616AD16" w14:textId="77777777" w:rsidR="00B42210" w:rsidRDefault="007A37A2" w:rsidP="007A37A2">
      <w:pPr>
        <w:pStyle w:val="ListParagraph"/>
        <w:numPr>
          <w:ilvl w:val="1"/>
          <w:numId w:val="24"/>
        </w:numPr>
        <w:spacing w:after="0" w:line="240" w:lineRule="auto"/>
        <w:rPr>
          <w:rFonts w:ascii="Calibri" w:hAnsi="Calibri"/>
        </w:rPr>
      </w:pPr>
      <w:r w:rsidRPr="00AD0BCA">
        <w:rPr>
          <w:rFonts w:ascii="Calibri" w:hAnsi="Calibri"/>
          <w:b/>
          <w:bCs/>
        </w:rPr>
        <w:t>D</w:t>
      </w:r>
      <w:r w:rsidR="00800046" w:rsidRPr="00AD0BCA">
        <w:rPr>
          <w:rFonts w:ascii="Calibri" w:hAnsi="Calibri"/>
          <w:b/>
          <w:bCs/>
        </w:rPr>
        <w:t>o not</w:t>
      </w:r>
      <w:r w:rsidR="00800046">
        <w:rPr>
          <w:rFonts w:ascii="Calibri" w:hAnsi="Calibri"/>
        </w:rPr>
        <w:t xml:space="preserve"> change the FAFSA</w:t>
      </w:r>
    </w:p>
    <w:p w14:paraId="6EFB1096" w14:textId="77777777" w:rsidR="007A37A2" w:rsidRDefault="007A37A2" w:rsidP="007A37A2">
      <w:pPr>
        <w:pStyle w:val="ListParagraph"/>
        <w:numPr>
          <w:ilvl w:val="1"/>
          <w:numId w:val="24"/>
        </w:numPr>
        <w:spacing w:after="0" w:line="240" w:lineRule="auto"/>
        <w:rPr>
          <w:rFonts w:ascii="Calibri" w:hAnsi="Calibri"/>
        </w:rPr>
      </w:pPr>
      <w:r>
        <w:rPr>
          <w:rFonts w:ascii="Calibri" w:hAnsi="Calibri"/>
        </w:rPr>
        <w:t>Complete the Residency Mismatch checklist item (both tabs)</w:t>
      </w:r>
    </w:p>
    <w:p w14:paraId="30B84467" w14:textId="77777777" w:rsidR="00AC748A" w:rsidRDefault="00AC748A" w:rsidP="007A37A2">
      <w:pPr>
        <w:pStyle w:val="ListParagraph"/>
        <w:numPr>
          <w:ilvl w:val="1"/>
          <w:numId w:val="24"/>
        </w:numPr>
        <w:spacing w:after="0" w:line="240" w:lineRule="auto"/>
        <w:rPr>
          <w:rFonts w:ascii="Calibri" w:hAnsi="Calibri"/>
        </w:rPr>
      </w:pPr>
      <w:r>
        <w:rPr>
          <w:rFonts w:ascii="Calibri" w:hAnsi="Calibri"/>
        </w:rPr>
        <w:t>Student will have a non-resident cost of attendance until they are officially changed to a resident</w:t>
      </w:r>
    </w:p>
    <w:p w14:paraId="2824EB47" w14:textId="77777777" w:rsidR="007A37A2" w:rsidRDefault="007A37A2" w:rsidP="007A37A2">
      <w:pPr>
        <w:pStyle w:val="ListParagraph"/>
        <w:numPr>
          <w:ilvl w:val="1"/>
          <w:numId w:val="24"/>
        </w:numPr>
        <w:spacing w:after="0" w:line="240" w:lineRule="auto"/>
        <w:rPr>
          <w:rFonts w:ascii="Calibri" w:hAnsi="Calibri"/>
        </w:rPr>
      </w:pPr>
      <w:r w:rsidRPr="00AD0BCA">
        <w:rPr>
          <w:rFonts w:ascii="Calibri" w:hAnsi="Calibri"/>
          <w:b/>
          <w:bCs/>
        </w:rPr>
        <w:t>Do not</w:t>
      </w:r>
      <w:r>
        <w:rPr>
          <w:rFonts w:ascii="Calibri" w:hAnsi="Calibri"/>
        </w:rPr>
        <w:t xml:space="preserve"> award state aid of any kind until we are notified by the Residency Office that the student has become a resident</w:t>
      </w:r>
    </w:p>
    <w:p w14:paraId="2B62BDB0" w14:textId="77777777" w:rsidR="007A37A2" w:rsidRDefault="007A37A2" w:rsidP="007A37A2">
      <w:pPr>
        <w:pStyle w:val="ListParagraph"/>
        <w:numPr>
          <w:ilvl w:val="2"/>
          <w:numId w:val="24"/>
        </w:numPr>
        <w:spacing w:after="0" w:line="240" w:lineRule="auto"/>
        <w:rPr>
          <w:rFonts w:ascii="Calibri" w:hAnsi="Calibri"/>
        </w:rPr>
      </w:pPr>
      <w:r>
        <w:rPr>
          <w:rFonts w:ascii="Calibri" w:hAnsi="Calibri"/>
        </w:rPr>
        <w:t>State aid can only be funded starting with the term the student became a resident</w:t>
      </w:r>
    </w:p>
    <w:p w14:paraId="0613D9F0" w14:textId="77777777" w:rsidR="007A37A2" w:rsidRDefault="007A37A2" w:rsidP="007A37A2">
      <w:pPr>
        <w:pStyle w:val="ListParagraph"/>
        <w:numPr>
          <w:ilvl w:val="1"/>
          <w:numId w:val="24"/>
        </w:numPr>
        <w:spacing w:after="0" w:line="240" w:lineRule="auto"/>
        <w:rPr>
          <w:rFonts w:ascii="Calibri" w:hAnsi="Calibri"/>
        </w:rPr>
      </w:pPr>
      <w:r>
        <w:rPr>
          <w:rFonts w:ascii="Calibri" w:hAnsi="Calibri"/>
        </w:rPr>
        <w:t xml:space="preserve">Add a comment </w:t>
      </w:r>
      <w:r w:rsidR="00AD0BCA">
        <w:rPr>
          <w:rFonts w:ascii="Calibri" w:hAnsi="Calibri"/>
        </w:rPr>
        <w:t>on</w:t>
      </w:r>
      <w:r>
        <w:rPr>
          <w:rFonts w:ascii="Calibri" w:hAnsi="Calibri"/>
        </w:rPr>
        <w:t xml:space="preserve"> the Financial Aid Status page to the effect of “Student will become a resident within the XX-XX academic year”</w:t>
      </w:r>
    </w:p>
    <w:p w14:paraId="429C8D3A" w14:textId="77777777" w:rsidR="007A37A2" w:rsidRPr="007A37A2" w:rsidRDefault="007A37A2" w:rsidP="007A37A2">
      <w:pPr>
        <w:spacing w:after="0" w:line="240" w:lineRule="auto"/>
        <w:rPr>
          <w:rFonts w:ascii="Calibri" w:hAnsi="Calibri"/>
        </w:rPr>
      </w:pPr>
    </w:p>
    <w:p w14:paraId="0AE2B706" w14:textId="77777777" w:rsidR="00B42210" w:rsidRPr="001C440F" w:rsidRDefault="00AC748A" w:rsidP="00AC748A">
      <w:pPr>
        <w:pStyle w:val="ListParagraph"/>
        <w:numPr>
          <w:ilvl w:val="0"/>
          <w:numId w:val="24"/>
        </w:numPr>
        <w:spacing w:after="0" w:line="240" w:lineRule="auto"/>
        <w:rPr>
          <w:rFonts w:ascii="Calibri" w:hAnsi="Calibri"/>
          <w:b/>
          <w:bCs/>
        </w:rPr>
      </w:pPr>
      <w:r w:rsidRPr="001C440F">
        <w:rPr>
          <w:rFonts w:ascii="Calibri" w:hAnsi="Calibri"/>
          <w:b/>
          <w:bCs/>
        </w:rPr>
        <w:t>If the student will not become a resident during the academic year</w:t>
      </w:r>
    </w:p>
    <w:p w14:paraId="36942990" w14:textId="77777777" w:rsidR="00AC748A" w:rsidRDefault="00A2228A" w:rsidP="00AC748A">
      <w:pPr>
        <w:pStyle w:val="ListParagraph"/>
        <w:numPr>
          <w:ilvl w:val="1"/>
          <w:numId w:val="24"/>
        </w:numPr>
        <w:spacing w:after="0" w:line="240" w:lineRule="auto"/>
        <w:rPr>
          <w:rFonts w:ascii="Calibri" w:hAnsi="Calibri"/>
        </w:rPr>
      </w:pPr>
      <w:r>
        <w:rPr>
          <w:rFonts w:ascii="Calibri" w:hAnsi="Calibri"/>
        </w:rPr>
        <w:t>Instruct the student to change their state of residence and residency date on their FAFSA</w:t>
      </w:r>
    </w:p>
    <w:p w14:paraId="6D0B3E9E" w14:textId="77777777" w:rsidR="00A2228A" w:rsidRDefault="00A2228A" w:rsidP="00AC748A">
      <w:pPr>
        <w:pStyle w:val="ListParagraph"/>
        <w:numPr>
          <w:ilvl w:val="1"/>
          <w:numId w:val="24"/>
        </w:numPr>
        <w:spacing w:after="0" w:line="240" w:lineRule="auto"/>
        <w:rPr>
          <w:rFonts w:ascii="Calibri" w:hAnsi="Calibri"/>
        </w:rPr>
      </w:pPr>
      <w:r w:rsidRPr="00AD0BCA">
        <w:rPr>
          <w:rFonts w:ascii="Calibri" w:hAnsi="Calibri"/>
          <w:b/>
          <w:bCs/>
        </w:rPr>
        <w:t>Do not</w:t>
      </w:r>
      <w:r>
        <w:rPr>
          <w:rFonts w:ascii="Calibri" w:hAnsi="Calibri"/>
        </w:rPr>
        <w:t xml:space="preserve"> waive, complete, or cancel the Residency Mismatch checklist item – the system will waive this when the FAFSA correction is loaded</w:t>
      </w:r>
    </w:p>
    <w:p w14:paraId="636E3446" w14:textId="77777777" w:rsidR="00AC748A" w:rsidRDefault="00AC748A" w:rsidP="00AC748A">
      <w:pPr>
        <w:pStyle w:val="ListParagraph"/>
        <w:numPr>
          <w:ilvl w:val="1"/>
          <w:numId w:val="24"/>
        </w:numPr>
        <w:spacing w:after="0" w:line="240" w:lineRule="auto"/>
        <w:rPr>
          <w:rFonts w:ascii="Calibri" w:hAnsi="Calibri"/>
        </w:rPr>
      </w:pPr>
      <w:r w:rsidRPr="00AD0BCA">
        <w:rPr>
          <w:rFonts w:ascii="Calibri" w:hAnsi="Calibri"/>
          <w:b/>
          <w:bCs/>
        </w:rPr>
        <w:t>Do not</w:t>
      </w:r>
      <w:r>
        <w:rPr>
          <w:rFonts w:ascii="Calibri" w:hAnsi="Calibri"/>
        </w:rPr>
        <w:t xml:space="preserve"> award any state aid; the student will not be eligible  at any time during the academic year</w:t>
      </w:r>
    </w:p>
    <w:p w14:paraId="15D84B75" w14:textId="77777777" w:rsidR="00AC748A" w:rsidRDefault="00AC748A" w:rsidP="00AC748A">
      <w:pPr>
        <w:pStyle w:val="ListParagraph"/>
        <w:numPr>
          <w:ilvl w:val="1"/>
          <w:numId w:val="24"/>
        </w:numPr>
        <w:spacing w:after="0" w:line="240" w:lineRule="auto"/>
        <w:rPr>
          <w:rFonts w:ascii="Calibri" w:hAnsi="Calibri"/>
        </w:rPr>
      </w:pPr>
      <w:r>
        <w:rPr>
          <w:rFonts w:ascii="Calibri" w:hAnsi="Calibri"/>
        </w:rPr>
        <w:t xml:space="preserve">Add a comment </w:t>
      </w:r>
      <w:r w:rsidR="0075044F">
        <w:rPr>
          <w:rFonts w:ascii="Calibri" w:hAnsi="Calibri"/>
        </w:rPr>
        <w:t xml:space="preserve">on the Financial Aid Status page </w:t>
      </w:r>
      <w:r>
        <w:rPr>
          <w:rFonts w:ascii="Calibri" w:hAnsi="Calibri"/>
        </w:rPr>
        <w:t>to the effect of “Student will not become a resident with the XX-XX academic year”</w:t>
      </w:r>
    </w:p>
    <w:p w14:paraId="25D37BCE" w14:textId="77777777" w:rsidR="001C440F" w:rsidRDefault="001C440F" w:rsidP="001C440F">
      <w:pPr>
        <w:spacing w:after="0" w:line="240" w:lineRule="auto"/>
        <w:rPr>
          <w:rFonts w:ascii="Calibri" w:hAnsi="Calibri"/>
        </w:rPr>
      </w:pPr>
    </w:p>
    <w:p w14:paraId="3D415F6F" w14:textId="77777777" w:rsidR="001C440F" w:rsidRPr="001C440F" w:rsidRDefault="001C440F" w:rsidP="001C440F">
      <w:pPr>
        <w:pStyle w:val="ListParagraph"/>
        <w:numPr>
          <w:ilvl w:val="0"/>
          <w:numId w:val="24"/>
        </w:numPr>
        <w:spacing w:after="0" w:line="240" w:lineRule="auto"/>
        <w:rPr>
          <w:rFonts w:ascii="Calibri" w:hAnsi="Calibri"/>
          <w:b/>
          <w:bCs/>
        </w:rPr>
      </w:pPr>
      <w:r w:rsidRPr="001C440F">
        <w:rPr>
          <w:rFonts w:ascii="Calibri" w:hAnsi="Calibri"/>
          <w:b/>
          <w:bCs/>
        </w:rPr>
        <w:t xml:space="preserve">When </w:t>
      </w:r>
      <w:r w:rsidR="0075044F">
        <w:rPr>
          <w:rFonts w:ascii="Calibri" w:hAnsi="Calibri"/>
          <w:b/>
          <w:bCs/>
        </w:rPr>
        <w:t>n</w:t>
      </w:r>
      <w:r w:rsidRPr="001C440F">
        <w:rPr>
          <w:rFonts w:ascii="Calibri" w:hAnsi="Calibri"/>
          <w:b/>
          <w:bCs/>
        </w:rPr>
        <w:t>on-</w:t>
      </w:r>
      <w:r w:rsidR="0075044F">
        <w:rPr>
          <w:rFonts w:ascii="Calibri" w:hAnsi="Calibri"/>
          <w:b/>
          <w:bCs/>
        </w:rPr>
        <w:t>r</w:t>
      </w:r>
      <w:r w:rsidRPr="001C440F">
        <w:rPr>
          <w:rFonts w:ascii="Calibri" w:hAnsi="Calibri"/>
          <w:b/>
          <w:bCs/>
        </w:rPr>
        <w:t xml:space="preserve">esident </w:t>
      </w:r>
      <w:r w:rsidR="0075044F">
        <w:rPr>
          <w:rFonts w:ascii="Calibri" w:hAnsi="Calibri"/>
          <w:b/>
          <w:bCs/>
        </w:rPr>
        <w:t>s</w:t>
      </w:r>
      <w:r w:rsidRPr="001C440F">
        <w:rPr>
          <w:rFonts w:ascii="Calibri" w:hAnsi="Calibri"/>
          <w:b/>
          <w:bCs/>
        </w:rPr>
        <w:t xml:space="preserve">tudent </w:t>
      </w:r>
      <w:r w:rsidR="0075044F">
        <w:rPr>
          <w:rFonts w:ascii="Calibri" w:hAnsi="Calibri"/>
          <w:b/>
          <w:bCs/>
        </w:rPr>
        <w:t>b</w:t>
      </w:r>
      <w:r w:rsidRPr="001C440F">
        <w:rPr>
          <w:rFonts w:ascii="Calibri" w:hAnsi="Calibri"/>
          <w:b/>
          <w:bCs/>
        </w:rPr>
        <w:t xml:space="preserve">ecomes a </w:t>
      </w:r>
      <w:r w:rsidR="0075044F">
        <w:rPr>
          <w:rFonts w:ascii="Calibri" w:hAnsi="Calibri"/>
          <w:b/>
          <w:bCs/>
        </w:rPr>
        <w:t>r</w:t>
      </w:r>
      <w:r w:rsidRPr="001C440F">
        <w:rPr>
          <w:rFonts w:ascii="Calibri" w:hAnsi="Calibri"/>
          <w:b/>
          <w:bCs/>
        </w:rPr>
        <w:t xml:space="preserve">esident </w:t>
      </w:r>
      <w:r w:rsidR="0075044F">
        <w:rPr>
          <w:rFonts w:ascii="Calibri" w:hAnsi="Calibri"/>
          <w:b/>
          <w:bCs/>
        </w:rPr>
        <w:t>w</w:t>
      </w:r>
      <w:r w:rsidRPr="001C440F">
        <w:rPr>
          <w:rFonts w:ascii="Calibri" w:hAnsi="Calibri"/>
          <w:b/>
          <w:bCs/>
        </w:rPr>
        <w:t xml:space="preserve">ithin </w:t>
      </w:r>
      <w:r w:rsidR="0075044F">
        <w:rPr>
          <w:rFonts w:ascii="Calibri" w:hAnsi="Calibri"/>
          <w:b/>
          <w:bCs/>
        </w:rPr>
        <w:t>a</w:t>
      </w:r>
      <w:r w:rsidRPr="001C440F">
        <w:rPr>
          <w:rFonts w:ascii="Calibri" w:hAnsi="Calibri"/>
          <w:b/>
          <w:bCs/>
        </w:rPr>
        <w:t xml:space="preserve">cademic </w:t>
      </w:r>
      <w:r w:rsidR="0075044F">
        <w:rPr>
          <w:rFonts w:ascii="Calibri" w:hAnsi="Calibri"/>
          <w:b/>
          <w:bCs/>
        </w:rPr>
        <w:t>y</w:t>
      </w:r>
      <w:r w:rsidRPr="001C440F">
        <w:rPr>
          <w:rFonts w:ascii="Calibri" w:hAnsi="Calibri"/>
          <w:b/>
          <w:bCs/>
        </w:rPr>
        <w:t>ear</w:t>
      </w:r>
    </w:p>
    <w:p w14:paraId="0FF6F7C0" w14:textId="77777777" w:rsidR="001C440F" w:rsidRDefault="00AD0BCA" w:rsidP="001C440F">
      <w:pPr>
        <w:pStyle w:val="ListParagraph"/>
        <w:numPr>
          <w:ilvl w:val="1"/>
          <w:numId w:val="24"/>
        </w:numPr>
        <w:spacing w:after="0" w:line="240" w:lineRule="auto"/>
        <w:rPr>
          <w:rFonts w:ascii="Calibri" w:hAnsi="Calibri"/>
        </w:rPr>
      </w:pPr>
      <w:r>
        <w:rPr>
          <w:rFonts w:ascii="Calibri" w:hAnsi="Calibri"/>
        </w:rPr>
        <w:t>A</w:t>
      </w:r>
      <w:r w:rsidR="001C440F">
        <w:rPr>
          <w:rFonts w:ascii="Calibri" w:hAnsi="Calibri"/>
        </w:rPr>
        <w:t>djust cost of attendance on the file processing worksheet for affected terms</w:t>
      </w:r>
    </w:p>
    <w:p w14:paraId="108B2CBC" w14:textId="77777777" w:rsidR="00AD0BCA" w:rsidRDefault="00AD0BCA" w:rsidP="001C440F">
      <w:pPr>
        <w:pStyle w:val="ListParagraph"/>
        <w:numPr>
          <w:ilvl w:val="1"/>
          <w:numId w:val="24"/>
        </w:numPr>
        <w:spacing w:after="0" w:line="240" w:lineRule="auto"/>
        <w:rPr>
          <w:rFonts w:ascii="Calibri" w:hAnsi="Calibri"/>
        </w:rPr>
      </w:pPr>
      <w:r>
        <w:rPr>
          <w:rFonts w:ascii="Calibri" w:hAnsi="Calibri"/>
        </w:rPr>
        <w:lastRenderedPageBreak/>
        <w:t>Check the cost of attendance to make sure the budget updated to resident amounts; manually fix relevant cost of attendance elements if they are still showing non-resident amounts for all relevant terms</w:t>
      </w:r>
    </w:p>
    <w:p w14:paraId="463FF3AD" w14:textId="77777777" w:rsidR="00AD0BCA" w:rsidRDefault="00AD0BCA" w:rsidP="001C440F">
      <w:pPr>
        <w:pStyle w:val="ListParagraph"/>
        <w:numPr>
          <w:ilvl w:val="1"/>
          <w:numId w:val="24"/>
        </w:numPr>
        <w:spacing w:after="0" w:line="240" w:lineRule="auto"/>
        <w:rPr>
          <w:rFonts w:ascii="Calibri" w:hAnsi="Calibri"/>
        </w:rPr>
      </w:pPr>
      <w:r>
        <w:rPr>
          <w:rFonts w:ascii="Calibri" w:hAnsi="Calibri"/>
        </w:rPr>
        <w:t>Award any eligible state grant aid</w:t>
      </w:r>
    </w:p>
    <w:p w14:paraId="1E740359" w14:textId="77777777" w:rsidR="00AD0BCA" w:rsidRDefault="00AD0BCA" w:rsidP="001C440F">
      <w:pPr>
        <w:pStyle w:val="ListParagraph"/>
        <w:numPr>
          <w:ilvl w:val="1"/>
          <w:numId w:val="24"/>
        </w:numPr>
        <w:spacing w:after="0" w:line="240" w:lineRule="auto"/>
        <w:rPr>
          <w:rFonts w:ascii="Calibri" w:hAnsi="Calibri"/>
        </w:rPr>
      </w:pPr>
      <w:r>
        <w:rPr>
          <w:rFonts w:ascii="Calibri" w:hAnsi="Calibri"/>
        </w:rPr>
        <w:t>Add a comment on the Financial Aid Status page to the effect of “Student became WA resident as of XXXX Quarter”</w:t>
      </w:r>
    </w:p>
    <w:p w14:paraId="63B13C74" w14:textId="77777777" w:rsidR="001C440F" w:rsidRDefault="001C440F" w:rsidP="001C440F">
      <w:pPr>
        <w:spacing w:after="0" w:line="240" w:lineRule="auto"/>
        <w:rPr>
          <w:rFonts w:ascii="Calibri" w:hAnsi="Calibri"/>
        </w:rPr>
      </w:pPr>
    </w:p>
    <w:p w14:paraId="21692727" w14:textId="77777777" w:rsidR="00DA1CC7" w:rsidRPr="001C440F" w:rsidRDefault="00DA1CC7" w:rsidP="001C440F">
      <w:pPr>
        <w:spacing w:after="0" w:line="240" w:lineRule="auto"/>
        <w:rPr>
          <w:rFonts w:ascii="Calibri" w:hAnsi="Calibri"/>
        </w:rPr>
      </w:pPr>
    </w:p>
    <w:p w14:paraId="5A0FC40E" w14:textId="77777777" w:rsidR="001C440F" w:rsidRDefault="001C440F" w:rsidP="001C440F">
      <w:pPr>
        <w:pStyle w:val="Heading3"/>
        <w:rPr>
          <w:b/>
          <w:bCs/>
        </w:rPr>
      </w:pPr>
      <w:bookmarkStart w:id="22" w:name="_Toc106349449"/>
      <w:r w:rsidRPr="001C440F">
        <w:rPr>
          <w:b/>
          <w:bCs/>
        </w:rPr>
        <w:t>Resident in Admissions and Non-Resident on FAFSA</w:t>
      </w:r>
      <w:bookmarkEnd w:id="22"/>
    </w:p>
    <w:p w14:paraId="29E13277" w14:textId="77777777" w:rsidR="00DA1CC7" w:rsidRPr="00DA1CC7" w:rsidRDefault="00DA1CC7" w:rsidP="00DA1CC7">
      <w:pPr>
        <w:spacing w:after="0" w:line="240" w:lineRule="auto"/>
      </w:pPr>
    </w:p>
    <w:p w14:paraId="3F59CFDB" w14:textId="77777777" w:rsidR="001C440F" w:rsidRDefault="001C440F" w:rsidP="0013191D">
      <w:pPr>
        <w:pStyle w:val="ListParagraph"/>
        <w:numPr>
          <w:ilvl w:val="0"/>
          <w:numId w:val="46"/>
        </w:numPr>
        <w:spacing w:after="0" w:line="240" w:lineRule="auto"/>
        <w:rPr>
          <w:rFonts w:ascii="Calibri" w:hAnsi="Calibri"/>
        </w:rPr>
      </w:pPr>
      <w:r>
        <w:rPr>
          <w:rFonts w:ascii="Calibri" w:hAnsi="Calibri"/>
        </w:rPr>
        <w:t>If the student actually is a resident:</w:t>
      </w:r>
    </w:p>
    <w:p w14:paraId="7387C91D" w14:textId="77777777" w:rsidR="001C440F" w:rsidRDefault="001C440F" w:rsidP="0013191D">
      <w:pPr>
        <w:pStyle w:val="ListParagraph"/>
        <w:numPr>
          <w:ilvl w:val="1"/>
          <w:numId w:val="46"/>
        </w:numPr>
        <w:spacing w:after="0" w:line="240" w:lineRule="auto"/>
        <w:rPr>
          <w:rFonts w:ascii="Calibri" w:hAnsi="Calibri"/>
        </w:rPr>
      </w:pPr>
      <w:r>
        <w:rPr>
          <w:rFonts w:ascii="Calibri" w:hAnsi="Calibri"/>
        </w:rPr>
        <w:t>Instruct them to change their state of residence and date of residency on their FAFSA</w:t>
      </w:r>
    </w:p>
    <w:p w14:paraId="3B3B6575" w14:textId="77777777" w:rsidR="001C440F" w:rsidRDefault="001C440F" w:rsidP="0013191D">
      <w:pPr>
        <w:pStyle w:val="ListParagraph"/>
        <w:numPr>
          <w:ilvl w:val="1"/>
          <w:numId w:val="46"/>
        </w:numPr>
        <w:spacing w:after="0" w:line="240" w:lineRule="auto"/>
        <w:rPr>
          <w:rFonts w:ascii="Calibri" w:hAnsi="Calibri"/>
        </w:rPr>
      </w:pPr>
      <w:r w:rsidRPr="00AD0BCA">
        <w:rPr>
          <w:rFonts w:ascii="Calibri" w:hAnsi="Calibri"/>
          <w:b/>
          <w:bCs/>
        </w:rPr>
        <w:t>Do not</w:t>
      </w:r>
      <w:r>
        <w:rPr>
          <w:rFonts w:ascii="Calibri" w:hAnsi="Calibri"/>
        </w:rPr>
        <w:t xml:space="preserve"> complete, waive, or cancel the Residency Mismatch checklist item; the system will automatically waive this when the FAFSA correction is loaded</w:t>
      </w:r>
    </w:p>
    <w:p w14:paraId="70B00029" w14:textId="77777777" w:rsidR="00A2228A" w:rsidRDefault="00AD0BCA" w:rsidP="0013191D">
      <w:pPr>
        <w:pStyle w:val="ListParagraph"/>
        <w:numPr>
          <w:ilvl w:val="1"/>
          <w:numId w:val="46"/>
        </w:numPr>
        <w:spacing w:after="0" w:line="240" w:lineRule="auto"/>
        <w:rPr>
          <w:rFonts w:ascii="Calibri" w:hAnsi="Calibri"/>
        </w:rPr>
      </w:pPr>
      <w:r>
        <w:rPr>
          <w:rFonts w:ascii="Calibri" w:hAnsi="Calibri"/>
        </w:rPr>
        <w:t>When the FAFSA correction is loaded, c</w:t>
      </w:r>
      <w:r w:rsidR="00A2228A">
        <w:rPr>
          <w:rFonts w:ascii="Calibri" w:hAnsi="Calibri"/>
        </w:rPr>
        <w:t xml:space="preserve">heck the cost of attendance to make sure </w:t>
      </w:r>
      <w:r>
        <w:rPr>
          <w:rFonts w:ascii="Calibri" w:hAnsi="Calibri"/>
        </w:rPr>
        <w:t>the</w:t>
      </w:r>
      <w:r w:rsidR="00A2228A">
        <w:rPr>
          <w:rFonts w:ascii="Calibri" w:hAnsi="Calibri"/>
        </w:rPr>
        <w:t xml:space="preserve"> budget updated to resident amounts; manually fix relevant cost of attendance elements if they are still showing non-resident amounts</w:t>
      </w:r>
      <w:r>
        <w:rPr>
          <w:rFonts w:ascii="Calibri" w:hAnsi="Calibri"/>
        </w:rPr>
        <w:t xml:space="preserve"> for all relevant terms</w:t>
      </w:r>
    </w:p>
    <w:p w14:paraId="2B0309C0" w14:textId="77777777" w:rsidR="00A2228A" w:rsidRPr="00AD0BCA" w:rsidRDefault="00A2228A" w:rsidP="00A2228A">
      <w:pPr>
        <w:pStyle w:val="ListParagraph"/>
        <w:spacing w:after="0" w:line="240" w:lineRule="auto"/>
        <w:ind w:left="1440"/>
        <w:rPr>
          <w:rFonts w:ascii="Calibri" w:hAnsi="Calibri"/>
          <w:b/>
          <w:bCs/>
        </w:rPr>
      </w:pPr>
      <w:r w:rsidRPr="00AD0BCA">
        <w:rPr>
          <w:rFonts w:ascii="Calibri" w:hAnsi="Calibri"/>
          <w:b/>
          <w:bCs/>
        </w:rPr>
        <w:t>Navigator &gt; Financial Aid &gt; Budgets &gt; Maintain Term Budgets</w:t>
      </w:r>
    </w:p>
    <w:p w14:paraId="2E99D11C" w14:textId="77777777" w:rsidR="00A2228A" w:rsidRPr="00A2228A" w:rsidRDefault="00A2228A" w:rsidP="00A2228A">
      <w:pPr>
        <w:spacing w:after="0" w:line="240" w:lineRule="auto"/>
        <w:rPr>
          <w:rFonts w:ascii="Calibri" w:hAnsi="Calibri"/>
        </w:rPr>
      </w:pPr>
    </w:p>
    <w:p w14:paraId="5DF7E827" w14:textId="77777777" w:rsidR="001C440F" w:rsidRDefault="001C440F" w:rsidP="0013191D">
      <w:pPr>
        <w:pStyle w:val="ListParagraph"/>
        <w:numPr>
          <w:ilvl w:val="0"/>
          <w:numId w:val="46"/>
        </w:numPr>
        <w:spacing w:after="0" w:line="240" w:lineRule="auto"/>
        <w:rPr>
          <w:rFonts w:ascii="Calibri" w:hAnsi="Calibri"/>
        </w:rPr>
      </w:pPr>
      <w:r>
        <w:rPr>
          <w:rFonts w:ascii="Calibri" w:hAnsi="Calibri"/>
        </w:rPr>
        <w:t>If the student is actually a non-resident:</w:t>
      </w:r>
    </w:p>
    <w:p w14:paraId="0A91F6DD" w14:textId="77777777" w:rsidR="00AD0BCA" w:rsidRDefault="00AD0BCA" w:rsidP="0013191D">
      <w:pPr>
        <w:pStyle w:val="ListParagraph"/>
        <w:numPr>
          <w:ilvl w:val="1"/>
          <w:numId w:val="46"/>
        </w:numPr>
        <w:spacing w:after="0" w:line="240" w:lineRule="auto"/>
        <w:rPr>
          <w:rFonts w:ascii="Calibri" w:hAnsi="Calibri"/>
        </w:rPr>
      </w:pPr>
      <w:r>
        <w:rPr>
          <w:rFonts w:ascii="Calibri" w:hAnsi="Calibri"/>
        </w:rPr>
        <w:t>No FAFSA correction is required</w:t>
      </w:r>
    </w:p>
    <w:p w14:paraId="1CB835D5" w14:textId="77777777" w:rsidR="001C440F" w:rsidRDefault="001C440F" w:rsidP="0013191D">
      <w:pPr>
        <w:pStyle w:val="ListParagraph"/>
        <w:numPr>
          <w:ilvl w:val="1"/>
          <w:numId w:val="46"/>
        </w:numPr>
        <w:spacing w:after="0" w:line="240" w:lineRule="auto"/>
        <w:rPr>
          <w:rFonts w:ascii="Calibri" w:hAnsi="Calibri"/>
        </w:rPr>
      </w:pPr>
      <w:r>
        <w:rPr>
          <w:rFonts w:ascii="Calibri" w:hAnsi="Calibri"/>
        </w:rPr>
        <w:t xml:space="preserve">Refer </w:t>
      </w:r>
      <w:r w:rsidR="00AD0BCA">
        <w:rPr>
          <w:rFonts w:ascii="Calibri" w:hAnsi="Calibri"/>
        </w:rPr>
        <w:t>the student</w:t>
      </w:r>
      <w:r>
        <w:rPr>
          <w:rFonts w:ascii="Calibri" w:hAnsi="Calibri"/>
        </w:rPr>
        <w:t xml:space="preserve"> to the Residency Office to complete a residency questionnaire</w:t>
      </w:r>
    </w:p>
    <w:p w14:paraId="61F5F309" w14:textId="77777777" w:rsidR="001C440F" w:rsidRDefault="001C440F" w:rsidP="0013191D">
      <w:pPr>
        <w:pStyle w:val="ListParagraph"/>
        <w:numPr>
          <w:ilvl w:val="1"/>
          <w:numId w:val="46"/>
        </w:numPr>
        <w:spacing w:after="0" w:line="240" w:lineRule="auto"/>
        <w:rPr>
          <w:rFonts w:ascii="Calibri" w:hAnsi="Calibri"/>
        </w:rPr>
      </w:pPr>
      <w:r w:rsidRPr="00AD0BCA">
        <w:rPr>
          <w:rFonts w:ascii="Calibri" w:hAnsi="Calibri"/>
          <w:b/>
          <w:bCs/>
        </w:rPr>
        <w:t>Do not</w:t>
      </w:r>
      <w:r>
        <w:rPr>
          <w:rFonts w:ascii="Calibri" w:hAnsi="Calibri"/>
        </w:rPr>
        <w:t xml:space="preserve"> complete, waive, or cancel the Residency Mismatch checklist item</w:t>
      </w:r>
    </w:p>
    <w:p w14:paraId="33798520" w14:textId="77777777" w:rsidR="00A2228A" w:rsidRPr="001C440F" w:rsidRDefault="00A2228A" w:rsidP="0013191D">
      <w:pPr>
        <w:pStyle w:val="ListParagraph"/>
        <w:numPr>
          <w:ilvl w:val="1"/>
          <w:numId w:val="46"/>
        </w:numPr>
        <w:spacing w:after="0" w:line="240" w:lineRule="auto"/>
        <w:rPr>
          <w:rFonts w:ascii="Calibri" w:hAnsi="Calibri"/>
        </w:rPr>
      </w:pPr>
      <w:r>
        <w:rPr>
          <w:rFonts w:ascii="Calibri" w:hAnsi="Calibri"/>
        </w:rPr>
        <w:lastRenderedPageBreak/>
        <w:t>TEMP the file</w:t>
      </w:r>
      <w:r w:rsidR="00AD0BCA">
        <w:rPr>
          <w:rFonts w:ascii="Calibri" w:hAnsi="Calibri"/>
        </w:rPr>
        <w:t xml:space="preserve"> with a comment on the Financial Aid Status page to the effect of “Student indicates s/he should be coded as non-resident; referred to Residency Office”</w:t>
      </w:r>
      <w:r>
        <w:rPr>
          <w:rFonts w:ascii="Calibri" w:hAnsi="Calibri"/>
        </w:rPr>
        <w:t xml:space="preserve"> – review and awarding cannot be completed until the residency issue is resolved</w:t>
      </w:r>
    </w:p>
    <w:p w14:paraId="57F4E2D5" w14:textId="77777777" w:rsidR="001C440F" w:rsidRDefault="001C440F" w:rsidP="00B42210">
      <w:pPr>
        <w:spacing w:after="0" w:line="240" w:lineRule="auto"/>
        <w:rPr>
          <w:rFonts w:ascii="Calibri" w:hAnsi="Calibri"/>
        </w:rPr>
      </w:pPr>
    </w:p>
    <w:bookmarkEnd w:id="20"/>
    <w:p w14:paraId="68AEE6C9" w14:textId="77777777" w:rsidR="001C440F" w:rsidRDefault="001C440F" w:rsidP="00B42210">
      <w:pPr>
        <w:spacing w:after="0" w:line="240" w:lineRule="auto"/>
        <w:rPr>
          <w:rFonts w:ascii="Calibri" w:hAnsi="Calibri"/>
        </w:rPr>
      </w:pPr>
    </w:p>
    <w:p w14:paraId="18D88BF5" w14:textId="77777777" w:rsidR="00E81C47" w:rsidRPr="00B42210" w:rsidRDefault="00E81C47" w:rsidP="00B42210">
      <w:pPr>
        <w:pStyle w:val="ListParagraph"/>
        <w:numPr>
          <w:ilvl w:val="0"/>
          <w:numId w:val="24"/>
        </w:numPr>
        <w:spacing w:after="0" w:line="240" w:lineRule="auto"/>
        <w:rPr>
          <w:rFonts w:ascii="Calibri" w:hAnsi="Calibri"/>
        </w:rPr>
      </w:pPr>
      <w:r w:rsidRPr="00B42210">
        <w:rPr>
          <w:rFonts w:ascii="Calibri" w:hAnsi="Calibri"/>
        </w:rPr>
        <w:br w:type="page"/>
      </w:r>
    </w:p>
    <w:p w14:paraId="66C6D914" w14:textId="77777777" w:rsidR="00CF39EA" w:rsidRPr="003D5462" w:rsidRDefault="00CF39EA" w:rsidP="00CF39EA">
      <w:pPr>
        <w:pStyle w:val="Heading1"/>
        <w:rPr>
          <w:rFonts w:ascii="Calibri" w:hAnsi="Calibri" w:cs="Arial"/>
          <w:b/>
        </w:rPr>
      </w:pPr>
      <w:bookmarkStart w:id="23" w:name="_Toc106349450"/>
      <w:r w:rsidRPr="003D5462">
        <w:rPr>
          <w:rFonts w:ascii="Calibri" w:hAnsi="Calibri" w:cs="Arial"/>
          <w:b/>
        </w:rPr>
        <w:lastRenderedPageBreak/>
        <w:t>Citizenship</w:t>
      </w:r>
      <w:bookmarkEnd w:id="23"/>
      <w:r w:rsidRPr="003D5462">
        <w:rPr>
          <w:rFonts w:ascii="Calibri" w:hAnsi="Calibri" w:cs="Arial"/>
          <w:b/>
        </w:rPr>
        <w:fldChar w:fldCharType="begin"/>
      </w:r>
      <w:r w:rsidRPr="003D5462">
        <w:rPr>
          <w:rFonts w:ascii="Calibri" w:hAnsi="Calibri"/>
        </w:rPr>
        <w:instrText xml:space="preserve"> XE "</w:instrText>
      </w:r>
      <w:r w:rsidRPr="003D5462">
        <w:rPr>
          <w:rFonts w:ascii="Calibri" w:hAnsi="Calibri" w:cs="Arial"/>
          <w:b/>
        </w:rPr>
        <w:instrText>Citizenship</w:instrText>
      </w:r>
      <w:r w:rsidRPr="003D5462">
        <w:rPr>
          <w:rFonts w:ascii="Calibri" w:hAnsi="Calibri"/>
        </w:rPr>
        <w:instrText xml:space="preserve">" </w:instrText>
      </w:r>
      <w:r w:rsidRPr="003D5462">
        <w:rPr>
          <w:rFonts w:ascii="Calibri" w:hAnsi="Calibri" w:cs="Arial"/>
          <w:b/>
        </w:rPr>
        <w:fldChar w:fldCharType="end"/>
      </w:r>
      <w:r w:rsidRPr="003D5462">
        <w:rPr>
          <w:rFonts w:ascii="Calibri" w:hAnsi="Calibri" w:cs="Arial"/>
          <w:b/>
        </w:rPr>
        <w:t xml:space="preserve"> </w:t>
      </w:r>
    </w:p>
    <w:p w14:paraId="7582BBE3" w14:textId="77777777" w:rsidR="00CF39EA" w:rsidRPr="00F91E60" w:rsidRDefault="00CF39EA" w:rsidP="00CF39EA">
      <w:pPr>
        <w:spacing w:after="0" w:line="240" w:lineRule="auto"/>
      </w:pPr>
    </w:p>
    <w:p w14:paraId="336EFBB0" w14:textId="77777777" w:rsidR="00CF39EA" w:rsidRPr="00F91E60" w:rsidRDefault="00CF39EA" w:rsidP="00CF39EA">
      <w:pPr>
        <w:pStyle w:val="Heading2"/>
        <w:rPr>
          <w:b/>
        </w:rPr>
      </w:pPr>
      <w:bookmarkStart w:id="24" w:name="_Toc106349451"/>
      <w:r w:rsidRPr="00F91E60">
        <w:rPr>
          <w:b/>
        </w:rPr>
        <w:t>Comment Codes</w:t>
      </w:r>
      <w:bookmarkEnd w:id="24"/>
      <w:r>
        <w:rPr>
          <w:b/>
        </w:rPr>
        <w:fldChar w:fldCharType="begin"/>
      </w:r>
      <w:r>
        <w:instrText xml:space="preserve"> XE "</w:instrText>
      </w:r>
      <w:r w:rsidRPr="00E43DA8">
        <w:rPr>
          <w:b/>
        </w:rPr>
        <w:instrText>Citizenship:</w:instrText>
      </w:r>
      <w:r w:rsidRPr="00E43DA8">
        <w:instrText>Comment Codes</w:instrText>
      </w:r>
      <w:r>
        <w:instrText xml:space="preserve">" </w:instrText>
      </w:r>
      <w:r>
        <w:rPr>
          <w:b/>
        </w:rPr>
        <w:fldChar w:fldCharType="end"/>
      </w:r>
    </w:p>
    <w:p w14:paraId="43BA4B1B" w14:textId="77777777" w:rsidR="00CF39EA" w:rsidRDefault="00CF39EA" w:rsidP="00CF39EA">
      <w:pPr>
        <w:spacing w:after="0" w:line="240" w:lineRule="auto"/>
        <w:rPr>
          <w:rFonts w:ascii="Calibri" w:hAnsi="Calibri"/>
          <w:b/>
        </w:rPr>
      </w:pPr>
    </w:p>
    <w:p w14:paraId="5CE01F2D" w14:textId="77777777" w:rsidR="00CF39EA" w:rsidRPr="00E02727" w:rsidRDefault="00CF39EA" w:rsidP="00CF39EA">
      <w:pPr>
        <w:spacing w:after="0" w:line="240" w:lineRule="auto"/>
        <w:rPr>
          <w:rFonts w:ascii="Calibri" w:hAnsi="Calibri"/>
          <w:i/>
        </w:rPr>
      </w:pPr>
      <w:r w:rsidRPr="00E02727">
        <w:rPr>
          <w:rFonts w:ascii="Calibri" w:hAnsi="Calibri"/>
        </w:rPr>
        <w:t>Pay close attention to</w:t>
      </w:r>
      <w:r>
        <w:rPr>
          <w:rFonts w:ascii="Calibri" w:hAnsi="Calibri"/>
        </w:rPr>
        <w:t xml:space="preserve"> what citizenship issue is reflected on the FAFSA; each requires different documents and/or resolutions. </w:t>
      </w:r>
      <w:r>
        <w:rPr>
          <w:rFonts w:ascii="Calibri" w:hAnsi="Calibri"/>
          <w:i/>
        </w:rPr>
        <w:t>See current academic year’s SAR Comment Codes and Text</w:t>
      </w:r>
      <w:r>
        <w:rPr>
          <w:rFonts w:ascii="Calibri" w:hAnsi="Calibri"/>
        </w:rPr>
        <w:t xml:space="preserve"> </w:t>
      </w:r>
      <w:r>
        <w:rPr>
          <w:rFonts w:ascii="Calibri" w:hAnsi="Calibri"/>
          <w:i/>
        </w:rPr>
        <w:t xml:space="preserve">for resolution on a specific comment code at </w:t>
      </w:r>
      <w:hyperlink r:id="rId48" w:history="1">
        <w:r w:rsidRPr="007B6491">
          <w:rPr>
            <w:rStyle w:val="Hyperlink"/>
            <w:rFonts w:ascii="Calibri" w:hAnsi="Calibri"/>
            <w:i/>
          </w:rPr>
          <w:t>https://ifap.ed.gov/ifap/publications.jsp</w:t>
        </w:r>
      </w:hyperlink>
      <w:r>
        <w:rPr>
          <w:rFonts w:ascii="Calibri" w:hAnsi="Calibri"/>
          <w:i/>
        </w:rPr>
        <w:t xml:space="preserve">. </w:t>
      </w:r>
    </w:p>
    <w:p w14:paraId="1D18EF6B" w14:textId="77777777" w:rsidR="00CF39EA" w:rsidRDefault="00CF39EA" w:rsidP="00CF39EA">
      <w:pPr>
        <w:spacing w:after="0" w:line="240" w:lineRule="auto"/>
        <w:rPr>
          <w:rFonts w:ascii="Calibri" w:hAnsi="Calibri"/>
        </w:rPr>
      </w:pPr>
    </w:p>
    <w:p w14:paraId="60A5AF31" w14:textId="77777777" w:rsidR="00CF39EA" w:rsidRPr="00F91E60" w:rsidRDefault="00CF39EA" w:rsidP="00CF39EA">
      <w:pPr>
        <w:pStyle w:val="Heading2"/>
        <w:rPr>
          <w:b/>
        </w:rPr>
      </w:pPr>
      <w:bookmarkStart w:id="25" w:name="_Toc106349452"/>
      <w:r w:rsidRPr="00F91E60">
        <w:rPr>
          <w:b/>
        </w:rPr>
        <w:t>Documentation</w:t>
      </w:r>
      <w:bookmarkEnd w:id="25"/>
      <w:r>
        <w:rPr>
          <w:b/>
        </w:rPr>
        <w:fldChar w:fldCharType="begin"/>
      </w:r>
      <w:r>
        <w:instrText xml:space="preserve"> XE "</w:instrText>
      </w:r>
      <w:r w:rsidRPr="00FF3BA0">
        <w:rPr>
          <w:b/>
        </w:rPr>
        <w:instrText>Citizenship:</w:instrText>
      </w:r>
      <w:r w:rsidRPr="00FF3BA0">
        <w:instrText>Documentation</w:instrText>
      </w:r>
      <w:r>
        <w:instrText xml:space="preserve">" </w:instrText>
      </w:r>
      <w:r>
        <w:rPr>
          <w:b/>
        </w:rPr>
        <w:fldChar w:fldCharType="end"/>
      </w:r>
    </w:p>
    <w:p w14:paraId="4F3EC40A" w14:textId="77777777" w:rsidR="00CF39EA" w:rsidRPr="00E02727" w:rsidRDefault="00CF39EA" w:rsidP="00CF39EA">
      <w:pPr>
        <w:pStyle w:val="ListParagraph"/>
        <w:numPr>
          <w:ilvl w:val="0"/>
          <w:numId w:val="11"/>
        </w:numPr>
        <w:spacing w:after="0" w:line="240" w:lineRule="auto"/>
        <w:rPr>
          <w:rFonts w:ascii="Calibri" w:hAnsi="Calibri"/>
        </w:rPr>
      </w:pPr>
      <w:r w:rsidRPr="00E02727">
        <w:rPr>
          <w:rFonts w:ascii="Calibri" w:hAnsi="Calibri"/>
        </w:rPr>
        <w:t>Citizenship documents must be copies that we made of the original documents</w:t>
      </w:r>
      <w:r>
        <w:rPr>
          <w:rFonts w:ascii="Calibri" w:hAnsi="Calibri"/>
        </w:rPr>
        <w:fldChar w:fldCharType="begin"/>
      </w:r>
      <w:r>
        <w:instrText xml:space="preserve"> XE "</w:instrText>
      </w:r>
      <w:r w:rsidRPr="00DE7528">
        <w:rPr>
          <w:rFonts w:ascii="Calibri" w:hAnsi="Calibri"/>
        </w:rPr>
        <w:instrText>Citizenship:</w:instrText>
      </w:r>
      <w:r w:rsidRPr="00DE7528">
        <w:instrText>original documents</w:instrText>
      </w:r>
      <w:r>
        <w:instrText xml:space="preserve">" </w:instrText>
      </w:r>
      <w:r>
        <w:rPr>
          <w:rFonts w:ascii="Calibri" w:hAnsi="Calibri"/>
        </w:rPr>
        <w:fldChar w:fldCharType="end"/>
      </w:r>
      <w:r w:rsidRPr="00E02727">
        <w:rPr>
          <w:rFonts w:ascii="Calibri" w:hAnsi="Calibri"/>
        </w:rPr>
        <w:t>.</w:t>
      </w:r>
    </w:p>
    <w:p w14:paraId="35F39A49" w14:textId="77777777" w:rsidR="00CF39EA" w:rsidRDefault="00CF39EA" w:rsidP="00CF39EA">
      <w:pPr>
        <w:pStyle w:val="ListParagraph"/>
        <w:numPr>
          <w:ilvl w:val="0"/>
          <w:numId w:val="11"/>
        </w:numPr>
        <w:spacing w:after="0" w:line="240" w:lineRule="auto"/>
        <w:rPr>
          <w:rFonts w:ascii="Calibri" w:hAnsi="Calibri"/>
        </w:rPr>
      </w:pPr>
      <w:r>
        <w:rPr>
          <w:rFonts w:ascii="Calibri" w:hAnsi="Calibri"/>
        </w:rPr>
        <w:t>For V4 or V5 verification groups</w:t>
      </w:r>
      <w:r>
        <w:rPr>
          <w:rFonts w:ascii="Calibri" w:hAnsi="Calibri"/>
        </w:rPr>
        <w:fldChar w:fldCharType="begin"/>
      </w:r>
      <w:r>
        <w:instrText xml:space="preserve"> XE "</w:instrText>
      </w:r>
      <w:r w:rsidRPr="00703F7E">
        <w:rPr>
          <w:rFonts w:ascii="Calibri" w:hAnsi="Calibri"/>
        </w:rPr>
        <w:instrText>Citizenship:</w:instrText>
      </w:r>
      <w:r w:rsidRPr="00703F7E">
        <w:instrText>V4 or V5 verification groups</w:instrText>
      </w:r>
      <w:r>
        <w:instrText xml:space="preserve">" </w:instrText>
      </w:r>
      <w:r>
        <w:rPr>
          <w:rFonts w:ascii="Calibri" w:hAnsi="Calibri"/>
        </w:rPr>
        <w:fldChar w:fldCharType="end"/>
      </w:r>
      <w:r>
        <w:rPr>
          <w:rFonts w:ascii="Calibri" w:hAnsi="Calibri"/>
        </w:rPr>
        <w:t xml:space="preserve">, government-issued photo identification, including passports, </w:t>
      </w:r>
      <w:r w:rsidRPr="00784AEA">
        <w:rPr>
          <w:rFonts w:ascii="Calibri" w:hAnsi="Calibri"/>
          <w:b/>
        </w:rPr>
        <w:t>cannot be expired</w:t>
      </w:r>
    </w:p>
    <w:p w14:paraId="5D72B683" w14:textId="77777777" w:rsidR="00CF39EA" w:rsidRDefault="00CF39EA" w:rsidP="00CF39EA">
      <w:pPr>
        <w:pStyle w:val="ListParagraph"/>
        <w:numPr>
          <w:ilvl w:val="0"/>
          <w:numId w:val="11"/>
        </w:numPr>
        <w:spacing w:after="0" w:line="240" w:lineRule="auto"/>
        <w:rPr>
          <w:rFonts w:ascii="Calibri" w:hAnsi="Calibri"/>
        </w:rPr>
      </w:pPr>
      <w:r>
        <w:rPr>
          <w:rFonts w:ascii="Calibri" w:hAnsi="Calibri"/>
        </w:rPr>
        <w:t>For proof of U.S. citizenship</w:t>
      </w:r>
      <w:r>
        <w:rPr>
          <w:rFonts w:ascii="Calibri" w:hAnsi="Calibri"/>
        </w:rPr>
        <w:fldChar w:fldCharType="begin"/>
      </w:r>
      <w:r>
        <w:instrText xml:space="preserve"> XE "</w:instrText>
      </w:r>
      <w:r w:rsidRPr="00433ECB">
        <w:rPr>
          <w:rFonts w:ascii="Calibri" w:hAnsi="Calibri"/>
        </w:rPr>
        <w:instrText>proof of U.S. citizenship</w:instrText>
      </w:r>
      <w:r>
        <w:instrText xml:space="preserve">" </w:instrText>
      </w:r>
      <w:r>
        <w:rPr>
          <w:rFonts w:ascii="Calibri" w:hAnsi="Calibri"/>
        </w:rPr>
        <w:fldChar w:fldCharType="end"/>
      </w:r>
      <w:r>
        <w:rPr>
          <w:rFonts w:ascii="Calibri" w:hAnsi="Calibri"/>
        </w:rPr>
        <w:t>, an expired passport</w:t>
      </w:r>
      <w:r>
        <w:rPr>
          <w:rFonts w:ascii="Calibri" w:hAnsi="Calibri"/>
        </w:rPr>
        <w:fldChar w:fldCharType="begin"/>
      </w:r>
      <w:r>
        <w:instrText xml:space="preserve"> XE "</w:instrText>
      </w:r>
      <w:r w:rsidRPr="00894083">
        <w:rPr>
          <w:rFonts w:ascii="Calibri" w:hAnsi="Calibri"/>
        </w:rPr>
        <w:instrText>expired passport</w:instrText>
      </w:r>
      <w:r>
        <w:instrText xml:space="preserve">" </w:instrText>
      </w:r>
      <w:r>
        <w:rPr>
          <w:rFonts w:ascii="Calibri" w:hAnsi="Calibri"/>
        </w:rPr>
        <w:fldChar w:fldCharType="end"/>
      </w:r>
      <w:r>
        <w:rPr>
          <w:rFonts w:ascii="Calibri" w:hAnsi="Calibri"/>
        </w:rPr>
        <w:t xml:space="preserve"> is acceptable</w:t>
      </w:r>
    </w:p>
    <w:p w14:paraId="14D0B12F" w14:textId="77777777" w:rsidR="00CF39EA" w:rsidRDefault="00CF39EA" w:rsidP="00CF39EA">
      <w:pPr>
        <w:pStyle w:val="ListParagraph"/>
        <w:numPr>
          <w:ilvl w:val="0"/>
          <w:numId w:val="11"/>
        </w:numPr>
        <w:spacing w:after="0" w:line="240" w:lineRule="auto"/>
        <w:rPr>
          <w:rFonts w:ascii="Calibri" w:hAnsi="Calibri"/>
        </w:rPr>
      </w:pPr>
      <w:r>
        <w:rPr>
          <w:rFonts w:ascii="Calibri" w:hAnsi="Calibri"/>
        </w:rPr>
        <w:t>For third-step confirmation of citizenship</w:t>
      </w:r>
      <w:r>
        <w:rPr>
          <w:rFonts w:ascii="Calibri" w:hAnsi="Calibri"/>
        </w:rPr>
        <w:fldChar w:fldCharType="begin"/>
      </w:r>
      <w:r>
        <w:instrText xml:space="preserve"> XE "</w:instrText>
      </w:r>
      <w:r w:rsidRPr="00B70312">
        <w:rPr>
          <w:rFonts w:ascii="Calibri" w:hAnsi="Calibri"/>
        </w:rPr>
        <w:instrText>third-step confirmation of citizenship</w:instrText>
      </w:r>
      <w:r>
        <w:instrText xml:space="preserve">" </w:instrText>
      </w:r>
      <w:r>
        <w:rPr>
          <w:rFonts w:ascii="Calibri" w:hAnsi="Calibri"/>
        </w:rPr>
        <w:fldChar w:fldCharType="end"/>
      </w:r>
      <w:r>
        <w:rPr>
          <w:rFonts w:ascii="Calibri" w:hAnsi="Calibri"/>
        </w:rPr>
        <w:t xml:space="preserve"> status (through SAVE – formerly the form G-845</w:t>
      </w:r>
      <w:r>
        <w:rPr>
          <w:rFonts w:ascii="Calibri" w:hAnsi="Calibri"/>
        </w:rPr>
        <w:fldChar w:fldCharType="begin"/>
      </w:r>
      <w:r>
        <w:instrText xml:space="preserve"> XE "</w:instrText>
      </w:r>
      <w:r w:rsidRPr="00EC36E6">
        <w:rPr>
          <w:rFonts w:ascii="Calibri" w:hAnsi="Calibri"/>
        </w:rPr>
        <w:instrText>G-845</w:instrText>
      </w:r>
      <w:r>
        <w:instrText xml:space="preserve">" </w:instrText>
      </w:r>
      <w:r>
        <w:rPr>
          <w:rFonts w:ascii="Calibri" w:hAnsi="Calibri"/>
        </w:rPr>
        <w:fldChar w:fldCharType="end"/>
      </w:r>
      <w:r>
        <w:rPr>
          <w:rFonts w:ascii="Calibri" w:hAnsi="Calibri"/>
        </w:rPr>
        <w:t>), we must have the most current, non-expired documentation</w:t>
      </w:r>
    </w:p>
    <w:p w14:paraId="252A19A3" w14:textId="4257009D" w:rsidR="00CF39EA" w:rsidRDefault="00CF39EA" w:rsidP="00CF39EA">
      <w:pPr>
        <w:pStyle w:val="ListParagraph"/>
        <w:numPr>
          <w:ilvl w:val="0"/>
          <w:numId w:val="11"/>
        </w:numPr>
        <w:spacing w:after="0" w:line="240" w:lineRule="auto"/>
        <w:rPr>
          <w:rFonts w:ascii="Calibri" w:hAnsi="Calibri"/>
        </w:rPr>
      </w:pPr>
      <w:r>
        <w:rPr>
          <w:rFonts w:ascii="Calibri" w:hAnsi="Calibri"/>
        </w:rPr>
        <w:t>We can use documents scanned into Halfile by Admissions/Registration Office with the assumption that they took copies of the original documents</w:t>
      </w:r>
    </w:p>
    <w:p w14:paraId="1EBF5916" w14:textId="7F2E4DED" w:rsidR="000E2BB6" w:rsidRDefault="000E2BB6" w:rsidP="000E2BB6">
      <w:pPr>
        <w:spacing w:after="0" w:line="240" w:lineRule="auto"/>
        <w:rPr>
          <w:rFonts w:ascii="Calibri" w:hAnsi="Calibri"/>
        </w:rPr>
      </w:pPr>
    </w:p>
    <w:p w14:paraId="2E7069AC" w14:textId="20BA550D" w:rsidR="000E2BB6" w:rsidRPr="000E2BB6" w:rsidRDefault="000E2BB6" w:rsidP="000E2BB6">
      <w:pPr>
        <w:pStyle w:val="Heading2"/>
        <w:rPr>
          <w:b/>
        </w:rPr>
      </w:pPr>
      <w:bookmarkStart w:id="26" w:name="_Toc106349453"/>
      <w:r w:rsidRPr="000E2BB6">
        <w:rPr>
          <w:b/>
        </w:rPr>
        <w:t>Secondary Confirmation</w:t>
      </w:r>
      <w:r w:rsidR="00843276">
        <w:rPr>
          <w:b/>
        </w:rPr>
        <w:fldChar w:fldCharType="begin"/>
      </w:r>
      <w:r w:rsidR="00843276">
        <w:instrText xml:space="preserve"> XE "</w:instrText>
      </w:r>
      <w:r w:rsidR="00843276" w:rsidRPr="00990829">
        <w:rPr>
          <w:b/>
        </w:rPr>
        <w:instrText>Secondary Confirmation</w:instrText>
      </w:r>
      <w:r w:rsidR="00843276">
        <w:instrText xml:space="preserve">" </w:instrText>
      </w:r>
      <w:r w:rsidR="00843276">
        <w:rPr>
          <w:b/>
        </w:rPr>
        <w:fldChar w:fldCharType="end"/>
      </w:r>
      <w:r w:rsidRPr="000E2BB6">
        <w:rPr>
          <w:b/>
        </w:rPr>
        <w:t xml:space="preserve"> – ISIR</w:t>
      </w:r>
      <w:bookmarkEnd w:id="26"/>
    </w:p>
    <w:p w14:paraId="1698A476" w14:textId="52CE12E0" w:rsidR="000E2BB6" w:rsidRDefault="000E2BB6" w:rsidP="000E2BB6">
      <w:pPr>
        <w:spacing w:after="0" w:line="240" w:lineRule="auto"/>
        <w:rPr>
          <w:rFonts w:ascii="Calibri" w:hAnsi="Calibri"/>
        </w:rPr>
      </w:pPr>
    </w:p>
    <w:p w14:paraId="46B6ED59" w14:textId="42F41D7C" w:rsidR="000E2BB6" w:rsidRDefault="000E2BB6" w:rsidP="000E2BB6">
      <w:pPr>
        <w:spacing w:after="0" w:line="240" w:lineRule="auto"/>
        <w:rPr>
          <w:rFonts w:ascii="Calibri" w:hAnsi="Calibri"/>
        </w:rPr>
      </w:pPr>
      <w:r>
        <w:rPr>
          <w:rFonts w:ascii="Calibri" w:hAnsi="Calibri"/>
        </w:rPr>
        <w:t xml:space="preserve">If citizenship match isn’t made on the first ISIR, secondary confirmation will be needed. The ISIR will look like this on the </w:t>
      </w:r>
      <w:r w:rsidRPr="000E2BB6">
        <w:rPr>
          <w:rFonts w:ascii="Calibri" w:hAnsi="Calibri"/>
          <w:b/>
          <w:bCs/>
        </w:rPr>
        <w:t>EFC/DB Matches/Corr</w:t>
      </w:r>
      <w:r>
        <w:rPr>
          <w:rFonts w:ascii="Calibri" w:hAnsi="Calibri"/>
        </w:rPr>
        <w:t xml:space="preserve"> tab</w:t>
      </w:r>
      <w:r w:rsidR="00B831AA">
        <w:rPr>
          <w:rFonts w:ascii="Calibri" w:hAnsi="Calibri"/>
        </w:rPr>
        <w:t xml:space="preserve"> (the DHS verification number will be different for every student and every transaction):</w:t>
      </w:r>
    </w:p>
    <w:p w14:paraId="379EC3B9" w14:textId="60C76938" w:rsidR="000E2BB6" w:rsidRDefault="000E2BB6" w:rsidP="000E2BB6">
      <w:pPr>
        <w:spacing w:after="0" w:line="240" w:lineRule="auto"/>
        <w:rPr>
          <w:rFonts w:ascii="Calibri" w:hAnsi="Calibri"/>
        </w:rPr>
      </w:pPr>
    </w:p>
    <w:p w14:paraId="5D1C8174" w14:textId="3B15F4F9" w:rsidR="000E2BB6" w:rsidRDefault="00B831AA" w:rsidP="000E2BB6">
      <w:pPr>
        <w:spacing w:after="0" w:line="240" w:lineRule="auto"/>
        <w:jc w:val="center"/>
        <w:rPr>
          <w:rFonts w:ascii="Calibri" w:hAnsi="Calibri"/>
        </w:rPr>
      </w:pPr>
      <w:r w:rsidRPr="00B831AA">
        <w:rPr>
          <w:rFonts w:ascii="Calibri" w:hAnsi="Calibri"/>
          <w:noProof/>
        </w:rPr>
        <w:lastRenderedPageBreak/>
        <w:drawing>
          <wp:inline distT="0" distB="0" distL="0" distR="0" wp14:anchorId="5463D124" wp14:editId="0B438ACB">
            <wp:extent cx="4039164" cy="704948"/>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39164" cy="704948"/>
                    </a:xfrm>
                    <a:prstGeom prst="rect">
                      <a:avLst/>
                    </a:prstGeom>
                    <a:ln>
                      <a:solidFill>
                        <a:schemeClr val="accent1"/>
                      </a:solidFill>
                    </a:ln>
                  </pic:spPr>
                </pic:pic>
              </a:graphicData>
            </a:graphic>
          </wp:inline>
        </w:drawing>
      </w:r>
    </w:p>
    <w:p w14:paraId="3AAC418A" w14:textId="5EE579E8" w:rsidR="000E2BB6" w:rsidRDefault="000E2BB6" w:rsidP="000E2BB6">
      <w:pPr>
        <w:spacing w:after="0" w:line="240" w:lineRule="auto"/>
        <w:rPr>
          <w:rFonts w:ascii="Calibri" w:hAnsi="Calibri"/>
        </w:rPr>
      </w:pPr>
    </w:p>
    <w:p w14:paraId="24828F73" w14:textId="290A14F5" w:rsidR="000E2BB6" w:rsidRDefault="00B831AA" w:rsidP="000E2BB6">
      <w:pPr>
        <w:spacing w:after="0" w:line="240" w:lineRule="auto"/>
        <w:rPr>
          <w:rFonts w:ascii="Calibri" w:hAnsi="Calibri"/>
        </w:rPr>
      </w:pPr>
      <w:r>
        <w:rPr>
          <w:rFonts w:ascii="Calibri" w:hAnsi="Calibri"/>
        </w:rPr>
        <w:t>Secondary confirmation must be performed for these students and</w:t>
      </w:r>
      <w:r w:rsidR="000E2BB6">
        <w:rPr>
          <w:rFonts w:ascii="Calibri" w:hAnsi="Calibri"/>
        </w:rPr>
        <w:t xml:space="preserve"> must be done through FAA Access (</w:t>
      </w:r>
      <w:hyperlink r:id="rId50" w:history="1">
        <w:r w:rsidR="000E2BB6" w:rsidRPr="009F1886">
          <w:rPr>
            <w:rStyle w:val="Hyperlink"/>
            <w:rFonts w:ascii="Calibri" w:hAnsi="Calibri"/>
          </w:rPr>
          <w:t>https://faaaccess.ed.gov/FOTWWebApp/faa/faa.jsp</w:t>
        </w:r>
      </w:hyperlink>
      <w:r w:rsidR="000E2BB6">
        <w:rPr>
          <w:rFonts w:ascii="Calibri" w:hAnsi="Calibri"/>
        </w:rPr>
        <w:t xml:space="preserve">). </w:t>
      </w:r>
    </w:p>
    <w:p w14:paraId="445D8BC5" w14:textId="53C7E90B" w:rsidR="000E2BB6" w:rsidRDefault="000E2BB6" w:rsidP="000E2BB6">
      <w:pPr>
        <w:spacing w:after="0" w:line="240" w:lineRule="auto"/>
        <w:rPr>
          <w:rFonts w:ascii="Calibri" w:hAnsi="Calibri"/>
        </w:rPr>
      </w:pPr>
    </w:p>
    <w:p w14:paraId="56E57715" w14:textId="0361C0E2" w:rsidR="000E2BB6" w:rsidRDefault="000E2BB6" w:rsidP="000E2BB6">
      <w:pPr>
        <w:spacing w:after="0" w:line="240" w:lineRule="auto"/>
        <w:rPr>
          <w:rFonts w:ascii="Calibri" w:hAnsi="Calibri"/>
        </w:rPr>
      </w:pPr>
      <w:r w:rsidRPr="000E2BB6">
        <w:rPr>
          <w:rFonts w:ascii="Calibri" w:hAnsi="Calibri"/>
        </w:rPr>
        <w:t>On</w:t>
      </w:r>
      <w:r>
        <w:rPr>
          <w:rFonts w:ascii="Calibri" w:hAnsi="Calibri"/>
        </w:rPr>
        <w:t>ce logged in to FAA Access, pull up the student’s record, then:</w:t>
      </w:r>
    </w:p>
    <w:p w14:paraId="58315E9D" w14:textId="7AC8BBAD" w:rsidR="000E2BB6" w:rsidRDefault="000E2BB6" w:rsidP="00D05030">
      <w:pPr>
        <w:pStyle w:val="ListParagraph"/>
        <w:numPr>
          <w:ilvl w:val="0"/>
          <w:numId w:val="64"/>
        </w:numPr>
        <w:spacing w:after="0" w:line="240" w:lineRule="auto"/>
        <w:rPr>
          <w:rFonts w:ascii="Calibri" w:hAnsi="Calibri"/>
        </w:rPr>
      </w:pPr>
      <w:r>
        <w:rPr>
          <w:rFonts w:ascii="Calibri" w:hAnsi="Calibri"/>
        </w:rPr>
        <w:t>Click the transaction number you need to correct (it most likely will be 01, but not always;</w:t>
      </w:r>
      <w:r w:rsidR="00B831AA">
        <w:rPr>
          <w:rFonts w:ascii="Calibri" w:hAnsi="Calibri"/>
        </w:rPr>
        <w:t xml:space="preserve"> </w:t>
      </w:r>
      <w:r>
        <w:rPr>
          <w:rFonts w:ascii="Calibri" w:hAnsi="Calibri"/>
        </w:rPr>
        <w:t xml:space="preserve">there may be previous transactions </w:t>
      </w:r>
      <w:r w:rsidR="00C131E0">
        <w:rPr>
          <w:rFonts w:ascii="Calibri" w:hAnsi="Calibri"/>
        </w:rPr>
        <w:t>SCC doesn’t have access to</w:t>
      </w:r>
      <w:r w:rsidR="00B831AA">
        <w:rPr>
          <w:rFonts w:ascii="Calibri" w:hAnsi="Calibri"/>
        </w:rPr>
        <w:t>)</w:t>
      </w:r>
    </w:p>
    <w:p w14:paraId="6025995E" w14:textId="2B371EF8" w:rsidR="00B831AA" w:rsidRDefault="00B831AA" w:rsidP="00D05030">
      <w:pPr>
        <w:pStyle w:val="ListParagraph"/>
        <w:numPr>
          <w:ilvl w:val="0"/>
          <w:numId w:val="64"/>
        </w:numPr>
        <w:spacing w:after="0" w:line="240" w:lineRule="auto"/>
        <w:rPr>
          <w:rFonts w:ascii="Calibri" w:hAnsi="Calibri"/>
        </w:rPr>
      </w:pPr>
      <w:r>
        <w:rPr>
          <w:rFonts w:ascii="Calibri" w:hAnsi="Calibri"/>
        </w:rPr>
        <w:t>Click the Make Corrections button</w:t>
      </w:r>
    </w:p>
    <w:p w14:paraId="7CABD1CD" w14:textId="5A192045" w:rsidR="00B831AA" w:rsidRDefault="00B831AA" w:rsidP="00D05030">
      <w:pPr>
        <w:pStyle w:val="ListParagraph"/>
        <w:numPr>
          <w:ilvl w:val="0"/>
          <w:numId w:val="64"/>
        </w:numPr>
        <w:spacing w:after="0" w:line="240" w:lineRule="auto"/>
        <w:rPr>
          <w:rFonts w:ascii="Calibri" w:hAnsi="Calibri"/>
        </w:rPr>
      </w:pPr>
      <w:r>
        <w:rPr>
          <w:rFonts w:ascii="Calibri" w:hAnsi="Calibri"/>
        </w:rPr>
        <w:t>Click Next to bypass creating a transaction password</w:t>
      </w:r>
    </w:p>
    <w:p w14:paraId="10F7ED4E" w14:textId="446AA2B6" w:rsidR="00B831AA" w:rsidRDefault="00B831AA" w:rsidP="00D05030">
      <w:pPr>
        <w:pStyle w:val="ListParagraph"/>
        <w:numPr>
          <w:ilvl w:val="0"/>
          <w:numId w:val="64"/>
        </w:numPr>
        <w:spacing w:after="0" w:line="240" w:lineRule="auto"/>
        <w:rPr>
          <w:rFonts w:ascii="Calibri" w:hAnsi="Calibri"/>
        </w:rPr>
      </w:pPr>
      <w:r>
        <w:rPr>
          <w:rFonts w:ascii="Calibri" w:hAnsi="Calibri"/>
        </w:rPr>
        <w:t>Click “bottom” in the links above the FAFSA data</w:t>
      </w:r>
    </w:p>
    <w:p w14:paraId="49F0E8CC" w14:textId="0A9F4700" w:rsidR="00B831AA" w:rsidRDefault="00B831AA" w:rsidP="00D05030">
      <w:pPr>
        <w:pStyle w:val="ListParagraph"/>
        <w:numPr>
          <w:ilvl w:val="0"/>
          <w:numId w:val="64"/>
        </w:numPr>
        <w:spacing w:after="0" w:line="240" w:lineRule="auto"/>
        <w:rPr>
          <w:rFonts w:ascii="Calibri" w:hAnsi="Calibri"/>
        </w:rPr>
      </w:pPr>
      <w:r>
        <w:rPr>
          <w:rFonts w:ascii="Calibri" w:hAnsi="Calibri"/>
        </w:rPr>
        <w:t xml:space="preserve">In Step 7, click the down arrow in the field </w:t>
      </w:r>
      <w:r>
        <w:rPr>
          <w:rFonts w:ascii="Calibri" w:hAnsi="Calibri"/>
          <w:b/>
          <w:bCs/>
        </w:rPr>
        <w:t>Resend Record to Matches</w:t>
      </w:r>
    </w:p>
    <w:p w14:paraId="1B737BEE" w14:textId="0FAF1392" w:rsidR="00B831AA" w:rsidRDefault="00B831AA" w:rsidP="00D05030">
      <w:pPr>
        <w:pStyle w:val="ListParagraph"/>
        <w:numPr>
          <w:ilvl w:val="0"/>
          <w:numId w:val="64"/>
        </w:numPr>
        <w:spacing w:after="0" w:line="240" w:lineRule="auto"/>
        <w:rPr>
          <w:rFonts w:ascii="Calibri" w:hAnsi="Calibri"/>
        </w:rPr>
      </w:pPr>
      <w:r>
        <w:rPr>
          <w:rFonts w:ascii="Calibri" w:hAnsi="Calibri"/>
        </w:rPr>
        <w:t>Select Yes</w:t>
      </w:r>
    </w:p>
    <w:p w14:paraId="4A8E7140" w14:textId="3D3B1AF3" w:rsidR="00B831AA" w:rsidRDefault="00B831AA" w:rsidP="00D05030">
      <w:pPr>
        <w:pStyle w:val="ListParagraph"/>
        <w:numPr>
          <w:ilvl w:val="0"/>
          <w:numId w:val="64"/>
        </w:numPr>
        <w:spacing w:after="0" w:line="240" w:lineRule="auto"/>
        <w:rPr>
          <w:rFonts w:ascii="Calibri" w:hAnsi="Calibri"/>
        </w:rPr>
      </w:pPr>
      <w:r>
        <w:rPr>
          <w:rFonts w:ascii="Calibri" w:hAnsi="Calibri"/>
        </w:rPr>
        <w:t>Click the Submit button</w:t>
      </w:r>
    </w:p>
    <w:p w14:paraId="1F85C1BC" w14:textId="6F0648DB" w:rsidR="00B831AA" w:rsidRDefault="00B831AA" w:rsidP="00B831AA">
      <w:pPr>
        <w:spacing w:after="0" w:line="240" w:lineRule="auto"/>
        <w:rPr>
          <w:rFonts w:ascii="Calibri" w:hAnsi="Calibri"/>
        </w:rPr>
      </w:pPr>
    </w:p>
    <w:p w14:paraId="5F25E6E1" w14:textId="39FFFF45" w:rsidR="00B831AA" w:rsidRPr="00B831AA" w:rsidRDefault="00B831AA" w:rsidP="00B831AA">
      <w:pPr>
        <w:spacing w:after="0" w:line="240" w:lineRule="auto"/>
        <w:rPr>
          <w:rFonts w:ascii="Calibri" w:hAnsi="Calibri"/>
        </w:rPr>
      </w:pPr>
      <w:r>
        <w:rPr>
          <w:rFonts w:ascii="Calibri" w:hAnsi="Calibri"/>
        </w:rPr>
        <w:t xml:space="preserve">CPS will reprocess the record and send an updated transaction. Look at the </w:t>
      </w:r>
      <w:r w:rsidRPr="000E2BB6">
        <w:rPr>
          <w:rFonts w:ascii="Calibri" w:hAnsi="Calibri"/>
          <w:b/>
          <w:bCs/>
        </w:rPr>
        <w:t>EFC/DB Matches/Corr</w:t>
      </w:r>
      <w:r>
        <w:rPr>
          <w:rFonts w:ascii="Calibri" w:hAnsi="Calibri"/>
        </w:rPr>
        <w:t xml:space="preserve"> tab to see if citizenship was confirmed. </w:t>
      </w:r>
    </w:p>
    <w:p w14:paraId="2A9EAE93" w14:textId="77777777" w:rsidR="000E2BB6" w:rsidRPr="000E2BB6" w:rsidRDefault="000E2BB6" w:rsidP="000E2BB6">
      <w:pPr>
        <w:spacing w:after="0" w:line="240" w:lineRule="auto"/>
        <w:rPr>
          <w:rFonts w:ascii="Calibri" w:hAnsi="Calibri"/>
        </w:rPr>
      </w:pPr>
    </w:p>
    <w:p w14:paraId="5B265994" w14:textId="2F692841" w:rsidR="00CF39EA" w:rsidRDefault="00C131E0" w:rsidP="00D05030">
      <w:pPr>
        <w:pStyle w:val="ListParagraph"/>
        <w:numPr>
          <w:ilvl w:val="0"/>
          <w:numId w:val="65"/>
        </w:numPr>
        <w:spacing w:after="0" w:line="240" w:lineRule="auto"/>
        <w:rPr>
          <w:rFonts w:ascii="Calibri" w:hAnsi="Calibri"/>
        </w:rPr>
      </w:pPr>
      <w:r w:rsidRPr="00C131E0">
        <w:rPr>
          <w:rFonts w:ascii="Calibri" w:hAnsi="Calibri"/>
          <w:b/>
          <w:bCs/>
        </w:rPr>
        <w:t>Y match flag</w:t>
      </w:r>
      <w:r>
        <w:rPr>
          <w:rFonts w:ascii="Calibri" w:hAnsi="Calibri"/>
        </w:rPr>
        <w:t xml:space="preserve">: successful confirmation; no further steps required </w:t>
      </w:r>
    </w:p>
    <w:p w14:paraId="53AA4459" w14:textId="6FD225F8" w:rsidR="00C131E0" w:rsidRDefault="00C131E0" w:rsidP="00D05030">
      <w:pPr>
        <w:pStyle w:val="ListParagraph"/>
        <w:numPr>
          <w:ilvl w:val="0"/>
          <w:numId w:val="65"/>
        </w:numPr>
        <w:spacing w:after="0" w:line="240" w:lineRule="auto"/>
        <w:rPr>
          <w:rFonts w:ascii="Calibri" w:hAnsi="Calibri"/>
        </w:rPr>
      </w:pPr>
      <w:r w:rsidRPr="00C131E0">
        <w:rPr>
          <w:rFonts w:ascii="Calibri" w:hAnsi="Calibri"/>
          <w:b/>
          <w:bCs/>
        </w:rPr>
        <w:t>C match flag</w:t>
      </w:r>
      <w:r>
        <w:rPr>
          <w:rFonts w:ascii="Calibri" w:hAnsi="Calibri"/>
        </w:rPr>
        <w:t>: citizenship status has not yet been verified; wait 10 business days  for another ISIR with an updated match result; iIf there is no update, begin third step verification</w:t>
      </w:r>
      <w:r w:rsidR="00843276">
        <w:rPr>
          <w:rFonts w:ascii="Calibri" w:hAnsi="Calibri"/>
        </w:rPr>
        <w:fldChar w:fldCharType="begin"/>
      </w:r>
      <w:r w:rsidR="00843276">
        <w:instrText xml:space="preserve"> XE "</w:instrText>
      </w:r>
      <w:r w:rsidR="00843276" w:rsidRPr="00672B81">
        <w:rPr>
          <w:rFonts w:ascii="Calibri" w:hAnsi="Calibri"/>
        </w:rPr>
        <w:instrText>third step verification</w:instrText>
      </w:r>
      <w:r w:rsidR="00843276">
        <w:instrText xml:space="preserve">" </w:instrText>
      </w:r>
      <w:r w:rsidR="00843276">
        <w:rPr>
          <w:rFonts w:ascii="Calibri" w:hAnsi="Calibri"/>
        </w:rPr>
        <w:fldChar w:fldCharType="end"/>
      </w:r>
      <w:r>
        <w:rPr>
          <w:rFonts w:ascii="Calibri" w:hAnsi="Calibri"/>
        </w:rPr>
        <w:t xml:space="preserve"> through SAVE (comment code 105)</w:t>
      </w:r>
    </w:p>
    <w:p w14:paraId="090C9B96" w14:textId="3B5BEC41" w:rsidR="00C131E0" w:rsidRDefault="00C131E0" w:rsidP="00D05030">
      <w:pPr>
        <w:pStyle w:val="ListParagraph"/>
        <w:numPr>
          <w:ilvl w:val="0"/>
          <w:numId w:val="65"/>
        </w:numPr>
        <w:spacing w:after="0" w:line="240" w:lineRule="auto"/>
        <w:rPr>
          <w:rFonts w:ascii="Calibri" w:hAnsi="Calibri"/>
        </w:rPr>
      </w:pPr>
      <w:r w:rsidRPr="00C131E0">
        <w:rPr>
          <w:rFonts w:ascii="Calibri" w:hAnsi="Calibri"/>
          <w:b/>
          <w:bCs/>
        </w:rPr>
        <w:t>N match flag</w:t>
      </w:r>
      <w:r>
        <w:rPr>
          <w:rFonts w:ascii="Calibri" w:hAnsi="Calibri"/>
        </w:rPr>
        <w:t>: immigration status was not confirmed; begin third step verification</w:t>
      </w:r>
      <w:r w:rsidR="00843276">
        <w:rPr>
          <w:rFonts w:ascii="Calibri" w:hAnsi="Calibri"/>
        </w:rPr>
        <w:fldChar w:fldCharType="begin"/>
      </w:r>
      <w:r w:rsidR="00843276">
        <w:instrText xml:space="preserve"> XE "</w:instrText>
      </w:r>
      <w:r w:rsidR="00843276" w:rsidRPr="00672B81">
        <w:rPr>
          <w:rFonts w:ascii="Calibri" w:hAnsi="Calibri"/>
        </w:rPr>
        <w:instrText>third step verification</w:instrText>
      </w:r>
      <w:r w:rsidR="00843276">
        <w:instrText xml:space="preserve">" </w:instrText>
      </w:r>
      <w:r w:rsidR="00843276">
        <w:rPr>
          <w:rFonts w:ascii="Calibri" w:hAnsi="Calibri"/>
        </w:rPr>
        <w:fldChar w:fldCharType="end"/>
      </w:r>
      <w:r>
        <w:rPr>
          <w:rFonts w:ascii="Calibri" w:hAnsi="Calibri"/>
        </w:rPr>
        <w:t xml:space="preserve"> through SAVE (comment code 046)</w:t>
      </w:r>
    </w:p>
    <w:p w14:paraId="6FF21446" w14:textId="56A37422" w:rsidR="00C131E0" w:rsidRDefault="00C131E0" w:rsidP="00D05030">
      <w:pPr>
        <w:pStyle w:val="ListParagraph"/>
        <w:numPr>
          <w:ilvl w:val="0"/>
          <w:numId w:val="65"/>
        </w:numPr>
        <w:spacing w:after="0" w:line="240" w:lineRule="auto"/>
        <w:rPr>
          <w:rFonts w:ascii="Calibri" w:hAnsi="Calibri"/>
        </w:rPr>
      </w:pPr>
      <w:r w:rsidRPr="00C131E0">
        <w:rPr>
          <w:rFonts w:ascii="Calibri" w:hAnsi="Calibri"/>
          <w:b/>
          <w:bCs/>
        </w:rPr>
        <w:t>X match flag</w:t>
      </w:r>
      <w:r>
        <w:rPr>
          <w:rFonts w:ascii="Calibri" w:hAnsi="Calibri"/>
        </w:rPr>
        <w:t>: DHS did not have enough information to make a determination; begin third step verification</w:t>
      </w:r>
      <w:r w:rsidR="00843276">
        <w:rPr>
          <w:rFonts w:ascii="Calibri" w:hAnsi="Calibri"/>
        </w:rPr>
        <w:fldChar w:fldCharType="begin"/>
      </w:r>
      <w:r w:rsidR="00843276">
        <w:instrText xml:space="preserve"> XE "</w:instrText>
      </w:r>
      <w:r w:rsidR="00843276" w:rsidRPr="00672B81">
        <w:rPr>
          <w:rFonts w:ascii="Calibri" w:hAnsi="Calibri"/>
        </w:rPr>
        <w:instrText>third step verification</w:instrText>
      </w:r>
      <w:r w:rsidR="00843276">
        <w:instrText xml:space="preserve">" </w:instrText>
      </w:r>
      <w:r w:rsidR="00843276">
        <w:rPr>
          <w:rFonts w:ascii="Calibri" w:hAnsi="Calibri"/>
        </w:rPr>
        <w:fldChar w:fldCharType="end"/>
      </w:r>
      <w:r>
        <w:rPr>
          <w:rFonts w:ascii="Calibri" w:hAnsi="Calibri"/>
        </w:rPr>
        <w:t xml:space="preserve"> through SAVE (comment code 109)</w:t>
      </w:r>
    </w:p>
    <w:p w14:paraId="7F777803" w14:textId="77777777" w:rsidR="00C131E0" w:rsidRPr="00C131E0" w:rsidRDefault="00C131E0" w:rsidP="00C131E0">
      <w:pPr>
        <w:spacing w:after="0" w:line="240" w:lineRule="auto"/>
        <w:rPr>
          <w:rFonts w:ascii="Calibri" w:hAnsi="Calibri"/>
        </w:rPr>
      </w:pPr>
    </w:p>
    <w:p w14:paraId="69477B06" w14:textId="77777777" w:rsidR="00CF39EA" w:rsidRPr="00784AEA" w:rsidRDefault="00CF39EA" w:rsidP="00CF39EA">
      <w:pPr>
        <w:pStyle w:val="Heading2"/>
        <w:rPr>
          <w:b/>
        </w:rPr>
      </w:pPr>
      <w:bookmarkStart w:id="27" w:name="_Toc106349454"/>
      <w:r w:rsidRPr="00784AEA">
        <w:rPr>
          <w:b/>
        </w:rPr>
        <w:t>SAVE System</w:t>
      </w:r>
      <w:bookmarkEnd w:id="27"/>
      <w:r>
        <w:rPr>
          <w:b/>
        </w:rPr>
        <w:fldChar w:fldCharType="begin"/>
      </w:r>
      <w:r>
        <w:instrText xml:space="preserve"> XE "</w:instrText>
      </w:r>
      <w:r w:rsidRPr="00442F7E">
        <w:rPr>
          <w:b/>
        </w:rPr>
        <w:instrText>SAVE System</w:instrText>
      </w:r>
      <w:r>
        <w:instrText xml:space="preserve">" </w:instrText>
      </w:r>
      <w:r>
        <w:rPr>
          <w:b/>
        </w:rPr>
        <w:fldChar w:fldCharType="end"/>
      </w:r>
    </w:p>
    <w:p w14:paraId="76478379" w14:textId="77777777" w:rsidR="00CF39EA" w:rsidRDefault="00CF39EA" w:rsidP="00CF39EA">
      <w:pPr>
        <w:spacing w:after="0" w:line="240" w:lineRule="auto"/>
        <w:ind w:left="360"/>
        <w:rPr>
          <w:rFonts w:ascii="Calibri" w:hAnsi="Calibri"/>
          <w:b/>
        </w:rPr>
      </w:pPr>
    </w:p>
    <w:p w14:paraId="308BA12F" w14:textId="77777777" w:rsidR="00CF39EA" w:rsidRDefault="00CF39EA" w:rsidP="00CF39EA">
      <w:pPr>
        <w:spacing w:after="0" w:line="240" w:lineRule="auto"/>
        <w:rPr>
          <w:rFonts w:ascii="Calibri" w:hAnsi="Calibri"/>
        </w:rPr>
      </w:pPr>
      <w:r w:rsidRPr="00784AEA">
        <w:rPr>
          <w:rFonts w:ascii="Calibri" w:hAnsi="Calibri"/>
          <w:b/>
        </w:rPr>
        <w:t>Navigation</w:t>
      </w:r>
      <w:r>
        <w:rPr>
          <w:rFonts w:ascii="Calibri" w:hAnsi="Calibri"/>
        </w:rPr>
        <w:t xml:space="preserve">: </w:t>
      </w:r>
      <w:hyperlink r:id="rId51" w:history="1">
        <w:r w:rsidRPr="003D64C1">
          <w:rPr>
            <w:rStyle w:val="Hyperlink"/>
            <w:rFonts w:ascii="Calibri" w:hAnsi="Calibri"/>
          </w:rPr>
          <w:t>https://save.uscis.gov/web/vislogin.aspx</w:t>
        </w:r>
      </w:hyperlink>
      <w:r>
        <w:rPr>
          <w:rFonts w:ascii="Calibri" w:hAnsi="Calibri"/>
        </w:rPr>
        <w:t xml:space="preserve"> </w:t>
      </w:r>
    </w:p>
    <w:p w14:paraId="77B35506" w14:textId="77777777" w:rsidR="00CF39EA" w:rsidRDefault="00CF39EA" w:rsidP="00CF39EA">
      <w:pPr>
        <w:spacing w:after="0" w:line="240" w:lineRule="auto"/>
        <w:rPr>
          <w:rFonts w:ascii="Calibri" w:hAnsi="Calibri"/>
        </w:rPr>
      </w:pPr>
    </w:p>
    <w:p w14:paraId="35D1B5ED" w14:textId="7E0ADDD3" w:rsidR="00CF39EA" w:rsidRPr="00784AEA" w:rsidRDefault="00CF39EA" w:rsidP="00CF39EA">
      <w:pPr>
        <w:spacing w:after="0" w:line="240" w:lineRule="auto"/>
        <w:rPr>
          <w:rFonts w:ascii="Calibri" w:hAnsi="Calibri"/>
        </w:rPr>
      </w:pPr>
      <w:r w:rsidRPr="00784AEA">
        <w:rPr>
          <w:rFonts w:ascii="Calibri" w:hAnsi="Calibri"/>
        </w:rPr>
        <w:t xml:space="preserve">Occasionally, </w:t>
      </w:r>
      <w:r>
        <w:rPr>
          <w:rFonts w:ascii="Calibri" w:hAnsi="Calibri"/>
        </w:rPr>
        <w:t xml:space="preserve">third </w:t>
      </w:r>
      <w:r w:rsidR="00843276">
        <w:rPr>
          <w:rFonts w:ascii="Calibri" w:hAnsi="Calibri"/>
        </w:rPr>
        <w:t>step</w:t>
      </w:r>
      <w:r>
        <w:rPr>
          <w:rFonts w:ascii="Calibri" w:hAnsi="Calibri"/>
        </w:rPr>
        <w:t xml:space="preserve"> verification</w:t>
      </w:r>
      <w:r w:rsidR="00843276">
        <w:rPr>
          <w:rFonts w:ascii="Calibri" w:hAnsi="Calibri"/>
        </w:rPr>
        <w:fldChar w:fldCharType="begin"/>
      </w:r>
      <w:r w:rsidR="00843276">
        <w:instrText xml:space="preserve"> XE "</w:instrText>
      </w:r>
      <w:r w:rsidR="00843276" w:rsidRPr="00672B81">
        <w:rPr>
          <w:rFonts w:ascii="Calibri" w:hAnsi="Calibri"/>
        </w:rPr>
        <w:instrText>third step verification</w:instrText>
      </w:r>
      <w:r w:rsidR="00843276">
        <w:instrText xml:space="preserve">" </w:instrText>
      </w:r>
      <w:r w:rsidR="00843276">
        <w:rPr>
          <w:rFonts w:ascii="Calibri" w:hAnsi="Calibri"/>
        </w:rPr>
        <w:fldChar w:fldCharType="end"/>
      </w:r>
      <w:r>
        <w:rPr>
          <w:rFonts w:ascii="Calibri" w:hAnsi="Calibri"/>
        </w:rPr>
        <w:t xml:space="preserve"> of citizenship status is required for a student. Form G-845</w:t>
      </w:r>
      <w:r>
        <w:rPr>
          <w:rFonts w:ascii="Calibri" w:hAnsi="Calibri"/>
        </w:rPr>
        <w:fldChar w:fldCharType="begin"/>
      </w:r>
      <w:r>
        <w:instrText xml:space="preserve"> XE "</w:instrText>
      </w:r>
      <w:r w:rsidRPr="00CD7D5F">
        <w:rPr>
          <w:rFonts w:ascii="Calibri" w:hAnsi="Calibri"/>
        </w:rPr>
        <w:instrText>Form G-845</w:instrText>
      </w:r>
      <w:r>
        <w:instrText xml:space="preserve">" </w:instrText>
      </w:r>
      <w:r>
        <w:rPr>
          <w:rFonts w:ascii="Calibri" w:hAnsi="Calibri"/>
        </w:rPr>
        <w:fldChar w:fldCharType="end"/>
      </w:r>
      <w:r>
        <w:rPr>
          <w:rFonts w:ascii="Calibri" w:hAnsi="Calibri"/>
        </w:rPr>
        <w:t>, available from United States Citizenship and Immigration Services (USCIS), has been replaced with the electronic system SAVE. Form G-845 will still be used in rare instances, but most third-</w:t>
      </w:r>
      <w:r w:rsidR="00843276">
        <w:rPr>
          <w:rFonts w:ascii="Calibri" w:hAnsi="Calibri"/>
        </w:rPr>
        <w:t>step</w:t>
      </w:r>
      <w:r>
        <w:rPr>
          <w:rFonts w:ascii="Calibri" w:hAnsi="Calibri"/>
        </w:rPr>
        <w:t xml:space="preserve"> verifications will be done through SAVE. </w:t>
      </w:r>
    </w:p>
    <w:p w14:paraId="493D0A8E" w14:textId="77777777" w:rsidR="00CF39EA" w:rsidRDefault="00CF39EA" w:rsidP="00CF39EA">
      <w:pPr>
        <w:spacing w:after="0" w:line="240" w:lineRule="auto"/>
        <w:rPr>
          <w:rFonts w:ascii="Calibri" w:hAnsi="Calibri"/>
          <w:b/>
        </w:rPr>
      </w:pPr>
    </w:p>
    <w:p w14:paraId="45CAD209" w14:textId="77777777" w:rsidR="00CF39EA" w:rsidRDefault="00CF39EA" w:rsidP="00CF39EA">
      <w:pPr>
        <w:spacing w:after="0" w:line="240" w:lineRule="auto"/>
        <w:rPr>
          <w:rFonts w:ascii="Calibri" w:hAnsi="Calibri"/>
          <w:b/>
        </w:rPr>
      </w:pPr>
    </w:p>
    <w:p w14:paraId="10E8850E" w14:textId="77777777" w:rsidR="00CF39EA" w:rsidRPr="00852CDF" w:rsidRDefault="00CF39EA" w:rsidP="00CF39EA">
      <w:pPr>
        <w:spacing w:after="0" w:line="240" w:lineRule="auto"/>
        <w:rPr>
          <w:rFonts w:ascii="Calibri" w:hAnsi="Calibri"/>
          <w:b/>
        </w:rPr>
      </w:pPr>
      <w:r w:rsidRPr="00852CDF">
        <w:rPr>
          <w:rFonts w:ascii="Calibri" w:hAnsi="Calibri"/>
          <w:b/>
        </w:rPr>
        <w:br w:type="page"/>
      </w:r>
    </w:p>
    <w:p w14:paraId="3BC84A4D" w14:textId="77777777" w:rsidR="00CF39EA" w:rsidRPr="004E67D6" w:rsidRDefault="00CF39EA" w:rsidP="00CF39EA">
      <w:pPr>
        <w:pStyle w:val="Heading1"/>
      </w:pPr>
      <w:bookmarkStart w:id="28" w:name="_Toc106349455"/>
      <w:r>
        <w:rPr>
          <w:rFonts w:ascii="Calibri" w:hAnsi="Calibri" w:cs="Arial"/>
          <w:b/>
        </w:rPr>
        <w:lastRenderedPageBreak/>
        <w:t>ISIR vs Bio Demo Mismatch</w:t>
      </w:r>
      <w:r>
        <w:rPr>
          <w:rFonts w:ascii="Calibri" w:hAnsi="Calibri" w:cs="Arial"/>
          <w:b/>
        </w:rPr>
        <w:fldChar w:fldCharType="begin"/>
      </w:r>
      <w:r>
        <w:instrText xml:space="preserve"> XE "</w:instrText>
      </w:r>
      <w:r w:rsidRPr="004E2633">
        <w:rPr>
          <w:rFonts w:ascii="Calibri" w:hAnsi="Calibri" w:cs="Arial"/>
          <w:b/>
        </w:rPr>
        <w:instrText>ISIR vs Bio demo Mismatch</w:instrText>
      </w:r>
      <w:r>
        <w:instrText xml:space="preserve">" </w:instrText>
      </w:r>
      <w:r>
        <w:rPr>
          <w:rFonts w:ascii="Calibri" w:hAnsi="Calibri" w:cs="Arial"/>
          <w:b/>
        </w:rPr>
        <w:fldChar w:fldCharType="end"/>
      </w:r>
      <w:r>
        <w:rPr>
          <w:rFonts w:ascii="Calibri" w:hAnsi="Calibri" w:cs="Arial"/>
          <w:b/>
        </w:rPr>
        <w:t xml:space="preserve"> &amp; Residency Mismatch</w:t>
      </w:r>
      <w:bookmarkEnd w:id="28"/>
      <w:r>
        <w:rPr>
          <w:rFonts w:ascii="Calibri" w:hAnsi="Calibri" w:cs="Arial"/>
          <w:b/>
        </w:rPr>
        <w:fldChar w:fldCharType="begin"/>
      </w:r>
      <w:r>
        <w:instrText xml:space="preserve"> XE "</w:instrText>
      </w:r>
      <w:r w:rsidRPr="005E6FD8">
        <w:rPr>
          <w:rFonts w:ascii="Calibri" w:hAnsi="Calibri" w:cs="Arial"/>
          <w:b/>
        </w:rPr>
        <w:instrText>Residency Mismatch</w:instrText>
      </w:r>
      <w:r>
        <w:instrText xml:space="preserve">" </w:instrText>
      </w:r>
      <w:r>
        <w:rPr>
          <w:rFonts w:ascii="Calibri" w:hAnsi="Calibri" w:cs="Arial"/>
          <w:b/>
        </w:rPr>
        <w:fldChar w:fldCharType="end"/>
      </w:r>
    </w:p>
    <w:p w14:paraId="0DD743DE" w14:textId="77777777" w:rsidR="00CF39EA" w:rsidRPr="00FA1EB6" w:rsidRDefault="00CF39EA" w:rsidP="00CF39EA">
      <w:pPr>
        <w:spacing w:after="0" w:line="240" w:lineRule="auto"/>
        <w:rPr>
          <w:rFonts w:ascii="Calibri" w:hAnsi="Calibri"/>
        </w:rPr>
      </w:pPr>
    </w:p>
    <w:p w14:paraId="1653519A" w14:textId="77777777" w:rsidR="00CF39EA" w:rsidRPr="00FA1EB6" w:rsidRDefault="00CF39EA" w:rsidP="00CF39EA">
      <w:pPr>
        <w:spacing w:after="0" w:line="240" w:lineRule="auto"/>
        <w:ind w:left="360"/>
        <w:rPr>
          <w:rFonts w:ascii="Calibri" w:hAnsi="Calibri"/>
          <w:b/>
        </w:rPr>
      </w:pPr>
      <w:r w:rsidRPr="00FA1EB6">
        <w:rPr>
          <w:rFonts w:ascii="Calibri" w:hAnsi="Calibri"/>
          <w:b/>
        </w:rPr>
        <w:t>Actual Bio/Demo Data</w:t>
      </w:r>
      <w:r>
        <w:rPr>
          <w:rFonts w:ascii="Calibri" w:hAnsi="Calibri"/>
          <w:b/>
        </w:rPr>
        <w:fldChar w:fldCharType="begin"/>
      </w:r>
      <w:r>
        <w:instrText xml:space="preserve"> XE "</w:instrText>
      </w:r>
      <w:r w:rsidRPr="00F8262C">
        <w:rPr>
          <w:rFonts w:ascii="Calibri" w:hAnsi="Calibri"/>
          <w:b/>
        </w:rPr>
        <w:instrText>Bio/Demo Data</w:instrText>
      </w:r>
      <w:r>
        <w:instrText xml:space="preserve">" </w:instrText>
      </w:r>
      <w:r>
        <w:rPr>
          <w:rFonts w:ascii="Calibri" w:hAnsi="Calibri"/>
          <w:b/>
        </w:rPr>
        <w:fldChar w:fldCharType="end"/>
      </w:r>
      <w:r w:rsidRPr="00FA1EB6">
        <w:rPr>
          <w:rFonts w:ascii="Calibri" w:hAnsi="Calibri"/>
          <w:b/>
        </w:rPr>
        <w:t xml:space="preserve"> and ISIR</w:t>
      </w:r>
      <w:r>
        <w:rPr>
          <w:rFonts w:ascii="Calibri" w:hAnsi="Calibri"/>
          <w:b/>
        </w:rPr>
        <w:fldChar w:fldCharType="begin"/>
      </w:r>
      <w:r>
        <w:instrText xml:space="preserve"> XE "</w:instrText>
      </w:r>
      <w:r w:rsidRPr="00AB5603">
        <w:rPr>
          <w:rFonts w:ascii="Calibri" w:hAnsi="Calibri" w:cs="Arial"/>
          <w:b/>
        </w:rPr>
        <w:instrText>ISIR</w:instrText>
      </w:r>
      <w:r>
        <w:instrText xml:space="preserve">" </w:instrText>
      </w:r>
      <w:r>
        <w:rPr>
          <w:rFonts w:ascii="Calibri" w:hAnsi="Calibri"/>
          <w:b/>
        </w:rPr>
        <w:fldChar w:fldCharType="end"/>
      </w:r>
      <w:r w:rsidRPr="00FA1EB6">
        <w:rPr>
          <w:rFonts w:ascii="Calibri" w:hAnsi="Calibri"/>
          <w:b/>
        </w:rPr>
        <w:t xml:space="preserve"> Bio/Demo Data</w:t>
      </w:r>
    </w:p>
    <w:p w14:paraId="156E2C08" w14:textId="77777777" w:rsidR="00CF39EA" w:rsidRPr="00FA1EB6" w:rsidRDefault="00CF39EA" w:rsidP="00CF39EA">
      <w:pPr>
        <w:pStyle w:val="ListParagraph"/>
        <w:numPr>
          <w:ilvl w:val="0"/>
          <w:numId w:val="11"/>
        </w:numPr>
        <w:spacing w:after="0" w:line="240" w:lineRule="auto"/>
        <w:ind w:left="1080"/>
        <w:rPr>
          <w:rFonts w:ascii="Calibri" w:hAnsi="Calibri"/>
        </w:rPr>
      </w:pPr>
      <w:r w:rsidRPr="00FA1EB6">
        <w:rPr>
          <w:rFonts w:ascii="Calibri" w:hAnsi="Calibri"/>
        </w:rPr>
        <w:t>These items must match in both sections:</w:t>
      </w:r>
    </w:p>
    <w:p w14:paraId="3E9BF364" w14:textId="77777777" w:rsidR="00CF39EA" w:rsidRPr="00FA1EB6" w:rsidRDefault="00CF39EA" w:rsidP="00CF39EA">
      <w:pPr>
        <w:pStyle w:val="ListParagraph"/>
        <w:numPr>
          <w:ilvl w:val="1"/>
          <w:numId w:val="11"/>
        </w:numPr>
        <w:spacing w:after="0" w:line="240" w:lineRule="auto"/>
        <w:rPr>
          <w:rFonts w:ascii="Calibri" w:hAnsi="Calibri"/>
        </w:rPr>
      </w:pPr>
      <w:r w:rsidRPr="00FA1EB6">
        <w:rPr>
          <w:rFonts w:ascii="Calibri" w:hAnsi="Calibri"/>
        </w:rPr>
        <w:t>Name (middle initial does not matter)</w:t>
      </w:r>
    </w:p>
    <w:p w14:paraId="7FD51DEA" w14:textId="77777777" w:rsidR="00CF39EA" w:rsidRPr="00FA1EB6" w:rsidRDefault="00CF39EA" w:rsidP="00CF39EA">
      <w:pPr>
        <w:pStyle w:val="ListParagraph"/>
        <w:numPr>
          <w:ilvl w:val="1"/>
          <w:numId w:val="11"/>
        </w:numPr>
        <w:spacing w:after="0" w:line="240" w:lineRule="auto"/>
        <w:rPr>
          <w:rFonts w:ascii="Calibri" w:hAnsi="Calibri"/>
        </w:rPr>
      </w:pPr>
      <w:r w:rsidRPr="00FA1EB6">
        <w:rPr>
          <w:rFonts w:ascii="Calibri" w:hAnsi="Calibri"/>
        </w:rPr>
        <w:t>SSN</w:t>
      </w:r>
    </w:p>
    <w:p w14:paraId="2DE98B00" w14:textId="77777777" w:rsidR="00CF39EA" w:rsidRPr="00FA1EB6" w:rsidRDefault="00CF39EA" w:rsidP="00CF39EA">
      <w:pPr>
        <w:pStyle w:val="ListParagraph"/>
        <w:numPr>
          <w:ilvl w:val="1"/>
          <w:numId w:val="11"/>
        </w:numPr>
        <w:spacing w:after="0" w:line="240" w:lineRule="auto"/>
        <w:rPr>
          <w:rFonts w:ascii="Calibri" w:hAnsi="Calibri"/>
        </w:rPr>
      </w:pPr>
      <w:r w:rsidRPr="00FA1EB6">
        <w:rPr>
          <w:rFonts w:ascii="Calibri" w:hAnsi="Calibri"/>
        </w:rPr>
        <w:t>Date of Birth</w:t>
      </w:r>
    </w:p>
    <w:p w14:paraId="7386558A" w14:textId="77777777" w:rsidR="00CF39EA" w:rsidRPr="00FA1EB6" w:rsidRDefault="00CF39EA" w:rsidP="00CF39EA">
      <w:pPr>
        <w:pStyle w:val="ListParagraph"/>
        <w:numPr>
          <w:ilvl w:val="1"/>
          <w:numId w:val="11"/>
        </w:numPr>
        <w:spacing w:after="0" w:line="240" w:lineRule="auto"/>
        <w:rPr>
          <w:rFonts w:ascii="Calibri" w:hAnsi="Calibri"/>
        </w:rPr>
      </w:pPr>
      <w:r w:rsidRPr="00FA1EB6">
        <w:rPr>
          <w:rFonts w:ascii="Calibri" w:hAnsi="Calibri"/>
        </w:rPr>
        <w:t>Citizenship – the table below shows the only acceptable matches:</w:t>
      </w:r>
    </w:p>
    <w:p w14:paraId="038C8779" w14:textId="77777777" w:rsidR="00CF39EA" w:rsidRPr="00FA1EB6" w:rsidRDefault="00CF39EA" w:rsidP="00CF39EA">
      <w:pPr>
        <w:spacing w:after="0" w:line="240" w:lineRule="auto"/>
        <w:ind w:left="720"/>
        <w:rPr>
          <w:rFonts w:ascii="Calibri" w:hAnsi="Calibri"/>
        </w:rPr>
      </w:pPr>
    </w:p>
    <w:tbl>
      <w:tblPr>
        <w:tblStyle w:val="TableGrid"/>
        <w:tblW w:w="0" w:type="auto"/>
        <w:tblInd w:w="1435" w:type="dxa"/>
        <w:tblLook w:val="04A0" w:firstRow="1" w:lastRow="0" w:firstColumn="1" w:lastColumn="0" w:noHBand="0" w:noVBand="1"/>
      </w:tblPr>
      <w:tblGrid>
        <w:gridCol w:w="2925"/>
        <w:gridCol w:w="2925"/>
      </w:tblGrid>
      <w:tr w:rsidR="00CF39EA" w:rsidRPr="00FA1EB6" w14:paraId="660926C5" w14:textId="77777777" w:rsidTr="00CF39EA">
        <w:tc>
          <w:tcPr>
            <w:tcW w:w="2925" w:type="dxa"/>
            <w:shd w:val="clear" w:color="auto" w:fill="BDD6EE" w:themeFill="accent1" w:themeFillTint="66"/>
          </w:tcPr>
          <w:p w14:paraId="4135D5A5" w14:textId="77777777" w:rsidR="00CF39EA" w:rsidRPr="00FA1EB6" w:rsidRDefault="00CF39EA" w:rsidP="00CF39EA">
            <w:pPr>
              <w:rPr>
                <w:rFonts w:ascii="Calibri" w:hAnsi="Calibri"/>
              </w:rPr>
            </w:pPr>
            <w:r w:rsidRPr="00FA1EB6">
              <w:rPr>
                <w:rFonts w:ascii="Calibri" w:hAnsi="Calibri"/>
              </w:rPr>
              <w:t>Actual Bio/Demo Data</w:t>
            </w:r>
          </w:p>
        </w:tc>
        <w:tc>
          <w:tcPr>
            <w:tcW w:w="2925" w:type="dxa"/>
            <w:shd w:val="clear" w:color="auto" w:fill="BDD6EE" w:themeFill="accent1" w:themeFillTint="66"/>
          </w:tcPr>
          <w:p w14:paraId="4951E69E" w14:textId="77777777" w:rsidR="00CF39EA" w:rsidRPr="00FA1EB6" w:rsidRDefault="00CF39EA" w:rsidP="00CF39EA">
            <w:pPr>
              <w:rPr>
                <w:rFonts w:ascii="Calibri" w:hAnsi="Calibri"/>
              </w:rPr>
            </w:pPr>
            <w:r w:rsidRPr="00FA1EB6">
              <w:rPr>
                <w:rFonts w:ascii="Calibri" w:hAnsi="Calibri"/>
              </w:rPr>
              <w:t>ISIR</w:t>
            </w:r>
            <w:r>
              <w:rPr>
                <w:rFonts w:ascii="Calibri" w:hAnsi="Calibri"/>
              </w:rPr>
              <w:fldChar w:fldCharType="begin"/>
            </w:r>
            <w:r>
              <w:instrText xml:space="preserve"> XE "</w:instrText>
            </w:r>
            <w:r w:rsidRPr="00AB5603">
              <w:rPr>
                <w:rFonts w:ascii="Calibri" w:hAnsi="Calibri" w:cs="Arial"/>
                <w:b/>
              </w:rPr>
              <w:instrText>ISIR</w:instrText>
            </w:r>
            <w:r>
              <w:instrText xml:space="preserve">" </w:instrText>
            </w:r>
            <w:r>
              <w:rPr>
                <w:rFonts w:ascii="Calibri" w:hAnsi="Calibri"/>
              </w:rPr>
              <w:fldChar w:fldCharType="end"/>
            </w:r>
            <w:r w:rsidRPr="00FA1EB6">
              <w:rPr>
                <w:rFonts w:ascii="Calibri" w:hAnsi="Calibri"/>
              </w:rPr>
              <w:t xml:space="preserve"> Bio/Demo Data</w:t>
            </w:r>
          </w:p>
        </w:tc>
      </w:tr>
      <w:tr w:rsidR="00CF39EA" w:rsidRPr="00FA1EB6" w14:paraId="4DFA9D3D" w14:textId="77777777" w:rsidTr="00CF39EA">
        <w:tc>
          <w:tcPr>
            <w:tcW w:w="2925" w:type="dxa"/>
          </w:tcPr>
          <w:p w14:paraId="08213893" w14:textId="77777777" w:rsidR="00CF39EA" w:rsidRPr="00FA1EB6" w:rsidRDefault="00CF39EA" w:rsidP="00CF39EA">
            <w:pPr>
              <w:rPr>
                <w:rFonts w:ascii="Calibri" w:hAnsi="Calibri"/>
              </w:rPr>
            </w:pPr>
            <w:r w:rsidRPr="00FA1EB6">
              <w:rPr>
                <w:rFonts w:ascii="Calibri" w:hAnsi="Calibri"/>
              </w:rPr>
              <w:t>U.S. Citizen</w:t>
            </w:r>
          </w:p>
        </w:tc>
        <w:tc>
          <w:tcPr>
            <w:tcW w:w="2925" w:type="dxa"/>
          </w:tcPr>
          <w:p w14:paraId="7D840D2E" w14:textId="77777777" w:rsidR="00CF39EA" w:rsidRPr="00FA1EB6" w:rsidRDefault="00CF39EA" w:rsidP="00CF39EA">
            <w:pPr>
              <w:rPr>
                <w:rFonts w:ascii="Calibri" w:hAnsi="Calibri"/>
              </w:rPr>
            </w:pPr>
            <w:r w:rsidRPr="00FA1EB6">
              <w:rPr>
                <w:rFonts w:ascii="Calibri" w:hAnsi="Calibri"/>
              </w:rPr>
              <w:t>U.S. Citizen</w:t>
            </w:r>
          </w:p>
        </w:tc>
      </w:tr>
      <w:tr w:rsidR="00CF39EA" w:rsidRPr="00FA1EB6" w14:paraId="0CA96ED3" w14:textId="77777777" w:rsidTr="00CF39EA">
        <w:tc>
          <w:tcPr>
            <w:tcW w:w="2925" w:type="dxa"/>
          </w:tcPr>
          <w:p w14:paraId="226F0CFF" w14:textId="77777777" w:rsidR="00CF39EA" w:rsidRPr="00FA1EB6" w:rsidRDefault="00CF39EA" w:rsidP="00CF39EA">
            <w:pPr>
              <w:rPr>
                <w:rFonts w:ascii="Calibri" w:hAnsi="Calibri"/>
              </w:rPr>
            </w:pPr>
            <w:r w:rsidRPr="00FA1EB6">
              <w:rPr>
                <w:rFonts w:ascii="Calibri" w:hAnsi="Calibri"/>
              </w:rPr>
              <w:t>Perm Resident</w:t>
            </w:r>
          </w:p>
          <w:p w14:paraId="19525254" w14:textId="77777777" w:rsidR="00CF39EA" w:rsidRPr="00FA1EB6" w:rsidRDefault="00CF39EA" w:rsidP="00CF39EA">
            <w:pPr>
              <w:rPr>
                <w:rFonts w:ascii="Calibri" w:hAnsi="Calibri"/>
              </w:rPr>
            </w:pPr>
            <w:r w:rsidRPr="00FA1EB6">
              <w:rPr>
                <w:rFonts w:ascii="Calibri" w:hAnsi="Calibri"/>
              </w:rPr>
              <w:t>Resident</w:t>
            </w:r>
          </w:p>
        </w:tc>
        <w:tc>
          <w:tcPr>
            <w:tcW w:w="2925" w:type="dxa"/>
          </w:tcPr>
          <w:p w14:paraId="062D2321" w14:textId="77777777" w:rsidR="00CF39EA" w:rsidRPr="00FA1EB6" w:rsidRDefault="00CF39EA" w:rsidP="00CF39EA">
            <w:pPr>
              <w:rPr>
                <w:rFonts w:ascii="Calibri" w:hAnsi="Calibri"/>
              </w:rPr>
            </w:pPr>
            <w:r w:rsidRPr="00FA1EB6">
              <w:rPr>
                <w:rFonts w:ascii="Calibri" w:hAnsi="Calibri"/>
              </w:rPr>
              <w:t>Eligible Non-Citizen</w:t>
            </w:r>
          </w:p>
        </w:tc>
      </w:tr>
      <w:tr w:rsidR="00CF39EA" w:rsidRPr="00FA1EB6" w14:paraId="651ACA41" w14:textId="77777777" w:rsidTr="00CF39EA">
        <w:tc>
          <w:tcPr>
            <w:tcW w:w="2925" w:type="dxa"/>
          </w:tcPr>
          <w:p w14:paraId="5B0D5337" w14:textId="77777777" w:rsidR="00CF39EA" w:rsidRPr="00FA1EB6" w:rsidRDefault="00CF39EA" w:rsidP="00CF39EA">
            <w:pPr>
              <w:rPr>
                <w:rFonts w:ascii="Calibri" w:hAnsi="Calibri"/>
              </w:rPr>
            </w:pPr>
            <w:r w:rsidRPr="00FA1EB6">
              <w:rPr>
                <w:rFonts w:ascii="Calibri" w:hAnsi="Calibri"/>
              </w:rPr>
              <w:t>Not a Citizen</w:t>
            </w:r>
          </w:p>
          <w:p w14:paraId="293E5886" w14:textId="77777777" w:rsidR="00CF39EA" w:rsidRPr="00FA1EB6" w:rsidRDefault="00CF39EA" w:rsidP="00CF39EA">
            <w:pPr>
              <w:rPr>
                <w:rFonts w:ascii="Calibri" w:hAnsi="Calibri"/>
              </w:rPr>
            </w:pPr>
            <w:r w:rsidRPr="00FA1EB6">
              <w:rPr>
                <w:rFonts w:ascii="Calibri" w:hAnsi="Calibri"/>
              </w:rPr>
              <w:t>Ineligible Non-Citizen</w:t>
            </w:r>
          </w:p>
        </w:tc>
        <w:tc>
          <w:tcPr>
            <w:tcW w:w="2925" w:type="dxa"/>
          </w:tcPr>
          <w:p w14:paraId="57D6C39A" w14:textId="77777777" w:rsidR="00CF39EA" w:rsidRPr="00FA1EB6" w:rsidRDefault="00CF39EA" w:rsidP="00CF39EA">
            <w:pPr>
              <w:rPr>
                <w:rFonts w:ascii="Calibri" w:hAnsi="Calibri"/>
              </w:rPr>
            </w:pPr>
            <w:r w:rsidRPr="00FA1EB6">
              <w:rPr>
                <w:rFonts w:ascii="Calibri" w:hAnsi="Calibri"/>
              </w:rPr>
              <w:t>*Ineligible for aid*</w:t>
            </w:r>
          </w:p>
        </w:tc>
      </w:tr>
    </w:tbl>
    <w:p w14:paraId="4FCDFB40" w14:textId="77777777" w:rsidR="00CF39EA" w:rsidRPr="00FA1EB6" w:rsidRDefault="00CF39EA" w:rsidP="00CF39EA">
      <w:pPr>
        <w:spacing w:after="0" w:line="240" w:lineRule="auto"/>
        <w:ind w:left="1440"/>
        <w:rPr>
          <w:rFonts w:ascii="Calibri" w:hAnsi="Calibri"/>
        </w:rPr>
      </w:pPr>
    </w:p>
    <w:p w14:paraId="2C2CA5B6" w14:textId="77777777" w:rsidR="00CF39EA" w:rsidRPr="00FA1EB6" w:rsidRDefault="00CF39EA" w:rsidP="00CF39EA">
      <w:pPr>
        <w:spacing w:after="0" w:line="240" w:lineRule="auto"/>
        <w:ind w:left="1440"/>
        <w:rPr>
          <w:rFonts w:ascii="Calibri" w:hAnsi="Calibri"/>
        </w:rPr>
      </w:pPr>
      <w:r w:rsidRPr="00FA1EB6">
        <w:rPr>
          <w:rFonts w:ascii="Calibri" w:hAnsi="Calibri"/>
          <w:noProof/>
        </w:rPr>
        <mc:AlternateContent>
          <mc:Choice Requires="wps">
            <w:drawing>
              <wp:anchor distT="0" distB="0" distL="114300" distR="114300" simplePos="0" relativeHeight="251927552" behindDoc="0" locked="0" layoutInCell="1" allowOverlap="1" wp14:anchorId="010FCE60" wp14:editId="566CF318">
                <wp:simplePos x="0" y="0"/>
                <wp:positionH relativeFrom="margin">
                  <wp:align>center</wp:align>
                </wp:positionH>
                <wp:positionV relativeFrom="paragraph">
                  <wp:posOffset>1955800</wp:posOffset>
                </wp:positionV>
                <wp:extent cx="4132053" cy="1423359"/>
                <wp:effectExtent l="19050" t="19050" r="20955" b="24765"/>
                <wp:wrapNone/>
                <wp:docPr id="62" name="Oval 62"/>
                <wp:cNvGraphicFramePr/>
                <a:graphic xmlns:a="http://schemas.openxmlformats.org/drawingml/2006/main">
                  <a:graphicData uri="http://schemas.microsoft.com/office/word/2010/wordprocessingShape">
                    <wps:wsp>
                      <wps:cNvSpPr/>
                      <wps:spPr>
                        <a:xfrm>
                          <a:off x="0" y="0"/>
                          <a:ext cx="4132053" cy="1423359"/>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3114610" id="Oval 62" o:spid="_x0000_s1026" style="position:absolute;margin-left:0;margin-top:154pt;width:325.35pt;height:112.1pt;z-index:251927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" filled="f" strokecolor="#c00000" strokeweight="2.25pt">
                <v:stroke joinstyle="miter"/>
                <w10:wrap anchorx="margin"/>
              </v:oval>
            </w:pict>
          </mc:Fallback>
        </mc:AlternateContent>
      </w:r>
      <w:r w:rsidRPr="00FA1EB6">
        <w:rPr>
          <w:rFonts w:ascii="Calibri" w:hAnsi="Calibri"/>
          <w:b/>
        </w:rPr>
        <w:t>Note</w:t>
      </w:r>
      <w:r w:rsidRPr="00FA1EB6">
        <w:rPr>
          <w:rFonts w:ascii="Calibri" w:hAnsi="Calibri"/>
        </w:rPr>
        <w:t>: Resident in Actual Bio/Demo Data is not a match for U.S. Citizen in ISIR</w:t>
      </w:r>
      <w:r>
        <w:rPr>
          <w:rFonts w:ascii="Calibri" w:hAnsi="Calibri"/>
        </w:rPr>
        <w:fldChar w:fldCharType="begin"/>
      </w:r>
      <w:r>
        <w:instrText xml:space="preserve"> XE "</w:instrText>
      </w:r>
      <w:r w:rsidRPr="00AB5603">
        <w:rPr>
          <w:rFonts w:ascii="Calibri" w:hAnsi="Calibri" w:cs="Arial"/>
          <w:b/>
        </w:rPr>
        <w:instrText>ISIR</w:instrText>
      </w:r>
      <w:r>
        <w:instrText xml:space="preserve">" </w:instrText>
      </w:r>
      <w:r>
        <w:rPr>
          <w:rFonts w:ascii="Calibri" w:hAnsi="Calibri"/>
        </w:rPr>
        <w:fldChar w:fldCharType="end"/>
      </w:r>
      <w:r w:rsidRPr="00FA1EB6">
        <w:rPr>
          <w:rFonts w:ascii="Calibri" w:hAnsi="Calibri"/>
        </w:rPr>
        <w:t xml:space="preserve"> Bio/Demo Data; it could be that the student has become a naturalized citizen and failed to provide the Admissions Office with a copy of the naturalization certificate. </w:t>
      </w:r>
      <w:r>
        <w:rPr>
          <w:rFonts w:ascii="Calibri" w:hAnsi="Calibri"/>
        </w:rPr>
        <w:t xml:space="preserve">Mismatches in any of the above </w:t>
      </w:r>
      <w:r w:rsidRPr="00FA1EB6">
        <w:rPr>
          <w:rFonts w:ascii="Calibri" w:hAnsi="Calibri"/>
        </w:rPr>
        <w:t>must be resolved before we can award</w:t>
      </w:r>
      <w:r>
        <w:rPr>
          <w:rFonts w:ascii="Calibri" w:hAnsi="Calibri"/>
        </w:rPr>
        <w:t>. The Admissions office will accept a screen shot of the SSA ISIR match (match flag 4) in lieu of other documentation.</w:t>
      </w:r>
    </w:p>
    <w:p w14:paraId="47DDFA54" w14:textId="77777777" w:rsidR="00CF39EA" w:rsidRPr="00FA1EB6" w:rsidRDefault="00CF39EA" w:rsidP="00CF39EA">
      <w:pPr>
        <w:spacing w:after="0" w:line="240" w:lineRule="auto"/>
        <w:rPr>
          <w:rFonts w:ascii="Calibri" w:hAnsi="Calibri"/>
        </w:rPr>
      </w:pPr>
    </w:p>
    <w:p w14:paraId="29D93FBC" w14:textId="77777777" w:rsidR="00CF39EA" w:rsidRPr="00FA1EB6" w:rsidRDefault="00CF39EA" w:rsidP="00CF39EA">
      <w:pPr>
        <w:spacing w:after="0" w:line="240" w:lineRule="auto"/>
        <w:jc w:val="center"/>
        <w:rPr>
          <w:rFonts w:ascii="Calibri" w:hAnsi="Calibri"/>
        </w:rPr>
      </w:pPr>
      <w:r>
        <w:rPr>
          <w:noProof/>
        </w:rPr>
        <w:drawing>
          <wp:anchor distT="0" distB="0" distL="114300" distR="114300" simplePos="0" relativeHeight="251926528" behindDoc="0" locked="0" layoutInCell="1" allowOverlap="1" wp14:anchorId="2CB6BEBB" wp14:editId="79BFD729">
            <wp:simplePos x="0" y="0"/>
            <wp:positionH relativeFrom="column">
              <wp:posOffset>19050</wp:posOffset>
            </wp:positionH>
            <wp:positionV relativeFrom="paragraph">
              <wp:posOffset>17145</wp:posOffset>
            </wp:positionV>
            <wp:extent cx="5943600" cy="2118995"/>
            <wp:effectExtent l="19050" t="19050" r="19050" b="14605"/>
            <wp:wrapThrough wrapText="bothSides">
              <wp:wrapPolygon edited="0">
                <wp:start x="-69" y="-194"/>
                <wp:lineTo x="-69" y="21555"/>
                <wp:lineTo x="21600" y="21555"/>
                <wp:lineTo x="21600" y="-194"/>
                <wp:lineTo x="-69" y="-194"/>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943600" cy="2118995"/>
                    </a:xfrm>
                    <a:prstGeom prst="rect">
                      <a:avLst/>
                    </a:prstGeom>
                    <a:ln>
                      <a:solidFill>
                        <a:schemeClr val="accent1"/>
                      </a:solidFill>
                    </a:ln>
                  </pic:spPr>
                </pic:pic>
              </a:graphicData>
            </a:graphic>
          </wp:anchor>
        </w:drawing>
      </w:r>
    </w:p>
    <w:p w14:paraId="0E6ED343" w14:textId="77777777" w:rsidR="00CF39EA" w:rsidRPr="00FA1EB6" w:rsidRDefault="00CF39EA" w:rsidP="00CF39EA">
      <w:pPr>
        <w:spacing w:after="0" w:line="240" w:lineRule="auto"/>
        <w:rPr>
          <w:rFonts w:ascii="Calibri" w:hAnsi="Calibri"/>
        </w:rPr>
      </w:pPr>
    </w:p>
    <w:p w14:paraId="4CAB5B26" w14:textId="77777777" w:rsidR="00CF39EA" w:rsidRPr="003D5462" w:rsidRDefault="00CF39EA" w:rsidP="00CF39EA">
      <w:pPr>
        <w:pStyle w:val="ListParagraph"/>
        <w:numPr>
          <w:ilvl w:val="0"/>
          <w:numId w:val="11"/>
        </w:numPr>
        <w:spacing w:after="0" w:line="240" w:lineRule="auto"/>
        <w:rPr>
          <w:rFonts w:ascii="Calibri" w:hAnsi="Calibri"/>
          <w:highlight w:val="yellow"/>
        </w:rPr>
      </w:pPr>
      <w:r w:rsidRPr="003D5462">
        <w:rPr>
          <w:rFonts w:ascii="Calibri" w:hAnsi="Calibri"/>
          <w:highlight w:val="yellow"/>
        </w:rPr>
        <w:t>State of residence in ISIR</w:t>
      </w:r>
      <w:r w:rsidRPr="003D5462">
        <w:rPr>
          <w:rFonts w:ascii="Calibri" w:hAnsi="Calibri"/>
          <w:highlight w:val="yellow"/>
        </w:rPr>
        <w:fldChar w:fldCharType="begin"/>
      </w:r>
      <w:r w:rsidRPr="003D5462">
        <w:rPr>
          <w:highlight w:val="yellow"/>
        </w:rPr>
        <w:instrText xml:space="preserve"> XE "</w:instrText>
      </w:r>
      <w:r w:rsidRPr="003D5462">
        <w:rPr>
          <w:rFonts w:ascii="Calibri" w:hAnsi="Calibri" w:cs="Arial"/>
          <w:b/>
          <w:highlight w:val="yellow"/>
        </w:rPr>
        <w:instrText>ISIR</w:instrText>
      </w:r>
      <w:r w:rsidRPr="003D5462">
        <w:rPr>
          <w:highlight w:val="yellow"/>
        </w:rPr>
        <w:instrText xml:space="preserve">" </w:instrText>
      </w:r>
      <w:r w:rsidRPr="003D5462">
        <w:rPr>
          <w:rFonts w:ascii="Calibri" w:hAnsi="Calibri"/>
          <w:highlight w:val="yellow"/>
        </w:rPr>
        <w:fldChar w:fldCharType="end"/>
      </w:r>
      <w:r w:rsidRPr="003D5462">
        <w:rPr>
          <w:rFonts w:ascii="Calibri" w:hAnsi="Calibri"/>
          <w:highlight w:val="yellow"/>
        </w:rPr>
        <w:t xml:space="preserve"> BIO/Demo Data must reflect the student’s residency</w:t>
      </w:r>
      <w:r w:rsidRPr="003D5462">
        <w:rPr>
          <w:rFonts w:ascii="Calibri" w:hAnsi="Calibri"/>
          <w:highlight w:val="yellow"/>
        </w:rPr>
        <w:fldChar w:fldCharType="begin"/>
      </w:r>
      <w:r w:rsidRPr="003D5462">
        <w:rPr>
          <w:highlight w:val="yellow"/>
        </w:rPr>
        <w:instrText xml:space="preserve"> XE "</w:instrText>
      </w:r>
      <w:r w:rsidRPr="003D5462">
        <w:rPr>
          <w:rFonts w:ascii="Calibri" w:hAnsi="Calibri" w:cs="Arial"/>
          <w:b/>
          <w:highlight w:val="yellow"/>
        </w:rPr>
        <w:instrText>residency</w:instrText>
      </w:r>
      <w:r w:rsidRPr="003D5462">
        <w:rPr>
          <w:highlight w:val="yellow"/>
        </w:rPr>
        <w:instrText xml:space="preserve">" </w:instrText>
      </w:r>
      <w:r w:rsidRPr="003D5462">
        <w:rPr>
          <w:rFonts w:ascii="Calibri" w:hAnsi="Calibri"/>
          <w:highlight w:val="yellow"/>
        </w:rPr>
        <w:fldChar w:fldCharType="end"/>
      </w:r>
      <w:r w:rsidRPr="003D5462">
        <w:rPr>
          <w:rFonts w:ascii="Calibri" w:hAnsi="Calibri"/>
          <w:highlight w:val="yellow"/>
        </w:rPr>
        <w:t xml:space="preserve"> status in the student’s admission records:</w:t>
      </w:r>
    </w:p>
    <w:p w14:paraId="64D4A847" w14:textId="77777777" w:rsidR="00CF39EA" w:rsidRPr="00FA1EB6" w:rsidRDefault="00CF39EA" w:rsidP="00CF39EA">
      <w:pPr>
        <w:spacing w:after="0" w:line="240" w:lineRule="auto"/>
        <w:ind w:left="720"/>
        <w:rPr>
          <w:rFonts w:ascii="Calibri" w:hAnsi="Calibri"/>
        </w:rPr>
      </w:pPr>
    </w:p>
    <w:p w14:paraId="4D48A613" w14:textId="77777777" w:rsidR="00CF39EA" w:rsidRPr="00FA1EB6" w:rsidRDefault="00CF39EA" w:rsidP="00CF39EA">
      <w:pPr>
        <w:spacing w:after="0" w:line="240" w:lineRule="auto"/>
        <w:ind w:left="720"/>
        <w:rPr>
          <w:rFonts w:ascii="Calibri" w:hAnsi="Calibri"/>
          <w:b/>
        </w:rPr>
      </w:pPr>
      <w:r w:rsidRPr="006A30CC">
        <w:rPr>
          <w:rFonts w:ascii="Calibri" w:hAnsi="Calibri"/>
          <w:b/>
        </w:rPr>
        <w:lastRenderedPageBreak/>
        <w:t>Navigator</w:t>
      </w:r>
      <w:r w:rsidRPr="00FA1EB6">
        <w:rPr>
          <w:rFonts w:ascii="Calibri" w:hAnsi="Calibri"/>
          <w:b/>
        </w:rPr>
        <w:t xml:space="preserve"> &gt; Campus Community &gt; Personal Information &gt; Identification &gt; Residency Data</w:t>
      </w:r>
    </w:p>
    <w:p w14:paraId="77181186" w14:textId="77777777" w:rsidR="00CF39EA" w:rsidRPr="00FA1EB6" w:rsidRDefault="00CF39EA" w:rsidP="00CF39EA">
      <w:pPr>
        <w:spacing w:after="0" w:line="240" w:lineRule="auto"/>
        <w:ind w:left="720"/>
        <w:rPr>
          <w:rFonts w:ascii="Calibri" w:hAnsi="Calibri"/>
          <w:b/>
        </w:rPr>
      </w:pPr>
    </w:p>
    <w:p w14:paraId="71652DB9" w14:textId="77777777" w:rsidR="00CF39EA" w:rsidRPr="00FA1EB6" w:rsidRDefault="00CF39EA" w:rsidP="00CF39EA">
      <w:pPr>
        <w:pStyle w:val="ListParagraph"/>
        <w:numPr>
          <w:ilvl w:val="1"/>
          <w:numId w:val="11"/>
        </w:numPr>
        <w:spacing w:after="0" w:line="240" w:lineRule="auto"/>
        <w:rPr>
          <w:rFonts w:ascii="Calibri" w:hAnsi="Calibri"/>
        </w:rPr>
      </w:pPr>
      <w:r w:rsidRPr="00FA1EB6">
        <w:rPr>
          <w:rFonts w:ascii="Calibri" w:hAnsi="Calibri"/>
        </w:rPr>
        <w:t>If Academic Career says “Continuing Education,” scroll to the next row, which should be “Academic Career”</w:t>
      </w:r>
    </w:p>
    <w:p w14:paraId="51980FB6" w14:textId="77777777" w:rsidR="00CF39EA" w:rsidRPr="00FA1EB6" w:rsidRDefault="00CF39EA" w:rsidP="00CF39EA">
      <w:pPr>
        <w:pStyle w:val="ListParagraph"/>
        <w:numPr>
          <w:ilvl w:val="1"/>
          <w:numId w:val="11"/>
        </w:numPr>
        <w:spacing w:after="0" w:line="240" w:lineRule="auto"/>
        <w:rPr>
          <w:rFonts w:ascii="Calibri" w:hAnsi="Calibri"/>
        </w:rPr>
      </w:pPr>
      <w:r w:rsidRPr="00FA1EB6">
        <w:rPr>
          <w:rFonts w:ascii="Calibri" w:hAnsi="Calibri"/>
        </w:rPr>
        <w:t xml:space="preserve">Washington resident will say “In State” </w:t>
      </w:r>
    </w:p>
    <w:p w14:paraId="519F9C8C" w14:textId="77777777" w:rsidR="00CF39EA" w:rsidRPr="00FA1EB6" w:rsidRDefault="00CF39EA" w:rsidP="00CF39EA">
      <w:pPr>
        <w:pStyle w:val="ListParagraph"/>
        <w:numPr>
          <w:ilvl w:val="1"/>
          <w:numId w:val="11"/>
        </w:numPr>
        <w:spacing w:after="0" w:line="240" w:lineRule="auto"/>
        <w:rPr>
          <w:rFonts w:ascii="Calibri" w:hAnsi="Calibri"/>
        </w:rPr>
      </w:pPr>
      <w:r w:rsidRPr="00FA1EB6">
        <w:rPr>
          <w:rFonts w:ascii="Calibri" w:hAnsi="Calibri"/>
        </w:rPr>
        <w:t>Non-resident will say “Out of State”</w:t>
      </w:r>
    </w:p>
    <w:p w14:paraId="7345821F" w14:textId="77777777" w:rsidR="00CF39EA" w:rsidRPr="00FA1EB6" w:rsidRDefault="00CF39EA" w:rsidP="00CF39EA">
      <w:pPr>
        <w:spacing w:after="0" w:line="240" w:lineRule="auto"/>
        <w:rPr>
          <w:rFonts w:ascii="Calibri" w:hAnsi="Calibri"/>
        </w:rPr>
      </w:pPr>
    </w:p>
    <w:p w14:paraId="4C9DC23E" w14:textId="77777777" w:rsidR="00CF39EA" w:rsidRDefault="00CF39EA" w:rsidP="00CF39EA">
      <w:pPr>
        <w:spacing w:after="0" w:line="240" w:lineRule="auto"/>
        <w:ind w:left="1080"/>
        <w:rPr>
          <w:rFonts w:ascii="Calibri" w:hAnsi="Calibri"/>
        </w:rPr>
      </w:pPr>
      <w:r w:rsidRPr="00FA1EB6">
        <w:rPr>
          <w:rFonts w:ascii="Calibri" w:hAnsi="Calibri"/>
        </w:rPr>
        <w:t>Residency</w:t>
      </w:r>
      <w:r>
        <w:rPr>
          <w:rFonts w:ascii="Calibri" w:hAnsi="Calibri"/>
        </w:rPr>
        <w:t xml:space="preserve"> exceptions will be noted on the right hand side of the Residency Data page in the Residency Official 1 tab. Sometimes a student can be a resident for tuition purposes but not for financial aid (such as military dependents). An exception like that would show in that section. </w:t>
      </w:r>
    </w:p>
    <w:p w14:paraId="5B319C6A" w14:textId="77777777" w:rsidR="00CF39EA" w:rsidRDefault="00CF39EA" w:rsidP="00CF39EA">
      <w:pPr>
        <w:spacing w:after="0" w:line="240" w:lineRule="auto"/>
        <w:ind w:left="1080"/>
        <w:rPr>
          <w:rFonts w:ascii="Calibri" w:hAnsi="Calibri"/>
        </w:rPr>
      </w:pPr>
    </w:p>
    <w:p w14:paraId="194A6AD2" w14:textId="77777777" w:rsidR="00CF39EA" w:rsidRPr="001A5A9C" w:rsidRDefault="00CF39EA" w:rsidP="00CF39EA">
      <w:pPr>
        <w:spacing w:after="0" w:line="240" w:lineRule="auto"/>
        <w:rPr>
          <w:rFonts w:ascii="Calibri" w:hAnsi="Calibri"/>
          <w:b/>
          <w:sz w:val="18"/>
          <w:szCs w:val="18"/>
        </w:rPr>
      </w:pPr>
      <w:r w:rsidRPr="001A5A9C">
        <w:rPr>
          <w:rFonts w:ascii="Calibri" w:hAnsi="Calibri"/>
          <w:b/>
          <w:sz w:val="18"/>
          <w:szCs w:val="18"/>
        </w:rPr>
        <w:t>Residency</w:t>
      </w:r>
    </w:p>
    <w:p w14:paraId="56F0CBBC" w14:textId="77777777" w:rsidR="00CF39EA" w:rsidRPr="00FA1EB6" w:rsidRDefault="00CF39EA" w:rsidP="00CF39EA">
      <w:pPr>
        <w:spacing w:after="0" w:line="240" w:lineRule="auto"/>
        <w:jc w:val="center"/>
        <w:rPr>
          <w:rFonts w:ascii="Calibri" w:hAnsi="Calibri"/>
        </w:rPr>
      </w:pPr>
      <w:r w:rsidRPr="00FA1EB6">
        <w:rPr>
          <w:rFonts w:ascii="Calibri" w:hAnsi="Calibri"/>
          <w:noProof/>
        </w:rPr>
        <mc:AlternateContent>
          <mc:Choice Requires="wps">
            <w:drawing>
              <wp:anchor distT="0" distB="0" distL="114300" distR="114300" simplePos="0" relativeHeight="251931648" behindDoc="0" locked="0" layoutInCell="1" allowOverlap="1" wp14:anchorId="4FAE27D2" wp14:editId="673A7ABA">
                <wp:simplePos x="0" y="0"/>
                <wp:positionH relativeFrom="column">
                  <wp:posOffset>571500</wp:posOffset>
                </wp:positionH>
                <wp:positionV relativeFrom="paragraph">
                  <wp:posOffset>1336040</wp:posOffset>
                </wp:positionV>
                <wp:extent cx="2057400" cy="266700"/>
                <wp:effectExtent l="19050" t="19050" r="19050" b="19050"/>
                <wp:wrapNone/>
                <wp:docPr id="289" name="Oval 289"/>
                <wp:cNvGraphicFramePr/>
                <a:graphic xmlns:a="http://schemas.openxmlformats.org/drawingml/2006/main">
                  <a:graphicData uri="http://schemas.microsoft.com/office/word/2010/wordprocessingShape">
                    <wps:wsp>
                      <wps:cNvSpPr/>
                      <wps:spPr>
                        <a:xfrm>
                          <a:off x="0" y="0"/>
                          <a:ext cx="2057400" cy="266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024C797" id="Oval 289" o:spid="_x0000_s1026" style="position:absolute;margin-left:45pt;margin-top:105.2pt;width:162pt;height:2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" filled="f" strokecolor="#c00000" strokeweight="2.25pt">
                <v:stroke joinstyle="miter"/>
              </v:oval>
            </w:pict>
          </mc:Fallback>
        </mc:AlternateContent>
      </w:r>
      <w:r w:rsidRPr="00FA1EB6">
        <w:rPr>
          <w:rFonts w:ascii="Calibri" w:hAnsi="Calibri"/>
          <w:noProof/>
        </w:rPr>
        <mc:AlternateContent>
          <mc:Choice Requires="wps">
            <w:drawing>
              <wp:anchor distT="0" distB="0" distL="114300" distR="114300" simplePos="0" relativeHeight="251929600" behindDoc="0" locked="0" layoutInCell="1" allowOverlap="1" wp14:anchorId="498330CC" wp14:editId="48F3EC48">
                <wp:simplePos x="0" y="0"/>
                <wp:positionH relativeFrom="column">
                  <wp:posOffset>847725</wp:posOffset>
                </wp:positionH>
                <wp:positionV relativeFrom="paragraph">
                  <wp:posOffset>821690</wp:posOffset>
                </wp:positionV>
                <wp:extent cx="1790700" cy="266700"/>
                <wp:effectExtent l="19050" t="19050" r="19050" b="19050"/>
                <wp:wrapNone/>
                <wp:docPr id="65" name="Oval 65"/>
                <wp:cNvGraphicFramePr/>
                <a:graphic xmlns:a="http://schemas.openxmlformats.org/drawingml/2006/main">
                  <a:graphicData uri="http://schemas.microsoft.com/office/word/2010/wordprocessingShape">
                    <wps:wsp>
                      <wps:cNvSpPr/>
                      <wps:spPr>
                        <a:xfrm>
                          <a:off x="0" y="0"/>
                          <a:ext cx="1790700" cy="2667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5A8B59" id="Oval 65" o:spid="_x0000_s1026" style="position:absolute;margin-left:66.75pt;margin-top:64.7pt;width:141pt;height:2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" filled="f" strokecolor="#c00000" strokeweight="2.25pt">
                <v:stroke joinstyle="miter"/>
              </v:oval>
            </w:pict>
          </mc:Fallback>
        </mc:AlternateContent>
      </w:r>
      <w:r w:rsidRPr="00FA1EB6">
        <w:rPr>
          <w:rFonts w:ascii="Calibri" w:hAnsi="Calibri"/>
          <w:noProof/>
        </w:rPr>
        <mc:AlternateContent>
          <mc:Choice Requires="wps">
            <w:drawing>
              <wp:anchor distT="0" distB="0" distL="114300" distR="114300" simplePos="0" relativeHeight="251928576" behindDoc="0" locked="0" layoutInCell="1" allowOverlap="1" wp14:anchorId="50BC6EC1" wp14:editId="67F1D1D4">
                <wp:simplePos x="0" y="0"/>
                <wp:positionH relativeFrom="column">
                  <wp:posOffset>657225</wp:posOffset>
                </wp:positionH>
                <wp:positionV relativeFrom="paragraph">
                  <wp:posOffset>59690</wp:posOffset>
                </wp:positionV>
                <wp:extent cx="1200150" cy="400050"/>
                <wp:effectExtent l="19050" t="19050" r="19050" b="19050"/>
                <wp:wrapNone/>
                <wp:docPr id="64" name="Oval 64"/>
                <wp:cNvGraphicFramePr/>
                <a:graphic xmlns:a="http://schemas.openxmlformats.org/drawingml/2006/main">
                  <a:graphicData uri="http://schemas.microsoft.com/office/word/2010/wordprocessingShape">
                    <wps:wsp>
                      <wps:cNvSpPr/>
                      <wps:spPr>
                        <a:xfrm>
                          <a:off x="0" y="0"/>
                          <a:ext cx="1200150" cy="4000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80B8916" id="Oval 64" o:spid="_x0000_s1026" style="position:absolute;margin-left:51.75pt;margin-top:4.7pt;width:94.5pt;height:3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" filled="f" strokecolor="#c00000" strokeweight="2.25pt">
                <v:stroke joinstyle="miter"/>
              </v:oval>
            </w:pict>
          </mc:Fallback>
        </mc:AlternateContent>
      </w:r>
      <w:r>
        <w:rPr>
          <w:noProof/>
        </w:rPr>
        <w:drawing>
          <wp:inline distT="0" distB="0" distL="0" distR="0" wp14:anchorId="430BAB8D" wp14:editId="31C10B87">
            <wp:extent cx="5943600" cy="1823085"/>
            <wp:effectExtent l="19050" t="19050" r="19050" b="2476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823085"/>
                    </a:xfrm>
                    <a:prstGeom prst="rect">
                      <a:avLst/>
                    </a:prstGeom>
                    <a:ln>
                      <a:solidFill>
                        <a:schemeClr val="accent1"/>
                      </a:solidFill>
                    </a:ln>
                  </pic:spPr>
                </pic:pic>
              </a:graphicData>
            </a:graphic>
          </wp:inline>
        </w:drawing>
      </w:r>
    </w:p>
    <w:p w14:paraId="6EC4D624" w14:textId="77777777" w:rsidR="00CF39EA" w:rsidRPr="00FA1EB6" w:rsidRDefault="00CF39EA" w:rsidP="00CF39EA">
      <w:pPr>
        <w:spacing w:after="0" w:line="240" w:lineRule="auto"/>
        <w:jc w:val="center"/>
        <w:rPr>
          <w:rFonts w:ascii="Calibri" w:hAnsi="Calibri"/>
        </w:rPr>
      </w:pPr>
    </w:p>
    <w:p w14:paraId="10582408" w14:textId="77777777" w:rsidR="00CF39EA" w:rsidRPr="001A5A9C" w:rsidRDefault="00CF39EA" w:rsidP="00CF39EA">
      <w:pPr>
        <w:spacing w:after="0" w:line="240" w:lineRule="auto"/>
        <w:rPr>
          <w:rFonts w:ascii="Calibri" w:hAnsi="Calibri"/>
          <w:b/>
          <w:sz w:val="18"/>
          <w:szCs w:val="18"/>
        </w:rPr>
      </w:pPr>
      <w:r w:rsidRPr="001A5A9C">
        <w:rPr>
          <w:rFonts w:ascii="Calibri" w:hAnsi="Calibri"/>
          <w:b/>
          <w:sz w:val="18"/>
          <w:szCs w:val="18"/>
        </w:rPr>
        <w:t>ISIR</w:t>
      </w:r>
      <w:r w:rsidRPr="001A5A9C">
        <w:rPr>
          <w:rFonts w:ascii="Calibri" w:hAnsi="Calibri"/>
          <w:b/>
          <w:sz w:val="18"/>
          <w:szCs w:val="18"/>
        </w:rPr>
        <w:fldChar w:fldCharType="begin"/>
      </w:r>
      <w:r w:rsidRPr="001A5A9C">
        <w:rPr>
          <w:b/>
          <w:sz w:val="18"/>
          <w:szCs w:val="18"/>
        </w:rPr>
        <w:instrText xml:space="preserve"> XE "</w:instrText>
      </w:r>
      <w:r w:rsidRPr="001A5A9C">
        <w:rPr>
          <w:rFonts w:ascii="Calibri" w:hAnsi="Calibri" w:cs="Arial"/>
          <w:b/>
          <w:sz w:val="18"/>
          <w:szCs w:val="18"/>
        </w:rPr>
        <w:instrText>ISIR</w:instrText>
      </w:r>
      <w:r w:rsidRPr="001A5A9C">
        <w:rPr>
          <w:b/>
          <w:sz w:val="18"/>
          <w:szCs w:val="18"/>
        </w:rPr>
        <w:instrText xml:space="preserve">" </w:instrText>
      </w:r>
      <w:r w:rsidRPr="001A5A9C">
        <w:rPr>
          <w:rFonts w:ascii="Calibri" w:hAnsi="Calibri"/>
          <w:b/>
          <w:sz w:val="18"/>
          <w:szCs w:val="18"/>
        </w:rPr>
        <w:fldChar w:fldCharType="end"/>
      </w:r>
    </w:p>
    <w:p w14:paraId="206B119D" w14:textId="77777777" w:rsidR="00CF39EA" w:rsidRPr="00FA1EB6" w:rsidRDefault="00CF39EA" w:rsidP="00CF39EA">
      <w:pPr>
        <w:spacing w:after="0" w:line="240" w:lineRule="auto"/>
        <w:jc w:val="center"/>
        <w:rPr>
          <w:rFonts w:ascii="Calibri" w:hAnsi="Calibri"/>
        </w:rPr>
      </w:pPr>
      <w:r w:rsidRPr="00FA1EB6">
        <w:rPr>
          <w:rFonts w:ascii="Calibri" w:hAnsi="Calibri"/>
          <w:noProof/>
        </w:rPr>
        <mc:AlternateContent>
          <mc:Choice Requires="wps">
            <w:drawing>
              <wp:anchor distT="0" distB="0" distL="114300" distR="114300" simplePos="0" relativeHeight="251930624" behindDoc="0" locked="0" layoutInCell="1" allowOverlap="1" wp14:anchorId="55E40293" wp14:editId="274394A6">
                <wp:simplePos x="0" y="0"/>
                <wp:positionH relativeFrom="column">
                  <wp:posOffset>499745</wp:posOffset>
                </wp:positionH>
                <wp:positionV relativeFrom="paragraph">
                  <wp:posOffset>78105</wp:posOffset>
                </wp:positionV>
                <wp:extent cx="1293866" cy="370936"/>
                <wp:effectExtent l="19050" t="19050" r="20955" b="10160"/>
                <wp:wrapNone/>
                <wp:docPr id="66" name="Oval 66"/>
                <wp:cNvGraphicFramePr/>
                <a:graphic xmlns:a="http://schemas.openxmlformats.org/drawingml/2006/main">
                  <a:graphicData uri="http://schemas.microsoft.com/office/word/2010/wordprocessingShape">
                    <wps:wsp>
                      <wps:cNvSpPr/>
                      <wps:spPr>
                        <a:xfrm>
                          <a:off x="0" y="0"/>
                          <a:ext cx="1293866" cy="370936"/>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C9D1A76" id="Oval 66" o:spid="_x0000_s1026" style="position:absolute;margin-left:39.35pt;margin-top:6.15pt;width:101.9pt;height:29.2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" filled="f" strokecolor="#c00000" strokeweight="2.25pt">
                <v:stroke joinstyle="miter"/>
              </v:oval>
            </w:pict>
          </mc:Fallback>
        </mc:AlternateContent>
      </w:r>
      <w:r>
        <w:rPr>
          <w:noProof/>
        </w:rPr>
        <w:drawing>
          <wp:inline distT="0" distB="0" distL="0" distR="0" wp14:anchorId="66AA7693" wp14:editId="3493D02D">
            <wp:extent cx="5943600" cy="451485"/>
            <wp:effectExtent l="19050" t="19050" r="19050" b="2476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51485"/>
                    </a:xfrm>
                    <a:prstGeom prst="rect">
                      <a:avLst/>
                    </a:prstGeom>
                    <a:ln>
                      <a:solidFill>
                        <a:schemeClr val="accent1"/>
                      </a:solidFill>
                    </a:ln>
                  </pic:spPr>
                </pic:pic>
              </a:graphicData>
            </a:graphic>
          </wp:inline>
        </w:drawing>
      </w:r>
    </w:p>
    <w:p w14:paraId="468F6B2F" w14:textId="77777777" w:rsidR="00CF39EA" w:rsidRPr="00FA1EB6" w:rsidRDefault="00CF39EA" w:rsidP="00CF39EA">
      <w:pPr>
        <w:spacing w:after="0" w:line="240" w:lineRule="auto"/>
        <w:jc w:val="center"/>
        <w:rPr>
          <w:rFonts w:ascii="Calibri" w:hAnsi="Calibri"/>
        </w:rPr>
      </w:pPr>
    </w:p>
    <w:p w14:paraId="070FB7EE" w14:textId="77777777" w:rsidR="00CF39EA" w:rsidRDefault="00CF39EA" w:rsidP="00CF39EA">
      <w:pPr>
        <w:rPr>
          <w:rFonts w:ascii="Calibri" w:eastAsiaTheme="majorEastAsia" w:hAnsi="Calibri" w:cs="Arial"/>
          <w:b/>
          <w:color w:val="2E74B5" w:themeColor="accent1" w:themeShade="BF"/>
          <w:sz w:val="26"/>
          <w:szCs w:val="26"/>
        </w:rPr>
      </w:pPr>
      <w:r>
        <w:rPr>
          <w:rFonts w:ascii="Calibri" w:hAnsi="Calibri" w:cs="Arial"/>
          <w:b/>
        </w:rPr>
        <w:br w:type="page"/>
      </w:r>
    </w:p>
    <w:p w14:paraId="3C240F7A" w14:textId="77777777" w:rsidR="00CF39EA" w:rsidRPr="00FA1EB6" w:rsidRDefault="00CF39EA" w:rsidP="00CF39EA">
      <w:pPr>
        <w:pStyle w:val="Heading1"/>
      </w:pPr>
      <w:bookmarkStart w:id="29" w:name="_Toc106349456"/>
      <w:r w:rsidRPr="00FA1EB6">
        <w:rPr>
          <w:rFonts w:ascii="Calibri" w:hAnsi="Calibri" w:cs="Arial"/>
          <w:b/>
        </w:rPr>
        <w:lastRenderedPageBreak/>
        <w:t>NSLDS</w:t>
      </w:r>
      <w:bookmarkEnd w:id="29"/>
      <w:r>
        <w:rPr>
          <w:rFonts w:ascii="Calibri" w:hAnsi="Calibri" w:cs="Arial"/>
          <w:b/>
        </w:rPr>
        <w:fldChar w:fldCharType="begin"/>
      </w:r>
      <w:r>
        <w:instrText xml:space="preserve"> XE "</w:instrText>
      </w:r>
      <w:r w:rsidRPr="00B92D88">
        <w:rPr>
          <w:rFonts w:ascii="Calibri" w:hAnsi="Calibri" w:cs="Arial"/>
          <w:b/>
        </w:rPr>
        <w:instrText>NSLDS</w:instrText>
      </w:r>
      <w:r>
        <w:instrText xml:space="preserve">" </w:instrText>
      </w:r>
      <w:r>
        <w:rPr>
          <w:rFonts w:ascii="Calibri" w:hAnsi="Calibri" w:cs="Arial"/>
          <w:b/>
        </w:rPr>
        <w:fldChar w:fldCharType="end"/>
      </w:r>
    </w:p>
    <w:p w14:paraId="4E7289EB" w14:textId="77777777" w:rsidR="00CF39EA" w:rsidRPr="00FA1EB6" w:rsidRDefault="00CF39EA" w:rsidP="00CF39EA">
      <w:pPr>
        <w:spacing w:after="0" w:line="240" w:lineRule="auto"/>
        <w:rPr>
          <w:rFonts w:ascii="Calibri" w:hAnsi="Calibri"/>
        </w:rPr>
      </w:pPr>
    </w:p>
    <w:p w14:paraId="1B21EAF8" w14:textId="77777777" w:rsidR="00CF39EA" w:rsidRPr="00FA1EB6" w:rsidRDefault="00A73CA9" w:rsidP="00CF39EA">
      <w:pPr>
        <w:spacing w:after="0" w:line="240" w:lineRule="auto"/>
        <w:rPr>
          <w:rFonts w:ascii="Calibri" w:hAnsi="Calibri"/>
        </w:rPr>
      </w:pPr>
      <w:hyperlink r:id="rId55" w:history="1">
        <w:r w:rsidR="00CF39EA" w:rsidRPr="00FA1EB6">
          <w:rPr>
            <w:rStyle w:val="Hyperlink"/>
            <w:rFonts w:ascii="Calibri" w:hAnsi="Calibri"/>
          </w:rPr>
          <w:t>https://www.nsldsfap.ed.gov/nslds_FAP/</w:t>
        </w:r>
      </w:hyperlink>
    </w:p>
    <w:p w14:paraId="7F3FE376" w14:textId="77777777" w:rsidR="00CF39EA" w:rsidRPr="00FA1EB6" w:rsidRDefault="00CF39EA" w:rsidP="00CF39EA">
      <w:pPr>
        <w:spacing w:after="0" w:line="240" w:lineRule="auto"/>
        <w:rPr>
          <w:rFonts w:ascii="Calibri" w:hAnsi="Calibri"/>
          <w:b/>
        </w:rPr>
      </w:pPr>
      <w:r w:rsidRPr="006A30CC">
        <w:rPr>
          <w:rFonts w:ascii="Calibri" w:hAnsi="Calibri"/>
          <w:b/>
        </w:rPr>
        <w:t>Navigator</w:t>
      </w:r>
      <w:r w:rsidRPr="00FA1EB6">
        <w:rPr>
          <w:rFonts w:ascii="Calibri" w:hAnsi="Calibri"/>
          <w:b/>
        </w:rPr>
        <w:t xml:space="preserve"> &gt; Financial Aid &gt; Awards &gt; View NSLDS</w:t>
      </w:r>
      <w:r>
        <w:rPr>
          <w:rFonts w:ascii="Calibri" w:hAnsi="Calibri"/>
          <w:b/>
        </w:rPr>
        <w:fldChar w:fldCharType="begin"/>
      </w:r>
      <w:r>
        <w:instrText xml:space="preserve"> XE "</w:instrText>
      </w:r>
      <w:r w:rsidRPr="00B92D88">
        <w:rPr>
          <w:rFonts w:ascii="Calibri" w:hAnsi="Calibri" w:cs="Arial"/>
          <w:b/>
        </w:rPr>
        <w:instrText>NSLDS</w:instrText>
      </w:r>
      <w:r>
        <w:instrText xml:space="preserve">" </w:instrText>
      </w:r>
      <w:r>
        <w:rPr>
          <w:rFonts w:ascii="Calibri" w:hAnsi="Calibri"/>
          <w:b/>
        </w:rPr>
        <w:fldChar w:fldCharType="end"/>
      </w:r>
      <w:r w:rsidRPr="00FA1EB6">
        <w:rPr>
          <w:rFonts w:ascii="Calibri" w:hAnsi="Calibri"/>
          <w:b/>
        </w:rPr>
        <w:t xml:space="preserve"> Loan Data</w:t>
      </w:r>
    </w:p>
    <w:p w14:paraId="51062EFC" w14:textId="77777777" w:rsidR="00CF39EA" w:rsidRPr="00FA1EB6" w:rsidRDefault="00CF39EA" w:rsidP="00CF39EA">
      <w:pPr>
        <w:spacing w:after="0" w:line="240" w:lineRule="auto"/>
        <w:rPr>
          <w:rFonts w:ascii="Calibri" w:hAnsi="Calibri"/>
        </w:rPr>
      </w:pPr>
    </w:p>
    <w:p w14:paraId="754562F8" w14:textId="668AF4CD" w:rsidR="00CF39EA" w:rsidRDefault="00CF39EA" w:rsidP="00CF39EA">
      <w:pPr>
        <w:spacing w:after="0" w:line="240" w:lineRule="auto"/>
        <w:rPr>
          <w:rFonts w:ascii="Calibri" w:hAnsi="Calibri"/>
        </w:rPr>
      </w:pPr>
      <w:r w:rsidRPr="00FA1EB6">
        <w:rPr>
          <w:rFonts w:ascii="Calibri" w:hAnsi="Calibri"/>
        </w:rPr>
        <w:t>It’s best to look at the NSLDS</w:t>
      </w:r>
      <w:r>
        <w:rPr>
          <w:rFonts w:ascii="Calibri" w:hAnsi="Calibri"/>
        </w:rPr>
        <w:fldChar w:fldCharType="begin"/>
      </w:r>
      <w:r>
        <w:instrText xml:space="preserve"> XE "</w:instrText>
      </w:r>
      <w:r w:rsidRPr="00B92D88">
        <w:rPr>
          <w:rFonts w:ascii="Calibri" w:hAnsi="Calibri" w:cs="Arial"/>
          <w:b/>
        </w:rPr>
        <w:instrText>NSLDS</w:instrText>
      </w:r>
      <w:r>
        <w:instrText xml:space="preserve">" </w:instrText>
      </w:r>
      <w:r>
        <w:rPr>
          <w:rFonts w:ascii="Calibri" w:hAnsi="Calibri"/>
        </w:rPr>
        <w:fldChar w:fldCharType="end"/>
      </w:r>
      <w:r w:rsidRPr="00FA1EB6">
        <w:rPr>
          <w:rFonts w:ascii="Calibri" w:hAnsi="Calibri"/>
        </w:rPr>
        <w:t xml:space="preserve"> website rather than what</w:t>
      </w:r>
      <w:r w:rsidR="00930C2F">
        <w:rPr>
          <w:rFonts w:ascii="Calibri" w:hAnsi="Calibri"/>
        </w:rPr>
        <w:t xml:space="preserve"> i</w:t>
      </w:r>
      <w:r w:rsidRPr="00FA1EB6">
        <w:rPr>
          <w:rFonts w:ascii="Calibri" w:hAnsi="Calibri"/>
        </w:rPr>
        <w:t xml:space="preserve">s in ctcLink to get the most recent information. </w:t>
      </w:r>
    </w:p>
    <w:p w14:paraId="01F2B3BE" w14:textId="77777777" w:rsidR="00CF39EA" w:rsidRDefault="00CF39EA" w:rsidP="00CF39EA">
      <w:pPr>
        <w:spacing w:after="0" w:line="240" w:lineRule="auto"/>
        <w:rPr>
          <w:rFonts w:ascii="Calibri" w:hAnsi="Calibri"/>
        </w:rPr>
      </w:pPr>
    </w:p>
    <w:p w14:paraId="56E62603" w14:textId="77777777" w:rsidR="00CF39EA" w:rsidRDefault="00CF39EA" w:rsidP="00CF39EA">
      <w:pPr>
        <w:pStyle w:val="ListParagraph"/>
        <w:numPr>
          <w:ilvl w:val="0"/>
          <w:numId w:val="14"/>
        </w:numPr>
        <w:spacing w:after="0" w:line="240" w:lineRule="auto"/>
        <w:rPr>
          <w:rFonts w:ascii="Calibri" w:hAnsi="Calibri"/>
        </w:rPr>
      </w:pPr>
      <w:r>
        <w:rPr>
          <w:rFonts w:ascii="Calibri" w:hAnsi="Calibri"/>
        </w:rPr>
        <w:t>Print Loan page, Grants page, and SULA page</w:t>
      </w:r>
    </w:p>
    <w:p w14:paraId="564D1E74" w14:textId="77777777" w:rsidR="00CF39EA" w:rsidRDefault="00CF39EA" w:rsidP="00CF39EA">
      <w:pPr>
        <w:pStyle w:val="ListParagraph"/>
        <w:numPr>
          <w:ilvl w:val="1"/>
          <w:numId w:val="14"/>
        </w:numPr>
        <w:spacing w:after="0" w:line="240" w:lineRule="auto"/>
        <w:rPr>
          <w:rFonts w:ascii="Calibri" w:hAnsi="Calibri"/>
        </w:rPr>
      </w:pPr>
      <w:r>
        <w:rPr>
          <w:rFonts w:ascii="Calibri" w:hAnsi="Calibri"/>
        </w:rPr>
        <w:t>Mark each page with “PII</w:t>
      </w:r>
      <w:r>
        <w:rPr>
          <w:rFonts w:ascii="Calibri" w:hAnsi="Calibri"/>
        </w:rPr>
        <w:fldChar w:fldCharType="begin"/>
      </w:r>
      <w:r>
        <w:instrText xml:space="preserve"> XE "</w:instrText>
      </w:r>
      <w:r w:rsidRPr="00333480">
        <w:rPr>
          <w:rFonts w:ascii="Calibri" w:hAnsi="Calibri"/>
        </w:rPr>
        <w:instrText>PII</w:instrText>
      </w:r>
      <w:r>
        <w:instrText xml:space="preserve">" </w:instrText>
      </w:r>
      <w:r>
        <w:rPr>
          <w:rFonts w:ascii="Calibri" w:hAnsi="Calibri"/>
        </w:rPr>
        <w:fldChar w:fldCharType="end"/>
      </w:r>
      <w:r>
        <w:rPr>
          <w:rFonts w:ascii="Calibri" w:hAnsi="Calibri"/>
        </w:rPr>
        <w:t>” (Personally Identifying Information</w:t>
      </w:r>
      <w:r>
        <w:rPr>
          <w:rFonts w:ascii="Calibri" w:hAnsi="Calibri"/>
        </w:rPr>
        <w:fldChar w:fldCharType="begin"/>
      </w:r>
      <w:r>
        <w:instrText xml:space="preserve"> XE "</w:instrText>
      </w:r>
      <w:r w:rsidRPr="00027CBF">
        <w:rPr>
          <w:rFonts w:ascii="Calibri" w:hAnsi="Calibri"/>
        </w:rPr>
        <w:instrText>Personally Identifying Information</w:instrText>
      </w:r>
      <w:r>
        <w:instrText xml:space="preserve">" </w:instrText>
      </w:r>
      <w:r>
        <w:rPr>
          <w:rFonts w:ascii="Calibri" w:hAnsi="Calibri"/>
        </w:rPr>
        <w:fldChar w:fldCharType="end"/>
      </w:r>
      <w:r>
        <w:rPr>
          <w:rFonts w:ascii="Calibri" w:hAnsi="Calibri"/>
        </w:rPr>
        <w:t>) and your initials</w:t>
      </w:r>
    </w:p>
    <w:p w14:paraId="67961F0E" w14:textId="77777777" w:rsidR="00CF39EA" w:rsidRDefault="00CF39EA" w:rsidP="00CF39EA">
      <w:pPr>
        <w:pStyle w:val="ListParagraph"/>
        <w:numPr>
          <w:ilvl w:val="1"/>
          <w:numId w:val="14"/>
        </w:numPr>
        <w:spacing w:after="0" w:line="240" w:lineRule="auto"/>
        <w:rPr>
          <w:rFonts w:ascii="Calibri" w:hAnsi="Calibri"/>
        </w:rPr>
      </w:pPr>
      <w:r>
        <w:rPr>
          <w:rFonts w:ascii="Calibri" w:hAnsi="Calibri"/>
        </w:rPr>
        <w:t xml:space="preserve">SULA information: click the </w:t>
      </w:r>
      <w:r>
        <w:rPr>
          <w:rFonts w:ascii="Calibri" w:hAnsi="Calibri"/>
          <w:b/>
        </w:rPr>
        <w:t>Enroll</w:t>
      </w:r>
      <w:r>
        <w:rPr>
          <w:rFonts w:ascii="Calibri" w:hAnsi="Calibri"/>
        </w:rPr>
        <w:t xml:space="preserve"> tab, and then click the </w:t>
      </w:r>
      <w:r>
        <w:rPr>
          <w:rFonts w:ascii="Calibri" w:hAnsi="Calibri"/>
          <w:b/>
        </w:rPr>
        <w:t>Subsidized Usage</w:t>
      </w:r>
      <w:r>
        <w:rPr>
          <w:rFonts w:ascii="Calibri" w:hAnsi="Calibri"/>
        </w:rPr>
        <w:t xml:space="preserve"> button</w:t>
      </w:r>
    </w:p>
    <w:p w14:paraId="053250E7" w14:textId="77777777" w:rsidR="00CF39EA" w:rsidRDefault="00CF39EA" w:rsidP="00CF39EA">
      <w:pPr>
        <w:spacing w:after="0" w:line="240" w:lineRule="auto"/>
        <w:rPr>
          <w:rFonts w:ascii="Calibri" w:hAnsi="Calibri"/>
        </w:rPr>
      </w:pPr>
    </w:p>
    <w:p w14:paraId="76566836" w14:textId="77777777" w:rsidR="00CF39EA" w:rsidRDefault="00CF39EA" w:rsidP="00CF39EA">
      <w:pPr>
        <w:spacing w:after="0" w:line="240" w:lineRule="auto"/>
        <w:rPr>
          <w:rFonts w:ascii="Calibri" w:hAnsi="Calibri"/>
        </w:rPr>
      </w:pPr>
    </w:p>
    <w:p w14:paraId="6BE8C598" w14:textId="77777777" w:rsidR="00CF39EA" w:rsidRPr="00B0606B" w:rsidRDefault="00CF39EA" w:rsidP="00CF39EA">
      <w:pPr>
        <w:pStyle w:val="Heading2"/>
        <w:rPr>
          <w:b/>
        </w:rPr>
      </w:pPr>
      <w:bookmarkStart w:id="30" w:name="_Toc106349457"/>
      <w:r w:rsidRPr="00B0606B">
        <w:rPr>
          <w:b/>
        </w:rPr>
        <w:t>Loan Page</w:t>
      </w:r>
      <w:bookmarkEnd w:id="30"/>
    </w:p>
    <w:p w14:paraId="5BF13A4C" w14:textId="77777777" w:rsidR="00CF39EA" w:rsidRDefault="00CF39EA" w:rsidP="00CF39EA">
      <w:pPr>
        <w:spacing w:after="0" w:line="240" w:lineRule="auto"/>
        <w:rPr>
          <w:rFonts w:ascii="Calibri" w:hAnsi="Calibri"/>
        </w:rPr>
      </w:pPr>
    </w:p>
    <w:p w14:paraId="50566CF8" w14:textId="77777777" w:rsidR="00CF39EA" w:rsidRPr="00B0606B" w:rsidRDefault="00CF39EA" w:rsidP="00CF39EA">
      <w:pPr>
        <w:pStyle w:val="ListParagraph"/>
        <w:numPr>
          <w:ilvl w:val="0"/>
          <w:numId w:val="14"/>
        </w:numPr>
        <w:spacing w:after="0" w:line="240" w:lineRule="auto"/>
        <w:rPr>
          <w:rFonts w:ascii="Calibri" w:hAnsi="Calibri"/>
        </w:rPr>
      </w:pPr>
      <w:r>
        <w:rPr>
          <w:rFonts w:ascii="Calibri" w:hAnsi="Calibri"/>
        </w:rPr>
        <w:t xml:space="preserve">Pay special attention to </w:t>
      </w:r>
      <w:r>
        <w:rPr>
          <w:rFonts w:ascii="Calibri" w:hAnsi="Calibri"/>
          <w:b/>
        </w:rPr>
        <w:t>Pending Disbursements</w:t>
      </w:r>
      <w:r>
        <w:rPr>
          <w:rFonts w:ascii="Calibri" w:hAnsi="Calibri"/>
        </w:rPr>
        <w:t xml:space="preserve"> column </w:t>
      </w:r>
      <w:r w:rsidRPr="00B0606B">
        <w:rPr>
          <w:rFonts w:ascii="Calibri" w:hAnsi="Calibri"/>
        </w:rPr>
        <w:br/>
      </w:r>
    </w:p>
    <w:p w14:paraId="1E9F4D7F" w14:textId="77777777" w:rsidR="00CF39EA" w:rsidRPr="00FA1EB6" w:rsidRDefault="00CF39EA" w:rsidP="00CF39EA">
      <w:pPr>
        <w:pStyle w:val="ListParagraph"/>
        <w:numPr>
          <w:ilvl w:val="0"/>
          <w:numId w:val="3"/>
        </w:numPr>
        <w:spacing w:after="0" w:line="240" w:lineRule="auto"/>
        <w:rPr>
          <w:rFonts w:ascii="Calibri" w:hAnsi="Calibri"/>
        </w:rPr>
      </w:pPr>
      <w:r w:rsidRPr="00FA1EB6">
        <w:rPr>
          <w:rFonts w:ascii="Calibri" w:hAnsi="Calibri"/>
        </w:rPr>
        <w:t>Make sure the student hasn’t exceeded maximum aggregate</w:t>
      </w:r>
      <w:r>
        <w:rPr>
          <w:rFonts w:ascii="Calibri" w:hAnsi="Calibri"/>
        </w:rPr>
        <w:fldChar w:fldCharType="begin"/>
      </w:r>
      <w:r>
        <w:instrText xml:space="preserve"> XE "</w:instrText>
      </w:r>
      <w:r w:rsidRPr="002F021B">
        <w:rPr>
          <w:rFonts w:ascii="Calibri" w:hAnsi="Calibri"/>
        </w:rPr>
        <w:instrText>maximum aggregate</w:instrText>
      </w:r>
      <w:r>
        <w:instrText xml:space="preserve">" </w:instrText>
      </w:r>
      <w:r>
        <w:rPr>
          <w:rFonts w:ascii="Calibri" w:hAnsi="Calibri"/>
        </w:rPr>
        <w:fldChar w:fldCharType="end"/>
      </w:r>
      <w:r w:rsidRPr="00FA1EB6">
        <w:rPr>
          <w:rFonts w:ascii="Calibri" w:hAnsi="Calibri"/>
        </w:rPr>
        <w:t xml:space="preserve"> loan limits for undergraduate students:</w:t>
      </w:r>
      <w:r w:rsidRPr="00FA1EB6">
        <w:rPr>
          <w:rFonts w:ascii="Calibri" w:hAnsi="Calibri"/>
          <w:noProof/>
        </w:rPr>
        <w:t xml:space="preserve"> </w:t>
      </w:r>
    </w:p>
    <w:p w14:paraId="606CCE16" w14:textId="77777777" w:rsidR="00CF39EA" w:rsidRPr="00FA1EB6" w:rsidRDefault="00CF39EA" w:rsidP="00CF39EA">
      <w:pPr>
        <w:pStyle w:val="ListParagraph"/>
        <w:numPr>
          <w:ilvl w:val="1"/>
          <w:numId w:val="3"/>
        </w:numPr>
        <w:spacing w:after="0" w:line="240" w:lineRule="auto"/>
        <w:rPr>
          <w:rFonts w:ascii="Calibri" w:hAnsi="Calibri"/>
        </w:rPr>
      </w:pPr>
      <w:r w:rsidRPr="00FA1EB6">
        <w:rPr>
          <w:rFonts w:ascii="Calibri" w:hAnsi="Calibri"/>
          <w:noProof/>
        </w:rPr>
        <w:t>Subsidized aggregate: $23,000</w:t>
      </w:r>
    </w:p>
    <w:p w14:paraId="492B10BC" w14:textId="77777777" w:rsidR="00CF39EA" w:rsidRPr="00FA1EB6" w:rsidRDefault="00CF39EA" w:rsidP="00CF39EA">
      <w:pPr>
        <w:pStyle w:val="ListParagraph"/>
        <w:numPr>
          <w:ilvl w:val="1"/>
          <w:numId w:val="3"/>
        </w:numPr>
        <w:spacing w:after="0" w:line="240" w:lineRule="auto"/>
        <w:rPr>
          <w:rFonts w:ascii="Calibri" w:hAnsi="Calibri"/>
        </w:rPr>
      </w:pPr>
      <w:r w:rsidRPr="00FA1EB6">
        <w:rPr>
          <w:rFonts w:ascii="Calibri" w:hAnsi="Calibri"/>
          <w:noProof/>
        </w:rPr>
        <w:t xml:space="preserve">Combined aggregate (subsidized and unsubsidized): </w:t>
      </w:r>
    </w:p>
    <w:p w14:paraId="142DE7F9" w14:textId="77777777" w:rsidR="00CF39EA" w:rsidRPr="00FA1EB6" w:rsidRDefault="00CF39EA" w:rsidP="00CF39EA">
      <w:pPr>
        <w:spacing w:after="0" w:line="240" w:lineRule="auto"/>
        <w:ind w:left="2160"/>
        <w:rPr>
          <w:rFonts w:ascii="Calibri" w:hAnsi="Calibri"/>
          <w:noProof/>
        </w:rPr>
      </w:pPr>
      <w:r w:rsidRPr="00FA1EB6">
        <w:rPr>
          <w:rFonts w:ascii="Calibri" w:hAnsi="Calibri"/>
          <w:noProof/>
        </w:rPr>
        <w:t>$57,500 independent students</w:t>
      </w:r>
    </w:p>
    <w:p w14:paraId="4028EF9C" w14:textId="77777777" w:rsidR="00CF39EA" w:rsidRPr="00FA1EB6" w:rsidRDefault="00CF39EA" w:rsidP="00CF39EA">
      <w:pPr>
        <w:spacing w:after="0" w:line="240" w:lineRule="auto"/>
        <w:ind w:left="2160"/>
        <w:rPr>
          <w:rFonts w:ascii="Calibri" w:hAnsi="Calibri"/>
          <w:noProof/>
        </w:rPr>
      </w:pPr>
      <w:r w:rsidRPr="00FA1EB6">
        <w:rPr>
          <w:rFonts w:ascii="Calibri" w:hAnsi="Calibri"/>
          <w:noProof/>
        </w:rPr>
        <w:t>$31,000 dependent students</w:t>
      </w:r>
      <w:r w:rsidRPr="00FA1EB6">
        <w:rPr>
          <w:rFonts w:ascii="Calibri" w:hAnsi="Calibri"/>
          <w:noProof/>
        </w:rPr>
        <w:br/>
      </w:r>
    </w:p>
    <w:p w14:paraId="7D7CF754" w14:textId="77777777" w:rsidR="00CF39EA" w:rsidRPr="00FA1EB6" w:rsidRDefault="00CF39EA" w:rsidP="00CF39EA">
      <w:pPr>
        <w:pStyle w:val="ListParagraph"/>
        <w:numPr>
          <w:ilvl w:val="0"/>
          <w:numId w:val="3"/>
        </w:numPr>
        <w:spacing w:after="0" w:line="240" w:lineRule="auto"/>
        <w:rPr>
          <w:rFonts w:ascii="Calibri" w:hAnsi="Calibri"/>
        </w:rPr>
      </w:pPr>
      <w:r w:rsidRPr="00FA1EB6">
        <w:rPr>
          <w:rFonts w:ascii="Calibri" w:hAnsi="Calibri"/>
        </w:rPr>
        <w:lastRenderedPageBreak/>
        <w:t>If the student is close to one or both aggregate limits, loan funds will be limited to what is left – we cannot exceed aggregate loan limits</w:t>
      </w:r>
      <w:r w:rsidRPr="00FA1EB6">
        <w:rPr>
          <w:rFonts w:ascii="Calibri" w:hAnsi="Calibri"/>
        </w:rPr>
        <w:br/>
      </w:r>
    </w:p>
    <w:p w14:paraId="3E29528B" w14:textId="77777777" w:rsidR="00CF39EA" w:rsidRPr="00FA1EB6" w:rsidRDefault="00CF39EA" w:rsidP="00CF39EA">
      <w:pPr>
        <w:pStyle w:val="ListParagraph"/>
        <w:numPr>
          <w:ilvl w:val="0"/>
          <w:numId w:val="3"/>
        </w:numPr>
        <w:spacing w:after="0" w:line="240" w:lineRule="auto"/>
        <w:rPr>
          <w:rFonts w:ascii="Calibri" w:hAnsi="Calibri"/>
        </w:rPr>
      </w:pPr>
      <w:r w:rsidRPr="00FA1EB6">
        <w:rPr>
          <w:rFonts w:ascii="Calibri" w:hAnsi="Calibri"/>
        </w:rPr>
        <w:t xml:space="preserve">If the student already exceeds one or both aggregate loan limits, s/he will not be eligible for </w:t>
      </w:r>
      <w:r w:rsidRPr="00FA1EB6">
        <w:rPr>
          <w:rFonts w:ascii="Calibri" w:hAnsi="Calibri"/>
          <w:b/>
        </w:rPr>
        <w:t>any</w:t>
      </w:r>
      <w:r w:rsidRPr="00FA1EB6">
        <w:rPr>
          <w:rFonts w:ascii="Calibri" w:hAnsi="Calibri"/>
        </w:rPr>
        <w:t xml:space="preserve"> financial aid</w:t>
      </w:r>
    </w:p>
    <w:p w14:paraId="5250703E" w14:textId="77777777" w:rsidR="00CF39EA" w:rsidRPr="00FA1EB6" w:rsidRDefault="00CF39EA" w:rsidP="00CF39EA">
      <w:pPr>
        <w:spacing w:after="0" w:line="240" w:lineRule="auto"/>
        <w:rPr>
          <w:rFonts w:ascii="Calibri" w:hAnsi="Calibri"/>
        </w:rPr>
      </w:pPr>
    </w:p>
    <w:p w14:paraId="72EEDAE1" w14:textId="77777777" w:rsidR="00CF39EA" w:rsidRPr="00FA1EB6" w:rsidRDefault="00CF39EA" w:rsidP="00CF39EA">
      <w:pPr>
        <w:spacing w:after="0" w:line="240" w:lineRule="auto"/>
        <w:jc w:val="center"/>
        <w:rPr>
          <w:rFonts w:ascii="Calibri" w:hAnsi="Calibri"/>
        </w:rPr>
      </w:pPr>
      <w:r w:rsidRPr="00FA1EB6">
        <w:rPr>
          <w:rFonts w:ascii="Calibri" w:hAnsi="Calibri"/>
          <w:noProof/>
        </w:rPr>
        <mc:AlternateContent>
          <mc:Choice Requires="wps">
            <w:drawing>
              <wp:anchor distT="0" distB="0" distL="114300" distR="114300" simplePos="0" relativeHeight="251935744" behindDoc="0" locked="0" layoutInCell="1" allowOverlap="1" wp14:anchorId="2D8C5DA5" wp14:editId="7CF1507D">
                <wp:simplePos x="0" y="0"/>
                <wp:positionH relativeFrom="column">
                  <wp:posOffset>3991555</wp:posOffset>
                </wp:positionH>
                <wp:positionV relativeFrom="paragraph">
                  <wp:posOffset>240610</wp:posOffset>
                </wp:positionV>
                <wp:extent cx="742950" cy="1089328"/>
                <wp:effectExtent l="19050" t="19050" r="19050" b="15875"/>
                <wp:wrapNone/>
                <wp:docPr id="50" name="Rounded Rectangle 50"/>
                <wp:cNvGraphicFramePr/>
                <a:graphic xmlns:a="http://schemas.openxmlformats.org/drawingml/2006/main">
                  <a:graphicData uri="http://schemas.microsoft.com/office/word/2010/wordprocessingShape">
                    <wps:wsp>
                      <wps:cNvSpPr/>
                      <wps:spPr>
                        <a:xfrm>
                          <a:off x="0" y="0"/>
                          <a:ext cx="742950" cy="1089328"/>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C85DF9" id="Rounded Rectangle 50" o:spid="_x0000_s1026" style="position:absolute;margin-left:314.3pt;margin-top:18.95pt;width:58.5pt;height:85.7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" filled="f" strokecolor="#c00000" strokeweight="2.25pt">
                <v:stroke joinstyle="miter"/>
              </v:roundrect>
            </w:pict>
          </mc:Fallback>
        </mc:AlternateContent>
      </w:r>
      <w:r w:rsidRPr="00FA1EB6">
        <w:rPr>
          <w:rFonts w:ascii="Calibri" w:hAnsi="Calibri"/>
          <w:noProof/>
        </w:rPr>
        <w:drawing>
          <wp:inline distT="0" distB="0" distL="0" distR="0" wp14:anchorId="50A9CB89" wp14:editId="1CF237FD">
            <wp:extent cx="4543425" cy="2076450"/>
            <wp:effectExtent l="19050" t="19050" r="2857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0897" t="9636" r="12660" b="58041"/>
                    <a:stretch/>
                  </pic:blipFill>
                  <pic:spPr bwMode="auto">
                    <a:xfrm>
                      <a:off x="0" y="0"/>
                      <a:ext cx="4543425" cy="207645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4FDA34" w14:textId="77777777" w:rsidR="00CF39EA" w:rsidRPr="00FA1EB6" w:rsidRDefault="00CF39EA" w:rsidP="00CF39EA">
      <w:pPr>
        <w:spacing w:after="0" w:line="240" w:lineRule="auto"/>
        <w:rPr>
          <w:rFonts w:ascii="Calibri" w:hAnsi="Calibri"/>
        </w:rPr>
      </w:pPr>
    </w:p>
    <w:p w14:paraId="2272EF75" w14:textId="77777777" w:rsidR="00CF39EA" w:rsidRPr="00FA1EB6" w:rsidRDefault="00CF39EA" w:rsidP="00CF39EA">
      <w:pPr>
        <w:pStyle w:val="ListParagraph"/>
        <w:numPr>
          <w:ilvl w:val="0"/>
          <w:numId w:val="3"/>
        </w:numPr>
        <w:spacing w:after="0" w:line="240" w:lineRule="auto"/>
        <w:rPr>
          <w:rFonts w:ascii="Calibri" w:hAnsi="Calibri"/>
        </w:rPr>
      </w:pPr>
      <w:r w:rsidRPr="00FA1EB6">
        <w:rPr>
          <w:rFonts w:ascii="Calibri" w:hAnsi="Calibri"/>
        </w:rPr>
        <w:t>Make sure there are no pending loan disbursements</w:t>
      </w:r>
      <w:r>
        <w:rPr>
          <w:rFonts w:ascii="Calibri" w:hAnsi="Calibri"/>
        </w:rPr>
        <w:fldChar w:fldCharType="begin"/>
      </w:r>
      <w:r>
        <w:instrText xml:space="preserve"> XE "</w:instrText>
      </w:r>
      <w:r w:rsidRPr="003B0EF6">
        <w:rPr>
          <w:rFonts w:ascii="Calibri" w:hAnsi="Calibri"/>
        </w:rPr>
        <w:instrText>pending loan disbursements</w:instrText>
      </w:r>
      <w:r>
        <w:instrText xml:space="preserve">" </w:instrText>
      </w:r>
      <w:r>
        <w:rPr>
          <w:rFonts w:ascii="Calibri" w:hAnsi="Calibri"/>
        </w:rPr>
        <w:fldChar w:fldCharType="end"/>
      </w:r>
      <w:r w:rsidRPr="00FA1EB6">
        <w:rPr>
          <w:rFonts w:ascii="Calibri" w:hAnsi="Calibri"/>
        </w:rPr>
        <w:t xml:space="preserve"> (Loan History):</w:t>
      </w:r>
    </w:p>
    <w:p w14:paraId="2E592AEE" w14:textId="77777777" w:rsidR="00CF39EA" w:rsidRPr="00FA1EB6" w:rsidRDefault="00CF39EA" w:rsidP="00CF39EA">
      <w:pPr>
        <w:pStyle w:val="ListParagraph"/>
        <w:numPr>
          <w:ilvl w:val="1"/>
          <w:numId w:val="3"/>
        </w:numPr>
        <w:spacing w:after="0" w:line="240" w:lineRule="auto"/>
        <w:rPr>
          <w:rFonts w:ascii="Calibri" w:hAnsi="Calibri"/>
        </w:rPr>
      </w:pPr>
      <w:r w:rsidRPr="00FA1EB6">
        <w:rPr>
          <w:rFonts w:ascii="Calibri" w:hAnsi="Calibri"/>
        </w:rPr>
        <w:t>If there are pending disbursements, we cannot award until the other school cancels the student’s awards</w:t>
      </w:r>
      <w:r>
        <w:rPr>
          <w:rFonts w:ascii="Calibri" w:hAnsi="Calibri"/>
        </w:rPr>
        <w:fldChar w:fldCharType="begin"/>
      </w:r>
      <w:r>
        <w:instrText xml:space="preserve"> XE "</w:instrText>
      </w:r>
      <w:r w:rsidRPr="00D270B8">
        <w:rPr>
          <w:rFonts w:ascii="Calibri" w:hAnsi="Calibri" w:cs="Arial"/>
          <w:b/>
        </w:rPr>
        <w:instrText>awards</w:instrText>
      </w:r>
      <w:r>
        <w:instrText xml:space="preserve">" </w:instrText>
      </w:r>
      <w:r>
        <w:rPr>
          <w:rFonts w:ascii="Calibri" w:hAnsi="Calibri"/>
        </w:rPr>
        <w:fldChar w:fldCharType="end"/>
      </w:r>
      <w:r w:rsidRPr="00FA1EB6">
        <w:rPr>
          <w:rFonts w:ascii="Calibri" w:hAnsi="Calibri"/>
        </w:rPr>
        <w:t xml:space="preserve"> and/or reports the loan changes</w:t>
      </w:r>
    </w:p>
    <w:p w14:paraId="2DD0B49E" w14:textId="77777777" w:rsidR="00CF39EA" w:rsidRPr="00FA1EB6" w:rsidRDefault="00CF39EA" w:rsidP="00CF39EA">
      <w:pPr>
        <w:pStyle w:val="ListParagraph"/>
        <w:numPr>
          <w:ilvl w:val="2"/>
          <w:numId w:val="3"/>
        </w:numPr>
        <w:spacing w:after="0" w:line="240" w:lineRule="auto"/>
        <w:rPr>
          <w:rFonts w:ascii="Calibri" w:hAnsi="Calibri"/>
        </w:rPr>
      </w:pPr>
      <w:r w:rsidRPr="00FA1EB6">
        <w:rPr>
          <w:rFonts w:ascii="Calibri" w:hAnsi="Calibri"/>
        </w:rPr>
        <w:t xml:space="preserve">Add checklist item ESP086 </w:t>
      </w:r>
      <w:r>
        <w:rPr>
          <w:rFonts w:ascii="Calibri" w:hAnsi="Calibri"/>
        </w:rPr>
        <w:t xml:space="preserve">(Active Aid at Another College) </w:t>
      </w:r>
      <w:r w:rsidRPr="00FA1EB6">
        <w:rPr>
          <w:rFonts w:ascii="Calibri" w:hAnsi="Calibri"/>
        </w:rPr>
        <w:t>to student’s ctcLink record</w:t>
      </w:r>
    </w:p>
    <w:p w14:paraId="3AADE82B" w14:textId="77777777" w:rsidR="00CF39EA" w:rsidRPr="00512F32" w:rsidRDefault="00CF39EA" w:rsidP="00CF39EA">
      <w:pPr>
        <w:spacing w:after="0" w:line="240" w:lineRule="auto"/>
        <w:ind w:left="1800"/>
        <w:rPr>
          <w:rFonts w:ascii="Calibri" w:hAnsi="Calibri"/>
        </w:rPr>
      </w:pPr>
    </w:p>
    <w:p w14:paraId="3CB07A23" w14:textId="77777777" w:rsidR="00CF39EA" w:rsidRDefault="00CF39EA" w:rsidP="00CF39EA">
      <w:pPr>
        <w:spacing w:after="0" w:line="240" w:lineRule="auto"/>
        <w:jc w:val="center"/>
        <w:rPr>
          <w:rFonts w:ascii="Calibri" w:hAnsi="Calibri"/>
        </w:rPr>
      </w:pPr>
      <w:r w:rsidRPr="00FA1EB6">
        <w:rPr>
          <w:rFonts w:ascii="Calibri" w:hAnsi="Calibri"/>
          <w:noProof/>
        </w:rPr>
        <w:lastRenderedPageBreak/>
        <mc:AlternateContent>
          <mc:Choice Requires="wps">
            <w:drawing>
              <wp:anchor distT="0" distB="0" distL="114300" distR="114300" simplePos="0" relativeHeight="251933696" behindDoc="0" locked="0" layoutInCell="1" allowOverlap="1" wp14:anchorId="135AA9FF" wp14:editId="1838613F">
                <wp:simplePos x="0" y="0"/>
                <wp:positionH relativeFrom="column">
                  <wp:posOffset>3260035</wp:posOffset>
                </wp:positionH>
                <wp:positionV relativeFrom="paragraph">
                  <wp:posOffset>270318</wp:posOffset>
                </wp:positionV>
                <wp:extent cx="742950" cy="1049572"/>
                <wp:effectExtent l="19050" t="19050" r="19050" b="17780"/>
                <wp:wrapNone/>
                <wp:docPr id="45" name="Rounded Rectangle 45"/>
                <wp:cNvGraphicFramePr/>
                <a:graphic xmlns:a="http://schemas.openxmlformats.org/drawingml/2006/main">
                  <a:graphicData uri="http://schemas.microsoft.com/office/word/2010/wordprocessingShape">
                    <wps:wsp>
                      <wps:cNvSpPr/>
                      <wps:spPr>
                        <a:xfrm>
                          <a:off x="0" y="0"/>
                          <a:ext cx="742950" cy="104957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548DF0" id="Rounded Rectangle 45" o:spid="_x0000_s1026" style="position:absolute;margin-left:256.7pt;margin-top:21.3pt;width:58.5pt;height:82.6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" filled="f" strokecolor="#c00000" strokeweight="2.25pt">
                <v:stroke joinstyle="miter"/>
              </v:roundrect>
            </w:pict>
          </mc:Fallback>
        </mc:AlternateContent>
      </w:r>
      <w:r w:rsidRPr="00FA1EB6">
        <w:rPr>
          <w:rFonts w:ascii="Calibri" w:hAnsi="Calibri"/>
          <w:noProof/>
        </w:rPr>
        <w:drawing>
          <wp:inline distT="0" distB="0" distL="0" distR="0" wp14:anchorId="45F77DE9" wp14:editId="42A62D2F">
            <wp:extent cx="4543425" cy="2076450"/>
            <wp:effectExtent l="19050" t="19050" r="285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0897" t="9636" r="12660" b="58041"/>
                    <a:stretch/>
                  </pic:blipFill>
                  <pic:spPr bwMode="auto">
                    <a:xfrm>
                      <a:off x="0" y="0"/>
                      <a:ext cx="4543425" cy="207645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4A5340" w14:textId="77777777" w:rsidR="00CF39EA" w:rsidRPr="00FA1EB6" w:rsidRDefault="00CF39EA" w:rsidP="00CF39EA">
      <w:pPr>
        <w:spacing w:after="0" w:line="240" w:lineRule="auto"/>
        <w:jc w:val="center"/>
        <w:rPr>
          <w:rFonts w:ascii="Calibri" w:hAnsi="Calibri"/>
        </w:rPr>
      </w:pPr>
    </w:p>
    <w:p w14:paraId="1368A37B" w14:textId="77777777" w:rsidR="00CF39EA" w:rsidRDefault="00CF39EA" w:rsidP="00CF39EA">
      <w:pPr>
        <w:spacing w:after="0" w:line="240" w:lineRule="auto"/>
        <w:rPr>
          <w:rFonts w:ascii="Calibri" w:hAnsi="Calibri"/>
        </w:rPr>
      </w:pPr>
    </w:p>
    <w:p w14:paraId="3054685F" w14:textId="77777777" w:rsidR="00CF39EA" w:rsidRPr="00B0606B" w:rsidRDefault="00CF39EA" w:rsidP="00CF39EA">
      <w:pPr>
        <w:pStyle w:val="Heading2"/>
        <w:rPr>
          <w:b/>
        </w:rPr>
      </w:pPr>
      <w:bookmarkStart w:id="31" w:name="_Toc106349458"/>
      <w:r w:rsidRPr="00B0606B">
        <w:rPr>
          <w:b/>
        </w:rPr>
        <w:t>Pell Page</w:t>
      </w:r>
      <w:bookmarkEnd w:id="31"/>
    </w:p>
    <w:p w14:paraId="3134D150" w14:textId="77777777" w:rsidR="00CF39EA" w:rsidRPr="00FA1EB6" w:rsidRDefault="00CF39EA" w:rsidP="00CF39EA">
      <w:pPr>
        <w:spacing w:after="0" w:line="240" w:lineRule="auto"/>
        <w:rPr>
          <w:rFonts w:ascii="Calibri" w:hAnsi="Calibri"/>
        </w:rPr>
      </w:pPr>
    </w:p>
    <w:p w14:paraId="524ECADE" w14:textId="77777777" w:rsidR="00CF39EA" w:rsidRPr="00FA1EB6" w:rsidRDefault="00CF39EA" w:rsidP="00CF39EA">
      <w:pPr>
        <w:pStyle w:val="ListParagraph"/>
        <w:numPr>
          <w:ilvl w:val="0"/>
          <w:numId w:val="3"/>
        </w:numPr>
        <w:spacing w:after="0" w:line="240" w:lineRule="auto"/>
        <w:rPr>
          <w:rFonts w:ascii="Calibri" w:hAnsi="Calibri"/>
        </w:rPr>
      </w:pPr>
      <w:r w:rsidRPr="00FA1EB6">
        <w:rPr>
          <w:rFonts w:ascii="Calibri" w:hAnsi="Calibri"/>
        </w:rPr>
        <w:t>Check Pell to see if anything has been disbursed at another school (Grants):</w:t>
      </w:r>
    </w:p>
    <w:p w14:paraId="33C99A90" w14:textId="77777777" w:rsidR="00CF39EA" w:rsidRPr="00FA1EB6" w:rsidRDefault="00CF39EA" w:rsidP="00CF39EA">
      <w:pPr>
        <w:spacing w:after="0" w:line="240" w:lineRule="auto"/>
        <w:rPr>
          <w:rFonts w:ascii="Calibri" w:hAnsi="Calibri"/>
        </w:rPr>
      </w:pPr>
    </w:p>
    <w:p w14:paraId="583B6013" w14:textId="77777777" w:rsidR="00CF39EA" w:rsidRPr="00FA1EB6" w:rsidRDefault="00CF39EA" w:rsidP="00CF39EA">
      <w:pPr>
        <w:spacing w:after="0" w:line="240" w:lineRule="auto"/>
        <w:jc w:val="center"/>
        <w:rPr>
          <w:rFonts w:ascii="Calibri" w:hAnsi="Calibri"/>
        </w:rPr>
      </w:pPr>
      <w:r w:rsidRPr="00FA1EB6">
        <w:rPr>
          <w:rFonts w:ascii="Calibri" w:hAnsi="Calibri"/>
          <w:noProof/>
        </w:rPr>
        <mc:AlternateContent>
          <mc:Choice Requires="wps">
            <w:drawing>
              <wp:anchor distT="0" distB="0" distL="114300" distR="114300" simplePos="0" relativeHeight="251934720" behindDoc="0" locked="0" layoutInCell="1" allowOverlap="1" wp14:anchorId="7C20403C" wp14:editId="7C4D27AB">
                <wp:simplePos x="0" y="0"/>
                <wp:positionH relativeFrom="column">
                  <wp:posOffset>447675</wp:posOffset>
                </wp:positionH>
                <wp:positionV relativeFrom="paragraph">
                  <wp:posOffset>454025</wp:posOffset>
                </wp:positionV>
                <wp:extent cx="5048250" cy="476250"/>
                <wp:effectExtent l="19050" t="19050" r="19050" b="19050"/>
                <wp:wrapNone/>
                <wp:docPr id="48" name="Oval 48"/>
                <wp:cNvGraphicFramePr/>
                <a:graphic xmlns:a="http://schemas.openxmlformats.org/drawingml/2006/main">
                  <a:graphicData uri="http://schemas.microsoft.com/office/word/2010/wordprocessingShape">
                    <wps:wsp>
                      <wps:cNvSpPr/>
                      <wps:spPr>
                        <a:xfrm>
                          <a:off x="0" y="0"/>
                          <a:ext cx="5048250" cy="4762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A44367" id="Oval 48" o:spid="_x0000_s1026" style="position:absolute;margin-left:35.25pt;margin-top:35.75pt;width:397.5pt;height:37.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" filled="f" strokecolor="#c00000" strokeweight="2.25pt">
                <v:stroke joinstyle="miter"/>
              </v:oval>
            </w:pict>
          </mc:Fallback>
        </mc:AlternateContent>
      </w:r>
      <w:r w:rsidRPr="00FA1EB6">
        <w:rPr>
          <w:rFonts w:ascii="Calibri" w:hAnsi="Calibri"/>
          <w:noProof/>
        </w:rPr>
        <w:drawing>
          <wp:inline distT="0" distB="0" distL="0" distR="0" wp14:anchorId="36F7BE49" wp14:editId="594BD767">
            <wp:extent cx="4914900" cy="1898939"/>
            <wp:effectExtent l="19050" t="19050" r="1905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81" t="47890" r="801" b="16823"/>
                    <a:stretch/>
                  </pic:blipFill>
                  <pic:spPr bwMode="auto">
                    <a:xfrm>
                      <a:off x="0" y="0"/>
                      <a:ext cx="4941884" cy="190936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8E1A9F7" w14:textId="77777777" w:rsidR="00CF39EA" w:rsidRPr="00FA1EB6" w:rsidRDefault="00CF39EA" w:rsidP="00CF39EA">
      <w:pPr>
        <w:spacing w:after="0" w:line="240" w:lineRule="auto"/>
        <w:jc w:val="center"/>
        <w:rPr>
          <w:rFonts w:ascii="Calibri" w:hAnsi="Calibri"/>
        </w:rPr>
      </w:pPr>
    </w:p>
    <w:p w14:paraId="04426C9C" w14:textId="77777777" w:rsidR="00CF39EA" w:rsidRPr="00FA1EB6" w:rsidRDefault="00CF39EA" w:rsidP="00CF39EA">
      <w:pPr>
        <w:spacing w:after="0" w:line="240" w:lineRule="auto"/>
        <w:jc w:val="center"/>
        <w:rPr>
          <w:rFonts w:ascii="Calibri" w:hAnsi="Calibri"/>
        </w:rPr>
      </w:pPr>
    </w:p>
    <w:p w14:paraId="034D442A" w14:textId="77777777" w:rsidR="00CF39EA" w:rsidRPr="00FA1EB6" w:rsidRDefault="00CF39EA" w:rsidP="00CF39EA">
      <w:pPr>
        <w:pStyle w:val="ListParagraph"/>
        <w:numPr>
          <w:ilvl w:val="0"/>
          <w:numId w:val="3"/>
        </w:numPr>
        <w:spacing w:after="0" w:line="240" w:lineRule="auto"/>
        <w:rPr>
          <w:rFonts w:ascii="Calibri" w:hAnsi="Calibri"/>
        </w:rPr>
      </w:pPr>
      <w:r w:rsidRPr="00FA1EB6">
        <w:rPr>
          <w:rFonts w:ascii="Calibri" w:hAnsi="Calibri"/>
        </w:rPr>
        <w:t>If the student has been awarded at another school</w:t>
      </w:r>
      <w:r>
        <w:rPr>
          <w:rFonts w:ascii="Calibri" w:hAnsi="Calibri"/>
        </w:rPr>
        <w:fldChar w:fldCharType="begin"/>
      </w:r>
      <w:r>
        <w:instrText xml:space="preserve"> XE "</w:instrText>
      </w:r>
      <w:r w:rsidRPr="009600E8">
        <w:rPr>
          <w:rFonts w:ascii="Calibri" w:hAnsi="Calibri"/>
        </w:rPr>
        <w:instrText>awarded at another school</w:instrText>
      </w:r>
      <w:r>
        <w:instrText xml:space="preserve">" </w:instrText>
      </w:r>
      <w:r>
        <w:rPr>
          <w:rFonts w:ascii="Calibri" w:hAnsi="Calibri"/>
        </w:rPr>
        <w:fldChar w:fldCharType="end"/>
      </w:r>
      <w:r w:rsidRPr="00FA1EB6">
        <w:rPr>
          <w:rFonts w:ascii="Calibri" w:hAnsi="Calibri"/>
        </w:rPr>
        <w:t xml:space="preserve"> in the current academic year, we are limited to what has not been used </w:t>
      </w:r>
    </w:p>
    <w:p w14:paraId="463CA82B" w14:textId="77777777" w:rsidR="00CF39EA" w:rsidRPr="00FA1EB6" w:rsidRDefault="00CF39EA" w:rsidP="00CF39EA">
      <w:pPr>
        <w:pStyle w:val="ListParagraph"/>
        <w:numPr>
          <w:ilvl w:val="1"/>
          <w:numId w:val="3"/>
        </w:numPr>
        <w:spacing w:after="0" w:line="240" w:lineRule="auto"/>
        <w:rPr>
          <w:rFonts w:ascii="Calibri" w:hAnsi="Calibri"/>
        </w:rPr>
      </w:pPr>
      <w:r w:rsidRPr="00FA1EB6">
        <w:rPr>
          <w:rFonts w:ascii="Calibri" w:hAnsi="Calibri"/>
        </w:rPr>
        <w:t xml:space="preserve">In the example below, the student has used 50.0086% ($2,888) of the annual award. </w:t>
      </w:r>
    </w:p>
    <w:p w14:paraId="200C5A35" w14:textId="77777777" w:rsidR="00CF39EA" w:rsidRPr="00FA1EB6" w:rsidRDefault="00CF39EA" w:rsidP="00CF39EA">
      <w:pPr>
        <w:pStyle w:val="ListParagraph"/>
        <w:numPr>
          <w:ilvl w:val="2"/>
          <w:numId w:val="3"/>
        </w:numPr>
        <w:spacing w:after="0" w:line="240" w:lineRule="auto"/>
        <w:rPr>
          <w:rFonts w:ascii="Calibri" w:hAnsi="Calibri"/>
        </w:rPr>
      </w:pPr>
      <w:r w:rsidRPr="00FA1EB6">
        <w:rPr>
          <w:rFonts w:ascii="Calibri" w:hAnsi="Calibri"/>
        </w:rPr>
        <w:t>If the EFC has not changed, the student would be eligible to receive 49.9914% of the scheduled $5,775 ($2887)</w:t>
      </w:r>
    </w:p>
    <w:p w14:paraId="14ED72E8" w14:textId="77777777" w:rsidR="00CF39EA" w:rsidRDefault="00CF39EA" w:rsidP="00CF39EA">
      <w:pPr>
        <w:pStyle w:val="ListParagraph"/>
        <w:numPr>
          <w:ilvl w:val="2"/>
          <w:numId w:val="3"/>
        </w:numPr>
        <w:spacing w:after="0" w:line="240" w:lineRule="auto"/>
        <w:rPr>
          <w:rFonts w:ascii="Calibri" w:hAnsi="Calibri"/>
        </w:rPr>
      </w:pPr>
      <w:r w:rsidRPr="00FA1EB6">
        <w:rPr>
          <w:rFonts w:ascii="Calibri" w:hAnsi="Calibri"/>
        </w:rPr>
        <w:t>If the EFC has changed, the student is eligible to receive 49.9914% of the scheduled award for the new EFC</w:t>
      </w:r>
    </w:p>
    <w:p w14:paraId="745DE4FA" w14:textId="77777777" w:rsidR="00CF39EA" w:rsidRDefault="00CF39EA" w:rsidP="00CF39EA">
      <w:pPr>
        <w:pStyle w:val="ListParagraph"/>
        <w:numPr>
          <w:ilvl w:val="2"/>
          <w:numId w:val="3"/>
        </w:numPr>
        <w:spacing w:after="0" w:line="240" w:lineRule="auto"/>
        <w:rPr>
          <w:rFonts w:ascii="Calibri" w:hAnsi="Calibri"/>
        </w:rPr>
      </w:pPr>
      <w:r>
        <w:rPr>
          <w:rFonts w:ascii="Calibri" w:hAnsi="Calibri"/>
        </w:rPr>
        <w:t>Make notes on file worksheet showing what has been used and what is remaining</w:t>
      </w:r>
    </w:p>
    <w:p w14:paraId="51263B96" w14:textId="77777777" w:rsidR="00CF39EA" w:rsidRPr="000B6279" w:rsidRDefault="00CF39EA" w:rsidP="00CF39EA">
      <w:pPr>
        <w:pStyle w:val="ListParagraph"/>
        <w:numPr>
          <w:ilvl w:val="1"/>
          <w:numId w:val="3"/>
        </w:numPr>
        <w:spacing w:after="0" w:line="240" w:lineRule="auto"/>
        <w:rPr>
          <w:rFonts w:ascii="Calibri" w:hAnsi="Calibri"/>
          <w:b/>
        </w:rPr>
      </w:pPr>
      <w:r w:rsidRPr="000B6279">
        <w:rPr>
          <w:rFonts w:ascii="Calibri" w:hAnsi="Calibri"/>
          <w:b/>
        </w:rPr>
        <w:t>Add a comment to the View Financial Aid Status page:</w:t>
      </w:r>
    </w:p>
    <w:p w14:paraId="42C8D191" w14:textId="77777777" w:rsidR="00CF39EA" w:rsidRPr="00FA1EB6" w:rsidRDefault="00CF39EA" w:rsidP="00CF39EA">
      <w:pPr>
        <w:pStyle w:val="ListParagraph"/>
        <w:numPr>
          <w:ilvl w:val="2"/>
          <w:numId w:val="3"/>
        </w:numPr>
        <w:spacing w:after="0" w:line="240" w:lineRule="auto"/>
        <w:rPr>
          <w:rFonts w:ascii="Calibri" w:hAnsi="Calibri"/>
        </w:rPr>
      </w:pPr>
      <w:r>
        <w:rPr>
          <w:rFonts w:ascii="Calibri" w:hAnsi="Calibri"/>
        </w:rPr>
        <w:t>$2888/50.0086% used at Other University Name</w:t>
      </w:r>
    </w:p>
    <w:p w14:paraId="2D1C8CFB" w14:textId="77777777" w:rsidR="00CF39EA" w:rsidRPr="00FA1EB6" w:rsidRDefault="00CF39EA" w:rsidP="00CF39EA">
      <w:pPr>
        <w:spacing w:after="0" w:line="240" w:lineRule="auto"/>
        <w:rPr>
          <w:rFonts w:ascii="Calibri" w:hAnsi="Calibri"/>
        </w:rPr>
      </w:pPr>
    </w:p>
    <w:p w14:paraId="3B5942D7" w14:textId="77777777" w:rsidR="00CF39EA" w:rsidRDefault="00CF39EA" w:rsidP="00CF39EA">
      <w:pPr>
        <w:pStyle w:val="ListParagraph"/>
        <w:spacing w:after="0" w:line="240" w:lineRule="auto"/>
        <w:ind w:left="0"/>
        <w:jc w:val="center"/>
        <w:rPr>
          <w:rFonts w:ascii="Calibri" w:hAnsi="Calibri"/>
        </w:rPr>
      </w:pPr>
      <w:r w:rsidRPr="00FA1EB6">
        <w:rPr>
          <w:rFonts w:ascii="Calibri" w:hAnsi="Calibri"/>
          <w:noProof/>
        </w:rPr>
        <mc:AlternateContent>
          <mc:Choice Requires="wps">
            <w:drawing>
              <wp:anchor distT="0" distB="0" distL="114300" distR="114300" simplePos="0" relativeHeight="251936768" behindDoc="0" locked="0" layoutInCell="1" allowOverlap="1" wp14:anchorId="4D935EF0" wp14:editId="29ADF2D5">
                <wp:simplePos x="0" y="0"/>
                <wp:positionH relativeFrom="column">
                  <wp:posOffset>1367624</wp:posOffset>
                </wp:positionH>
                <wp:positionV relativeFrom="paragraph">
                  <wp:posOffset>483152</wp:posOffset>
                </wp:positionV>
                <wp:extent cx="2814762" cy="413468"/>
                <wp:effectExtent l="19050" t="19050" r="24130" b="24765"/>
                <wp:wrapNone/>
                <wp:docPr id="53" name="Oval 53"/>
                <wp:cNvGraphicFramePr/>
                <a:graphic xmlns:a="http://schemas.openxmlformats.org/drawingml/2006/main">
                  <a:graphicData uri="http://schemas.microsoft.com/office/word/2010/wordprocessingShape">
                    <wps:wsp>
                      <wps:cNvSpPr/>
                      <wps:spPr>
                        <a:xfrm>
                          <a:off x="0" y="0"/>
                          <a:ext cx="2814762" cy="413468"/>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2E9EDEC" id="Oval 53" o:spid="_x0000_s1026" style="position:absolute;margin-left:107.7pt;margin-top:38.05pt;width:221.65pt;height:32.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" filled="f" strokecolor="#c00000" strokeweight="2.25pt">
                <v:stroke joinstyle="miter"/>
              </v:oval>
            </w:pict>
          </mc:Fallback>
        </mc:AlternateContent>
      </w:r>
      <w:r w:rsidRPr="00FA1EB6">
        <w:rPr>
          <w:rFonts w:ascii="Calibri" w:hAnsi="Calibri"/>
          <w:noProof/>
        </w:rPr>
        <w:drawing>
          <wp:inline distT="0" distB="0" distL="0" distR="0" wp14:anchorId="1149A076" wp14:editId="509D827E">
            <wp:extent cx="4914900" cy="1898939"/>
            <wp:effectExtent l="19050" t="19050" r="19050" b="254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81" t="47890" r="801" b="16823"/>
                    <a:stretch/>
                  </pic:blipFill>
                  <pic:spPr bwMode="auto">
                    <a:xfrm>
                      <a:off x="0" y="0"/>
                      <a:ext cx="4941884" cy="190936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A65FAC9" w14:textId="77777777" w:rsidR="00CF39EA" w:rsidRDefault="00CF39EA" w:rsidP="00CF39EA">
      <w:pPr>
        <w:pStyle w:val="ListParagraph"/>
        <w:spacing w:after="0" w:line="240" w:lineRule="auto"/>
        <w:ind w:left="0"/>
        <w:jc w:val="center"/>
        <w:rPr>
          <w:rFonts w:ascii="Calibri" w:hAnsi="Calibri"/>
        </w:rPr>
      </w:pPr>
    </w:p>
    <w:p w14:paraId="6552D233" w14:textId="77777777" w:rsidR="00CF39EA" w:rsidRDefault="00CF39EA" w:rsidP="00CF39EA">
      <w:pPr>
        <w:pStyle w:val="ListParagraph"/>
        <w:spacing w:after="0" w:line="240" w:lineRule="auto"/>
        <w:ind w:left="0"/>
        <w:jc w:val="center"/>
        <w:rPr>
          <w:rFonts w:ascii="Calibri" w:hAnsi="Calibri"/>
        </w:rPr>
      </w:pPr>
    </w:p>
    <w:p w14:paraId="3556DEEC" w14:textId="77777777" w:rsidR="00CF39EA" w:rsidRPr="00F228CA" w:rsidRDefault="00CF39EA" w:rsidP="00CF39EA">
      <w:pPr>
        <w:pStyle w:val="Heading2"/>
        <w:rPr>
          <w:b/>
        </w:rPr>
      </w:pPr>
      <w:bookmarkStart w:id="32" w:name="_Toc106349459"/>
      <w:r w:rsidRPr="00F228CA">
        <w:rPr>
          <w:b/>
        </w:rPr>
        <w:t>Pell Lifetime Eligibility Used</w:t>
      </w:r>
      <w:r>
        <w:rPr>
          <w:b/>
        </w:rPr>
        <w:fldChar w:fldCharType="begin"/>
      </w:r>
      <w:r>
        <w:instrText xml:space="preserve"> XE "</w:instrText>
      </w:r>
      <w:r w:rsidRPr="00AE3E24">
        <w:rPr>
          <w:b/>
        </w:rPr>
        <w:instrText>Pell Lifetime Eligibility Used</w:instrText>
      </w:r>
      <w:r>
        <w:instrText xml:space="preserve">" </w:instrText>
      </w:r>
      <w:r>
        <w:rPr>
          <w:b/>
        </w:rPr>
        <w:fldChar w:fldCharType="end"/>
      </w:r>
      <w:r>
        <w:rPr>
          <w:b/>
        </w:rPr>
        <w:t xml:space="preserve"> (LEU</w:t>
      </w:r>
      <w:r>
        <w:rPr>
          <w:b/>
        </w:rPr>
        <w:fldChar w:fldCharType="begin"/>
      </w:r>
      <w:r>
        <w:instrText xml:space="preserve"> XE "</w:instrText>
      </w:r>
      <w:r w:rsidRPr="00D56513">
        <w:rPr>
          <w:b/>
        </w:rPr>
        <w:instrText>LEU</w:instrText>
      </w:r>
      <w:r>
        <w:instrText xml:space="preserve">" </w:instrText>
      </w:r>
      <w:r>
        <w:rPr>
          <w:b/>
        </w:rPr>
        <w:fldChar w:fldCharType="end"/>
      </w:r>
      <w:r>
        <w:rPr>
          <w:b/>
        </w:rPr>
        <w:t>)</w:t>
      </w:r>
      <w:bookmarkEnd w:id="32"/>
    </w:p>
    <w:p w14:paraId="60B2C8E4" w14:textId="77777777" w:rsidR="00CF39EA" w:rsidRDefault="00CF39EA" w:rsidP="00CF39EA">
      <w:pPr>
        <w:pStyle w:val="ListParagraph"/>
        <w:spacing w:after="0" w:line="240" w:lineRule="auto"/>
        <w:ind w:left="0"/>
        <w:jc w:val="center"/>
        <w:rPr>
          <w:rFonts w:ascii="Calibri" w:hAnsi="Calibri"/>
        </w:rPr>
      </w:pPr>
    </w:p>
    <w:p w14:paraId="45D1C5C5" w14:textId="77777777" w:rsidR="00CF39EA" w:rsidRDefault="00CF39EA" w:rsidP="00CF39EA">
      <w:pPr>
        <w:pStyle w:val="ListParagraph"/>
        <w:numPr>
          <w:ilvl w:val="0"/>
          <w:numId w:val="3"/>
        </w:numPr>
        <w:spacing w:after="0" w:line="240" w:lineRule="auto"/>
        <w:rPr>
          <w:rFonts w:ascii="Calibri" w:hAnsi="Calibri"/>
        </w:rPr>
      </w:pPr>
      <w:r>
        <w:rPr>
          <w:rFonts w:ascii="Calibri" w:hAnsi="Calibri"/>
        </w:rPr>
        <w:lastRenderedPageBreak/>
        <w:t>If the Pell LEU percentage is close to or over 500%</w:t>
      </w:r>
    </w:p>
    <w:p w14:paraId="1B9CE279" w14:textId="77777777" w:rsidR="00CF39EA" w:rsidRDefault="00CF39EA" w:rsidP="00CF39EA">
      <w:pPr>
        <w:pStyle w:val="ListParagraph"/>
        <w:numPr>
          <w:ilvl w:val="1"/>
          <w:numId w:val="3"/>
        </w:numPr>
        <w:spacing w:after="0" w:line="240" w:lineRule="auto"/>
        <w:rPr>
          <w:rFonts w:ascii="Calibri" w:hAnsi="Calibri"/>
        </w:rPr>
      </w:pPr>
      <w:r>
        <w:rPr>
          <w:rFonts w:ascii="Calibri" w:hAnsi="Calibri"/>
        </w:rPr>
        <w:t xml:space="preserve">Log in to the Common Origination and Disbursement (COD) system at </w:t>
      </w:r>
      <w:hyperlink r:id="rId58" w:history="1">
        <w:r w:rsidRPr="000D2981">
          <w:rPr>
            <w:rStyle w:val="Hyperlink"/>
            <w:rFonts w:ascii="Calibri" w:hAnsi="Calibri"/>
          </w:rPr>
          <w:t>https://cod.ed.gov</w:t>
        </w:r>
      </w:hyperlink>
      <w:r>
        <w:rPr>
          <w:rFonts w:ascii="Calibri" w:hAnsi="Calibri"/>
        </w:rPr>
        <w:t xml:space="preserve">. </w:t>
      </w:r>
    </w:p>
    <w:p w14:paraId="6CA8EF81" w14:textId="77777777" w:rsidR="00CF39EA" w:rsidRDefault="00CF39EA" w:rsidP="00CF39EA">
      <w:pPr>
        <w:pStyle w:val="ListParagraph"/>
        <w:numPr>
          <w:ilvl w:val="1"/>
          <w:numId w:val="3"/>
        </w:numPr>
        <w:spacing w:after="0" w:line="240" w:lineRule="auto"/>
        <w:rPr>
          <w:rFonts w:ascii="Calibri" w:hAnsi="Calibri"/>
        </w:rPr>
      </w:pPr>
      <w:r>
        <w:rPr>
          <w:rFonts w:ascii="Calibri" w:hAnsi="Calibri"/>
        </w:rPr>
        <w:t xml:space="preserve">Enter the student’s SSN and click the </w:t>
      </w:r>
      <w:r w:rsidRPr="005174B7">
        <w:rPr>
          <w:rFonts w:ascii="Calibri" w:hAnsi="Calibri"/>
          <w:b/>
        </w:rPr>
        <w:t>Search</w:t>
      </w:r>
      <w:r>
        <w:rPr>
          <w:rFonts w:ascii="Calibri" w:hAnsi="Calibri"/>
        </w:rPr>
        <w:t xml:space="preserve"> button</w:t>
      </w:r>
    </w:p>
    <w:p w14:paraId="27F926DE" w14:textId="77777777" w:rsidR="00CF39EA" w:rsidRDefault="00CF39EA" w:rsidP="00CF39EA">
      <w:pPr>
        <w:pStyle w:val="ListParagraph"/>
        <w:numPr>
          <w:ilvl w:val="1"/>
          <w:numId w:val="3"/>
        </w:numPr>
        <w:spacing w:after="0" w:line="240" w:lineRule="auto"/>
        <w:rPr>
          <w:rFonts w:ascii="Calibri" w:hAnsi="Calibri"/>
        </w:rPr>
      </w:pPr>
      <w:r>
        <w:rPr>
          <w:rFonts w:ascii="Calibri" w:hAnsi="Calibri"/>
        </w:rPr>
        <w:t xml:space="preserve">Click the </w:t>
      </w:r>
      <w:r w:rsidRPr="005174B7">
        <w:rPr>
          <w:rFonts w:ascii="Calibri" w:hAnsi="Calibri"/>
          <w:b/>
        </w:rPr>
        <w:t>Pell</w:t>
      </w:r>
      <w:r>
        <w:rPr>
          <w:rFonts w:ascii="Calibri" w:hAnsi="Calibri"/>
        </w:rPr>
        <w:t xml:space="preserve"> link</w:t>
      </w:r>
    </w:p>
    <w:p w14:paraId="1C54E7FF" w14:textId="77777777" w:rsidR="00CF39EA" w:rsidRDefault="00CF39EA" w:rsidP="00CF39EA">
      <w:pPr>
        <w:pStyle w:val="ListParagraph"/>
        <w:numPr>
          <w:ilvl w:val="1"/>
          <w:numId w:val="3"/>
        </w:numPr>
        <w:spacing w:after="0" w:line="240" w:lineRule="auto"/>
        <w:rPr>
          <w:rFonts w:ascii="Calibri" w:hAnsi="Calibri"/>
        </w:rPr>
      </w:pPr>
      <w:r>
        <w:rPr>
          <w:rFonts w:ascii="Calibri" w:hAnsi="Calibri"/>
        </w:rPr>
        <w:t xml:space="preserve">Click the </w:t>
      </w:r>
      <w:r>
        <w:rPr>
          <w:rFonts w:ascii="Calibri" w:hAnsi="Calibri"/>
          <w:b/>
        </w:rPr>
        <w:t>Full Pell LEU History</w:t>
      </w:r>
      <w:r>
        <w:rPr>
          <w:rFonts w:ascii="Calibri" w:hAnsi="Calibri"/>
        </w:rPr>
        <w:t xml:space="preserve"> link</w:t>
      </w:r>
    </w:p>
    <w:p w14:paraId="0054D0D9" w14:textId="77777777" w:rsidR="00CF39EA" w:rsidRDefault="00CF39EA" w:rsidP="00CF39EA">
      <w:pPr>
        <w:pStyle w:val="ListParagraph"/>
        <w:numPr>
          <w:ilvl w:val="1"/>
          <w:numId w:val="3"/>
        </w:numPr>
        <w:spacing w:after="0" w:line="240" w:lineRule="auto"/>
        <w:rPr>
          <w:rFonts w:ascii="Calibri" w:hAnsi="Calibri"/>
        </w:rPr>
      </w:pPr>
      <w:r>
        <w:rPr>
          <w:rFonts w:ascii="Calibri" w:hAnsi="Calibri"/>
        </w:rPr>
        <w:t>Print the Pell LEU History page and mark with PII and your initials</w:t>
      </w:r>
    </w:p>
    <w:p w14:paraId="50DCB294" w14:textId="77777777" w:rsidR="00CF39EA" w:rsidRDefault="00CF39EA" w:rsidP="00CF39EA">
      <w:pPr>
        <w:pStyle w:val="ListParagraph"/>
        <w:numPr>
          <w:ilvl w:val="1"/>
          <w:numId w:val="3"/>
        </w:numPr>
        <w:spacing w:after="0" w:line="240" w:lineRule="auto"/>
        <w:rPr>
          <w:rFonts w:ascii="Calibri" w:hAnsi="Calibri"/>
        </w:rPr>
      </w:pPr>
      <w:r>
        <w:rPr>
          <w:rFonts w:ascii="Calibri" w:hAnsi="Calibri"/>
        </w:rPr>
        <w:t xml:space="preserve">Add up all </w:t>
      </w:r>
      <w:r>
        <w:rPr>
          <w:rFonts w:ascii="Calibri" w:hAnsi="Calibri"/>
          <w:b/>
        </w:rPr>
        <w:t>Total Percent Eligibility Used</w:t>
      </w:r>
      <w:r>
        <w:rPr>
          <w:rFonts w:ascii="Calibri" w:hAnsi="Calibri"/>
        </w:rPr>
        <w:t xml:space="preserve"> line amounts, excluding any for the current academic year</w:t>
      </w:r>
    </w:p>
    <w:p w14:paraId="3DBBB5E1" w14:textId="77777777" w:rsidR="00CF39EA" w:rsidRDefault="00CF39EA" w:rsidP="00CF39EA">
      <w:pPr>
        <w:pStyle w:val="ListParagraph"/>
        <w:numPr>
          <w:ilvl w:val="1"/>
          <w:numId w:val="3"/>
        </w:numPr>
        <w:spacing w:after="0" w:line="240" w:lineRule="auto"/>
        <w:rPr>
          <w:rFonts w:ascii="Calibri" w:hAnsi="Calibri"/>
        </w:rPr>
      </w:pPr>
      <w:r>
        <w:rPr>
          <w:rFonts w:ascii="Calibri" w:hAnsi="Calibri"/>
        </w:rPr>
        <w:t>Subtract the grand total from 600%</w:t>
      </w:r>
    </w:p>
    <w:p w14:paraId="653D3FFE" w14:textId="77777777" w:rsidR="00CF39EA" w:rsidRDefault="00CF39EA" w:rsidP="00CF39EA">
      <w:pPr>
        <w:pStyle w:val="ListParagraph"/>
        <w:numPr>
          <w:ilvl w:val="1"/>
          <w:numId w:val="3"/>
        </w:numPr>
        <w:spacing w:after="0" w:line="240" w:lineRule="auto"/>
        <w:rPr>
          <w:rFonts w:ascii="Calibri" w:hAnsi="Calibri"/>
        </w:rPr>
      </w:pPr>
      <w:r>
        <w:rPr>
          <w:rFonts w:ascii="Calibri" w:hAnsi="Calibri"/>
        </w:rPr>
        <w:t>The remainder is what is left in the student’s lifetime eligibility</w:t>
      </w:r>
    </w:p>
    <w:p w14:paraId="79CCE982" w14:textId="77777777" w:rsidR="00CF39EA" w:rsidRDefault="00CF39EA" w:rsidP="00CF39EA">
      <w:pPr>
        <w:pStyle w:val="ListParagraph"/>
        <w:spacing w:after="0" w:line="240" w:lineRule="auto"/>
        <w:rPr>
          <w:rFonts w:ascii="Calibri" w:hAnsi="Calibri"/>
        </w:rPr>
      </w:pPr>
    </w:p>
    <w:p w14:paraId="45271231" w14:textId="77777777" w:rsidR="00CF39EA" w:rsidRDefault="00CF39EA" w:rsidP="00CF39EA">
      <w:pPr>
        <w:pStyle w:val="ListParagraph"/>
        <w:spacing w:after="0" w:line="240" w:lineRule="auto"/>
        <w:ind w:left="1440"/>
        <w:rPr>
          <w:rFonts w:ascii="Calibri" w:hAnsi="Calibri"/>
        </w:rPr>
      </w:pPr>
      <w:r w:rsidRPr="006069E4">
        <w:rPr>
          <w:rFonts w:ascii="Calibri" w:hAnsi="Calibri"/>
          <w:b/>
        </w:rPr>
        <w:t>Example</w:t>
      </w:r>
      <w:r>
        <w:rPr>
          <w:rFonts w:ascii="Calibri" w:hAnsi="Calibri"/>
          <w:b/>
        </w:rPr>
        <w:t xml:space="preserve"> 1</w:t>
      </w:r>
      <w:r>
        <w:rPr>
          <w:rFonts w:ascii="Calibri" w:hAnsi="Calibri"/>
        </w:rPr>
        <w:t>: 600% - 461.6651% used = 138.3349% remaining (is OK to award a full year of Pell for current academic year)</w:t>
      </w:r>
    </w:p>
    <w:p w14:paraId="06F1C649" w14:textId="77777777" w:rsidR="00CF39EA" w:rsidRDefault="00CF39EA" w:rsidP="00CF39EA">
      <w:pPr>
        <w:pStyle w:val="ListParagraph"/>
        <w:spacing w:after="0" w:line="240" w:lineRule="auto"/>
        <w:ind w:left="1440"/>
        <w:rPr>
          <w:rFonts w:ascii="Calibri" w:hAnsi="Calibri"/>
        </w:rPr>
      </w:pPr>
    </w:p>
    <w:p w14:paraId="045081E4" w14:textId="77777777" w:rsidR="00CF39EA" w:rsidRDefault="00CF39EA" w:rsidP="00CF39EA">
      <w:pPr>
        <w:pStyle w:val="ListParagraph"/>
        <w:spacing w:after="0" w:line="240" w:lineRule="auto"/>
        <w:ind w:left="1440"/>
        <w:rPr>
          <w:rFonts w:ascii="Calibri" w:hAnsi="Calibri"/>
        </w:rPr>
      </w:pPr>
      <w:r w:rsidRPr="006069E4">
        <w:rPr>
          <w:rFonts w:ascii="Calibri" w:hAnsi="Calibri"/>
          <w:b/>
        </w:rPr>
        <w:t>Example</w:t>
      </w:r>
      <w:r>
        <w:rPr>
          <w:rFonts w:ascii="Calibri" w:hAnsi="Calibri"/>
          <w:b/>
        </w:rPr>
        <w:t xml:space="preserve">2 </w:t>
      </w:r>
      <w:r>
        <w:rPr>
          <w:rFonts w:ascii="Calibri" w:hAnsi="Calibri"/>
        </w:rPr>
        <w:t>: 600% - 561.6651% used = 38.3349% remaining (multiply full scheduled Pell award by .383349 to get maximum amount of Pell the student can receive in the current academic year: $5920 x .383349 = $2269.42 – the student can receive $2269 in Pell Grant</w:t>
      </w:r>
    </w:p>
    <w:p w14:paraId="1F93B11E" w14:textId="77777777" w:rsidR="00CF39EA" w:rsidRDefault="00CF39EA" w:rsidP="00CF39EA">
      <w:pPr>
        <w:pStyle w:val="ListParagraph"/>
        <w:spacing w:after="0" w:line="240" w:lineRule="auto"/>
        <w:ind w:left="1440"/>
        <w:rPr>
          <w:rFonts w:ascii="Calibri" w:hAnsi="Calibri"/>
        </w:rPr>
      </w:pPr>
    </w:p>
    <w:p w14:paraId="7FFE8298" w14:textId="77777777" w:rsidR="00CF39EA" w:rsidRDefault="00CF39EA" w:rsidP="00CF39EA">
      <w:pPr>
        <w:pStyle w:val="ListParagraph"/>
        <w:numPr>
          <w:ilvl w:val="1"/>
          <w:numId w:val="3"/>
        </w:numPr>
        <w:spacing w:after="0" w:line="240" w:lineRule="auto"/>
        <w:rPr>
          <w:rFonts w:ascii="Calibri" w:hAnsi="Calibri"/>
        </w:rPr>
      </w:pPr>
      <w:r>
        <w:rPr>
          <w:rFonts w:ascii="Calibri" w:hAnsi="Calibri"/>
        </w:rPr>
        <w:t xml:space="preserve">If the student is eligible for less than a full scheduled award, the remainder of eligibility must be disbursed with the full amount the student is eligible for per enrollment, with the uneven remainder in the last quarter of eligibility </w:t>
      </w:r>
    </w:p>
    <w:p w14:paraId="61E4F1FC" w14:textId="77777777" w:rsidR="00CF39EA" w:rsidRPr="00A902BC" w:rsidRDefault="00CF39EA" w:rsidP="00CF39EA">
      <w:pPr>
        <w:spacing w:after="0" w:line="240" w:lineRule="auto"/>
        <w:ind w:left="1080"/>
        <w:rPr>
          <w:rFonts w:ascii="Calibri" w:hAnsi="Calibri"/>
        </w:rPr>
      </w:pPr>
    </w:p>
    <w:p w14:paraId="272438A0" w14:textId="77777777" w:rsidR="00CF39EA" w:rsidRDefault="00CF39EA" w:rsidP="00CF39EA">
      <w:pPr>
        <w:spacing w:after="0" w:line="240" w:lineRule="auto"/>
        <w:ind w:left="1440"/>
        <w:rPr>
          <w:rFonts w:ascii="Calibri" w:hAnsi="Calibri"/>
        </w:rPr>
      </w:pPr>
      <w:r w:rsidRPr="006069E4">
        <w:rPr>
          <w:rFonts w:ascii="Calibri" w:hAnsi="Calibri"/>
          <w:b/>
        </w:rPr>
        <w:t>Example</w:t>
      </w:r>
      <w:r>
        <w:rPr>
          <w:rFonts w:ascii="Calibri" w:hAnsi="Calibri"/>
          <w:b/>
        </w:rPr>
        <w:t xml:space="preserve"> </w:t>
      </w:r>
      <w:r w:rsidRPr="006069E4">
        <w:rPr>
          <w:rFonts w:ascii="Calibri" w:hAnsi="Calibri"/>
          <w:b/>
        </w:rPr>
        <w:t>1</w:t>
      </w:r>
      <w:r>
        <w:rPr>
          <w:rFonts w:ascii="Calibri" w:hAnsi="Calibri"/>
          <w:b/>
        </w:rPr>
        <w:t>:</w:t>
      </w:r>
      <w:r>
        <w:rPr>
          <w:rFonts w:ascii="Calibri" w:hAnsi="Calibri"/>
        </w:rPr>
        <w:t xml:space="preserve"> </w:t>
      </w:r>
      <w:r w:rsidRPr="00A902BC">
        <w:rPr>
          <w:rFonts w:ascii="Calibri" w:hAnsi="Calibri"/>
        </w:rPr>
        <w:t xml:space="preserve"> </w:t>
      </w:r>
      <w:r>
        <w:rPr>
          <w:rFonts w:ascii="Calibri" w:hAnsi="Calibri"/>
        </w:rPr>
        <w:tab/>
      </w:r>
      <w:r w:rsidRPr="00A902BC">
        <w:rPr>
          <w:rFonts w:ascii="Calibri" w:hAnsi="Calibri"/>
        </w:rPr>
        <w:t>$1973 in Fall Quarter for full-</w:t>
      </w:r>
      <w:r>
        <w:rPr>
          <w:rFonts w:ascii="Calibri" w:hAnsi="Calibri"/>
        </w:rPr>
        <w:t>time</w:t>
      </w:r>
    </w:p>
    <w:p w14:paraId="339D1111" w14:textId="77777777" w:rsidR="00CF39EA" w:rsidRDefault="00CF39EA" w:rsidP="00CF39EA">
      <w:pPr>
        <w:spacing w:after="0" w:line="240" w:lineRule="auto"/>
        <w:ind w:left="2160" w:firstLine="720"/>
        <w:rPr>
          <w:rFonts w:ascii="Calibri" w:hAnsi="Calibri"/>
        </w:rPr>
      </w:pPr>
      <w:r w:rsidRPr="00A902BC">
        <w:rPr>
          <w:rFonts w:ascii="Calibri" w:hAnsi="Calibri"/>
        </w:rPr>
        <w:t xml:space="preserve">$296 in Winter </w:t>
      </w:r>
      <w:r>
        <w:rPr>
          <w:rFonts w:ascii="Calibri" w:hAnsi="Calibri"/>
        </w:rPr>
        <w:t>Quarter – the remaining LEU eligibility</w:t>
      </w:r>
    </w:p>
    <w:p w14:paraId="2BA482D5" w14:textId="77777777" w:rsidR="00CF39EA" w:rsidRDefault="00CF39EA" w:rsidP="00CF39EA">
      <w:pPr>
        <w:spacing w:after="0" w:line="240" w:lineRule="auto"/>
        <w:ind w:left="2160" w:firstLine="720"/>
        <w:rPr>
          <w:rFonts w:ascii="Calibri" w:hAnsi="Calibri"/>
        </w:rPr>
      </w:pPr>
    </w:p>
    <w:p w14:paraId="613BEE0F" w14:textId="77777777" w:rsidR="00CF39EA" w:rsidRDefault="00CF39EA" w:rsidP="00CF39EA">
      <w:pPr>
        <w:spacing w:after="0" w:line="240" w:lineRule="auto"/>
        <w:ind w:left="720" w:firstLine="720"/>
        <w:rPr>
          <w:rFonts w:ascii="Calibri" w:hAnsi="Calibri"/>
        </w:rPr>
      </w:pPr>
      <w:r w:rsidRPr="00A902BC">
        <w:rPr>
          <w:rFonts w:ascii="Calibri" w:hAnsi="Calibri"/>
        </w:rPr>
        <w:t xml:space="preserve"> </w:t>
      </w:r>
      <w:r w:rsidRPr="006069E4">
        <w:rPr>
          <w:rFonts w:ascii="Calibri" w:hAnsi="Calibri"/>
          <w:b/>
        </w:rPr>
        <w:t>Example</w:t>
      </w:r>
      <w:r>
        <w:rPr>
          <w:rFonts w:ascii="Calibri" w:hAnsi="Calibri"/>
        </w:rPr>
        <w:t xml:space="preserve"> 2:</w:t>
      </w:r>
      <w:r>
        <w:rPr>
          <w:rFonts w:ascii="Calibri" w:hAnsi="Calibri"/>
        </w:rPr>
        <w:tab/>
      </w:r>
      <w:r w:rsidRPr="00A902BC">
        <w:rPr>
          <w:rFonts w:ascii="Calibri" w:hAnsi="Calibri"/>
        </w:rPr>
        <w:t>$1480 in Fall Quarter for three-quarter time</w:t>
      </w:r>
    </w:p>
    <w:p w14:paraId="532896A1" w14:textId="77777777" w:rsidR="00CF39EA" w:rsidRPr="00A902BC" w:rsidRDefault="00CF39EA" w:rsidP="00CF39EA">
      <w:pPr>
        <w:spacing w:after="0" w:line="240" w:lineRule="auto"/>
        <w:ind w:left="2160" w:firstLine="720"/>
        <w:rPr>
          <w:rFonts w:ascii="Calibri" w:hAnsi="Calibri"/>
        </w:rPr>
      </w:pPr>
      <w:r>
        <w:rPr>
          <w:rFonts w:ascii="Calibri" w:hAnsi="Calibri"/>
        </w:rPr>
        <w:lastRenderedPageBreak/>
        <w:t>$789 in Winter Quarter – the remaining LEU eligibility</w:t>
      </w:r>
    </w:p>
    <w:p w14:paraId="57278EE1" w14:textId="77777777" w:rsidR="00CF39EA" w:rsidRDefault="00CF39EA" w:rsidP="00CF39EA">
      <w:pPr>
        <w:pStyle w:val="ListParagraph"/>
        <w:spacing w:after="0" w:line="240" w:lineRule="auto"/>
        <w:ind w:left="0"/>
        <w:jc w:val="center"/>
        <w:rPr>
          <w:rFonts w:ascii="Calibri" w:hAnsi="Calibri"/>
        </w:rPr>
      </w:pPr>
    </w:p>
    <w:p w14:paraId="23A13943" w14:textId="77777777" w:rsidR="00CF39EA" w:rsidRDefault="00CF39EA" w:rsidP="00CF39EA">
      <w:pPr>
        <w:pStyle w:val="ListParagraph"/>
        <w:spacing w:after="0" w:line="240" w:lineRule="auto"/>
        <w:ind w:left="0"/>
        <w:jc w:val="center"/>
        <w:rPr>
          <w:rFonts w:ascii="Calibri" w:hAnsi="Calibri"/>
        </w:rPr>
      </w:pPr>
      <w:r w:rsidRPr="00FA1EB6">
        <w:rPr>
          <w:rFonts w:ascii="Calibri" w:hAnsi="Calibri"/>
          <w:noProof/>
        </w:rPr>
        <mc:AlternateContent>
          <mc:Choice Requires="wps">
            <w:drawing>
              <wp:anchor distT="0" distB="0" distL="114300" distR="114300" simplePos="0" relativeHeight="251937792" behindDoc="0" locked="0" layoutInCell="1" allowOverlap="1" wp14:anchorId="45A3FB62" wp14:editId="3EEFAFC0">
                <wp:simplePos x="0" y="0"/>
                <wp:positionH relativeFrom="margin">
                  <wp:align>center</wp:align>
                </wp:positionH>
                <wp:positionV relativeFrom="paragraph">
                  <wp:posOffset>258796</wp:posOffset>
                </wp:positionV>
                <wp:extent cx="1405365" cy="220827"/>
                <wp:effectExtent l="19050" t="19050" r="23495" b="27305"/>
                <wp:wrapNone/>
                <wp:docPr id="239" name="Oval 239"/>
                <wp:cNvGraphicFramePr/>
                <a:graphic xmlns:a="http://schemas.openxmlformats.org/drawingml/2006/main">
                  <a:graphicData uri="http://schemas.microsoft.com/office/word/2010/wordprocessingShape">
                    <wps:wsp>
                      <wps:cNvSpPr/>
                      <wps:spPr>
                        <a:xfrm flipV="1">
                          <a:off x="0" y="0"/>
                          <a:ext cx="1405365" cy="220827"/>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92F1E7C" id="Oval 239" o:spid="_x0000_s1026" style="position:absolute;margin-left:0;margin-top:20.4pt;width:110.65pt;height:17.4pt;flip:y;z-index:251937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" filled="f" strokecolor="#c00000" strokeweight="2.25pt">
                <v:stroke joinstyle="miter"/>
                <w10:wrap anchorx="margin"/>
              </v:oval>
            </w:pict>
          </mc:Fallback>
        </mc:AlternateContent>
      </w:r>
      <w:r w:rsidRPr="00FA1EB6">
        <w:rPr>
          <w:rFonts w:ascii="Calibri" w:hAnsi="Calibri"/>
          <w:noProof/>
        </w:rPr>
        <w:drawing>
          <wp:inline distT="0" distB="0" distL="0" distR="0" wp14:anchorId="0C3627BA" wp14:editId="149ECF48">
            <wp:extent cx="4914900" cy="1898939"/>
            <wp:effectExtent l="19050" t="19050" r="19050" b="2540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81" t="47890" r="801" b="16823"/>
                    <a:stretch/>
                  </pic:blipFill>
                  <pic:spPr bwMode="auto">
                    <a:xfrm>
                      <a:off x="0" y="0"/>
                      <a:ext cx="4941884" cy="190936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B1E8BEA" w14:textId="77777777" w:rsidR="00CF39EA" w:rsidRDefault="00CF39EA" w:rsidP="00CF39EA">
      <w:pPr>
        <w:pStyle w:val="ListParagraph"/>
        <w:spacing w:after="0" w:line="240" w:lineRule="auto"/>
        <w:ind w:left="0"/>
        <w:jc w:val="center"/>
        <w:rPr>
          <w:rFonts w:ascii="Calibri" w:hAnsi="Calibri"/>
        </w:rPr>
      </w:pPr>
    </w:p>
    <w:p w14:paraId="5DEA8246" w14:textId="77777777" w:rsidR="00CF39EA" w:rsidRDefault="00CF39EA" w:rsidP="00CF39EA">
      <w:pPr>
        <w:pStyle w:val="ListParagraph"/>
        <w:spacing w:after="0" w:line="240" w:lineRule="auto"/>
        <w:ind w:left="0"/>
        <w:jc w:val="center"/>
        <w:rPr>
          <w:rFonts w:ascii="Calibri" w:hAnsi="Calibri"/>
        </w:rPr>
      </w:pPr>
    </w:p>
    <w:p w14:paraId="0894916C" w14:textId="77777777" w:rsidR="00CF39EA" w:rsidRPr="00A902BC" w:rsidRDefault="00CF39EA" w:rsidP="00CF39EA">
      <w:pPr>
        <w:pStyle w:val="Heading2"/>
        <w:rPr>
          <w:b/>
        </w:rPr>
      </w:pPr>
      <w:bookmarkStart w:id="33" w:name="_Toc106349460"/>
      <w:r w:rsidRPr="00A902BC">
        <w:rPr>
          <w:b/>
        </w:rPr>
        <w:t>Subsidized Usage Limit Applies</w:t>
      </w:r>
      <w:r>
        <w:rPr>
          <w:b/>
        </w:rPr>
        <w:fldChar w:fldCharType="begin"/>
      </w:r>
      <w:r>
        <w:instrText xml:space="preserve"> XE "</w:instrText>
      </w:r>
      <w:r w:rsidRPr="00605B57">
        <w:rPr>
          <w:b/>
        </w:rPr>
        <w:instrText>Subsidized Usage Limit Applies</w:instrText>
      </w:r>
      <w:r>
        <w:instrText xml:space="preserve">" </w:instrText>
      </w:r>
      <w:r>
        <w:rPr>
          <w:b/>
        </w:rPr>
        <w:fldChar w:fldCharType="end"/>
      </w:r>
      <w:r w:rsidRPr="00A902BC">
        <w:rPr>
          <w:b/>
        </w:rPr>
        <w:t xml:space="preserve"> </w:t>
      </w:r>
      <w:r>
        <w:rPr>
          <w:b/>
        </w:rPr>
        <w:t>(SULA</w:t>
      </w:r>
      <w:r>
        <w:rPr>
          <w:b/>
        </w:rPr>
        <w:fldChar w:fldCharType="begin"/>
      </w:r>
      <w:r>
        <w:instrText xml:space="preserve"> XE "</w:instrText>
      </w:r>
      <w:r w:rsidRPr="00B8727C">
        <w:rPr>
          <w:b/>
        </w:rPr>
        <w:instrText>SULA</w:instrText>
      </w:r>
      <w:r>
        <w:instrText xml:space="preserve">" </w:instrText>
      </w:r>
      <w:r>
        <w:rPr>
          <w:b/>
        </w:rPr>
        <w:fldChar w:fldCharType="end"/>
      </w:r>
      <w:r>
        <w:rPr>
          <w:b/>
        </w:rPr>
        <w:t>)</w:t>
      </w:r>
      <w:bookmarkEnd w:id="33"/>
    </w:p>
    <w:p w14:paraId="469B957B" w14:textId="77777777" w:rsidR="00CF39EA" w:rsidRDefault="00CF39EA" w:rsidP="00CF39EA">
      <w:pPr>
        <w:pStyle w:val="ListParagraph"/>
        <w:spacing w:after="0" w:line="240" w:lineRule="auto"/>
        <w:ind w:left="0"/>
        <w:rPr>
          <w:rFonts w:ascii="Calibri" w:hAnsi="Calibri"/>
        </w:rPr>
      </w:pPr>
    </w:p>
    <w:p w14:paraId="59C260D4" w14:textId="7A18C6E3" w:rsidR="00CF39EA" w:rsidRDefault="006046F9" w:rsidP="00CF39EA">
      <w:pPr>
        <w:pStyle w:val="ListParagraph"/>
        <w:spacing w:after="0" w:line="240" w:lineRule="auto"/>
        <w:ind w:left="0"/>
        <w:rPr>
          <w:rFonts w:ascii="Calibri" w:hAnsi="Calibri"/>
        </w:rPr>
      </w:pPr>
      <w:r>
        <w:rPr>
          <w:rFonts w:ascii="Calibri" w:hAnsi="Calibri"/>
        </w:rPr>
        <w:t>SULA was repealed as of June 2021</w:t>
      </w:r>
      <w:r w:rsidR="00F1268D">
        <w:rPr>
          <w:rFonts w:ascii="Calibri" w:hAnsi="Calibri"/>
        </w:rPr>
        <w:t>.</w:t>
      </w:r>
      <w:r>
        <w:rPr>
          <w:rFonts w:ascii="Calibri" w:hAnsi="Calibri"/>
        </w:rPr>
        <w:t xml:space="preserve"> </w:t>
      </w:r>
    </w:p>
    <w:p w14:paraId="11099A5B" w14:textId="77777777" w:rsidR="00CF39EA" w:rsidRDefault="00CF39EA" w:rsidP="00CF39EA">
      <w:pPr>
        <w:pStyle w:val="ListParagraph"/>
        <w:spacing w:after="0" w:line="240" w:lineRule="auto"/>
        <w:ind w:left="0"/>
        <w:rPr>
          <w:rFonts w:ascii="Calibri" w:hAnsi="Calibri"/>
        </w:rPr>
      </w:pPr>
    </w:p>
    <w:p w14:paraId="6B58D451" w14:textId="77777777" w:rsidR="00CF39EA" w:rsidRDefault="00CF39EA" w:rsidP="006046F9">
      <w:pPr>
        <w:pStyle w:val="ListParagraph"/>
        <w:spacing w:after="0" w:line="240" w:lineRule="auto"/>
        <w:ind w:left="0"/>
        <w:rPr>
          <w:rFonts w:ascii="Calibri" w:hAnsi="Calibri"/>
        </w:rPr>
      </w:pPr>
    </w:p>
    <w:p w14:paraId="49D61126" w14:textId="6FA5B50F" w:rsidR="00CF39EA" w:rsidRPr="006046F9" w:rsidRDefault="006046F9" w:rsidP="006046F9">
      <w:pPr>
        <w:pStyle w:val="Heading2"/>
        <w:rPr>
          <w:b/>
        </w:rPr>
      </w:pPr>
      <w:bookmarkStart w:id="34" w:name="_Toc106349461"/>
      <w:r w:rsidRPr="006046F9">
        <w:rPr>
          <w:b/>
        </w:rPr>
        <w:t>Updating Incoming Aggregate Amounts</w:t>
      </w:r>
      <w:bookmarkEnd w:id="34"/>
      <w:r w:rsidR="004414A3">
        <w:rPr>
          <w:b/>
        </w:rPr>
        <w:fldChar w:fldCharType="begin"/>
      </w:r>
      <w:r w:rsidR="004414A3">
        <w:instrText xml:space="preserve"> XE "</w:instrText>
      </w:r>
      <w:r w:rsidR="004414A3" w:rsidRPr="000873C9">
        <w:rPr>
          <w:b/>
        </w:rPr>
        <w:instrText>Incoming Aggregate Amounts</w:instrText>
      </w:r>
      <w:r w:rsidR="004414A3">
        <w:instrText xml:space="preserve">" </w:instrText>
      </w:r>
      <w:r w:rsidR="004414A3">
        <w:rPr>
          <w:b/>
        </w:rPr>
        <w:fldChar w:fldCharType="end"/>
      </w:r>
    </w:p>
    <w:p w14:paraId="0E628600" w14:textId="74BB5556" w:rsidR="006046F9" w:rsidRDefault="006046F9" w:rsidP="00CF39EA">
      <w:pPr>
        <w:pStyle w:val="ListParagraph"/>
        <w:spacing w:after="0" w:line="240" w:lineRule="auto"/>
        <w:ind w:left="0"/>
        <w:rPr>
          <w:rFonts w:ascii="Calibri" w:hAnsi="Calibri"/>
        </w:rPr>
      </w:pPr>
    </w:p>
    <w:p w14:paraId="75BF65EE" w14:textId="1E5F5298" w:rsidR="006046F9" w:rsidRPr="006046F9" w:rsidRDefault="006046F9" w:rsidP="00CF39EA">
      <w:pPr>
        <w:pStyle w:val="ListParagraph"/>
        <w:spacing w:after="0" w:line="240" w:lineRule="auto"/>
        <w:ind w:left="0"/>
        <w:rPr>
          <w:rFonts w:ascii="Calibri" w:hAnsi="Calibri"/>
          <w:b/>
          <w:bCs/>
        </w:rPr>
      </w:pPr>
      <w:r w:rsidRPr="006046F9">
        <w:rPr>
          <w:rFonts w:ascii="Calibri" w:hAnsi="Calibri"/>
          <w:b/>
          <w:bCs/>
        </w:rPr>
        <w:t>Navigator &gt; Financial Aid &gt; Awards &gt; Aggregates &gt; Update Incoming Aggregates</w:t>
      </w:r>
    </w:p>
    <w:p w14:paraId="4ED95219" w14:textId="77777777" w:rsidR="006046F9" w:rsidRDefault="006046F9" w:rsidP="00CF39EA">
      <w:pPr>
        <w:pStyle w:val="ListParagraph"/>
        <w:spacing w:after="0" w:line="240" w:lineRule="auto"/>
        <w:ind w:left="0"/>
        <w:rPr>
          <w:rFonts w:ascii="Calibri" w:hAnsi="Calibri"/>
        </w:rPr>
      </w:pPr>
    </w:p>
    <w:p w14:paraId="51C5ABF1" w14:textId="6A250ECE" w:rsidR="006046F9" w:rsidRDefault="006046F9" w:rsidP="00CF39EA">
      <w:pPr>
        <w:pStyle w:val="ListParagraph"/>
        <w:spacing w:after="0" w:line="240" w:lineRule="auto"/>
        <w:ind w:left="0"/>
        <w:rPr>
          <w:rFonts w:ascii="Calibri" w:hAnsi="Calibri"/>
        </w:rPr>
      </w:pPr>
      <w:r>
        <w:rPr>
          <w:rFonts w:ascii="Calibri" w:hAnsi="Calibri"/>
        </w:rPr>
        <w:t xml:space="preserve">Be sure to check the incoming aggregate amounts against the amounts in NSLDS. Students apply early, and the incoming aggregates don’t update with new ISIR information. </w:t>
      </w:r>
    </w:p>
    <w:p w14:paraId="2AB5E874" w14:textId="1FA36809" w:rsidR="006046F9" w:rsidRDefault="006046F9" w:rsidP="00CF39EA">
      <w:pPr>
        <w:pStyle w:val="ListParagraph"/>
        <w:spacing w:after="0" w:line="240" w:lineRule="auto"/>
        <w:ind w:left="0"/>
        <w:rPr>
          <w:rFonts w:ascii="Calibri" w:hAnsi="Calibri"/>
        </w:rPr>
      </w:pPr>
    </w:p>
    <w:p w14:paraId="5ADAD618" w14:textId="1053929E" w:rsidR="006046F9" w:rsidRDefault="006046F9" w:rsidP="00CF39EA">
      <w:pPr>
        <w:pStyle w:val="ListParagraph"/>
        <w:spacing w:after="0" w:line="240" w:lineRule="auto"/>
        <w:ind w:left="0"/>
        <w:rPr>
          <w:rFonts w:ascii="Calibri" w:hAnsi="Calibri"/>
        </w:rPr>
      </w:pPr>
      <w:r>
        <w:rPr>
          <w:rFonts w:ascii="Calibri" w:hAnsi="Calibri"/>
        </w:rPr>
        <w:lastRenderedPageBreak/>
        <w:t xml:space="preserve">For students who have limited eligibility for the academic year, these aggregates should be updated according to the amounts in NSLDS before awarding, so that Pell and loans don’t reject. </w:t>
      </w:r>
    </w:p>
    <w:p w14:paraId="712C6CE5" w14:textId="505A818E" w:rsidR="004414A3" w:rsidRDefault="004414A3" w:rsidP="00CF39EA">
      <w:pPr>
        <w:pStyle w:val="ListParagraph"/>
        <w:spacing w:after="0" w:line="240" w:lineRule="auto"/>
        <w:ind w:left="0"/>
        <w:rPr>
          <w:rFonts w:ascii="Calibri" w:hAnsi="Calibri"/>
        </w:rPr>
      </w:pPr>
    </w:p>
    <w:p w14:paraId="3B2901DF" w14:textId="796CBFDD" w:rsidR="004414A3" w:rsidRDefault="004414A3" w:rsidP="00CF39EA">
      <w:pPr>
        <w:pStyle w:val="ListParagraph"/>
        <w:spacing w:after="0" w:line="240" w:lineRule="auto"/>
        <w:ind w:left="0"/>
        <w:rPr>
          <w:rFonts w:ascii="Calibri" w:hAnsi="Calibri"/>
        </w:rPr>
      </w:pPr>
      <w:r>
        <w:rPr>
          <w:rFonts w:ascii="Calibri" w:hAnsi="Calibri"/>
        </w:rPr>
        <w:t>For others, sometimes the incoming aggregate comes in with all 9’s in the Percent Schedule Used field, which will trigger an awarding error code (usually code 9111); these students will need to be updated to the correct amount to enable awarding.</w:t>
      </w:r>
    </w:p>
    <w:p w14:paraId="63C9E0F6" w14:textId="52C82691" w:rsidR="006046F9" w:rsidRDefault="006046F9" w:rsidP="00CF39EA">
      <w:pPr>
        <w:pStyle w:val="ListParagraph"/>
        <w:spacing w:after="0" w:line="240" w:lineRule="auto"/>
        <w:ind w:left="0"/>
        <w:rPr>
          <w:rFonts w:ascii="Calibri" w:hAnsi="Calibri"/>
        </w:rPr>
      </w:pPr>
    </w:p>
    <w:p w14:paraId="637C6369" w14:textId="60FA8F47" w:rsidR="006046F9" w:rsidRDefault="00F1268D" w:rsidP="00F1268D">
      <w:pPr>
        <w:pStyle w:val="ListParagraph"/>
        <w:numPr>
          <w:ilvl w:val="0"/>
          <w:numId w:val="3"/>
        </w:numPr>
        <w:spacing w:after="0" w:line="240" w:lineRule="auto"/>
        <w:rPr>
          <w:rFonts w:ascii="Calibri" w:hAnsi="Calibri"/>
        </w:rPr>
      </w:pPr>
      <w:r>
        <w:rPr>
          <w:rFonts w:ascii="Calibri" w:hAnsi="Calibri"/>
        </w:rPr>
        <w:t>Enter student’s EMPLID number and Search</w:t>
      </w:r>
    </w:p>
    <w:p w14:paraId="42938249" w14:textId="61229982" w:rsidR="00F1268D" w:rsidRDefault="00F1268D" w:rsidP="00F1268D">
      <w:pPr>
        <w:pStyle w:val="ListParagraph"/>
        <w:numPr>
          <w:ilvl w:val="0"/>
          <w:numId w:val="3"/>
        </w:numPr>
        <w:spacing w:after="0" w:line="240" w:lineRule="auto"/>
        <w:rPr>
          <w:rFonts w:ascii="Calibri" w:hAnsi="Calibri"/>
        </w:rPr>
      </w:pPr>
      <w:r>
        <w:rPr>
          <w:rFonts w:ascii="Calibri" w:hAnsi="Calibri"/>
        </w:rPr>
        <w:t>Click on the funding source you want to update</w:t>
      </w:r>
    </w:p>
    <w:p w14:paraId="076802B9" w14:textId="7E9014F7" w:rsidR="00F1268D" w:rsidRDefault="00F1268D" w:rsidP="00F1268D">
      <w:pPr>
        <w:pStyle w:val="ListParagraph"/>
        <w:numPr>
          <w:ilvl w:val="1"/>
          <w:numId w:val="3"/>
        </w:numPr>
        <w:spacing w:after="0" w:line="240" w:lineRule="auto"/>
        <w:rPr>
          <w:rFonts w:ascii="Calibri" w:hAnsi="Calibri"/>
        </w:rPr>
      </w:pPr>
      <w:r>
        <w:rPr>
          <w:rFonts w:ascii="Calibri" w:hAnsi="Calibri"/>
        </w:rPr>
        <w:t>Be sure to update only SCC’s incoming aggregates; do not update SFCC’s</w:t>
      </w:r>
    </w:p>
    <w:p w14:paraId="78813ECA" w14:textId="4B16803C" w:rsidR="000C500F" w:rsidRDefault="000C500F" w:rsidP="00F1268D">
      <w:pPr>
        <w:pStyle w:val="ListParagraph"/>
        <w:numPr>
          <w:ilvl w:val="1"/>
          <w:numId w:val="3"/>
        </w:numPr>
        <w:spacing w:after="0" w:line="240" w:lineRule="auto"/>
        <w:rPr>
          <w:rFonts w:ascii="Calibri" w:hAnsi="Calibri"/>
        </w:rPr>
      </w:pPr>
      <w:r>
        <w:rPr>
          <w:rFonts w:ascii="Calibri" w:hAnsi="Calibri"/>
        </w:rPr>
        <w:t>Be sure to update all funding sources</w:t>
      </w:r>
    </w:p>
    <w:p w14:paraId="69544687" w14:textId="67172535" w:rsidR="00F1268D" w:rsidRDefault="004414A3" w:rsidP="00F1268D">
      <w:pPr>
        <w:pStyle w:val="ListParagraph"/>
        <w:numPr>
          <w:ilvl w:val="0"/>
          <w:numId w:val="3"/>
        </w:numPr>
        <w:spacing w:after="0" w:line="240" w:lineRule="auto"/>
        <w:rPr>
          <w:rFonts w:ascii="Calibri" w:hAnsi="Calibri"/>
        </w:rPr>
      </w:pPr>
      <w:r>
        <w:rPr>
          <w:rFonts w:ascii="Calibri" w:hAnsi="Calibri"/>
        </w:rPr>
        <w:t>Check Override box next to Lifetime Eligibility Used (Pell) or NSLDS Total (Subsidized and Unsubsidized loans)</w:t>
      </w:r>
    </w:p>
    <w:p w14:paraId="7DFB4DC6" w14:textId="1831A562" w:rsidR="004414A3" w:rsidRDefault="004414A3" w:rsidP="00F1268D">
      <w:pPr>
        <w:pStyle w:val="ListParagraph"/>
        <w:numPr>
          <w:ilvl w:val="0"/>
          <w:numId w:val="3"/>
        </w:numPr>
        <w:spacing w:after="0" w:line="240" w:lineRule="auto"/>
        <w:rPr>
          <w:rFonts w:ascii="Calibri" w:hAnsi="Calibri"/>
        </w:rPr>
      </w:pPr>
      <w:r>
        <w:rPr>
          <w:rFonts w:ascii="Calibri" w:hAnsi="Calibri"/>
        </w:rPr>
        <w:t>Enter the correct amount according to NSLDS</w:t>
      </w:r>
    </w:p>
    <w:p w14:paraId="43A25B45" w14:textId="107FC274" w:rsidR="004414A3" w:rsidRDefault="004414A3" w:rsidP="00F1268D">
      <w:pPr>
        <w:pStyle w:val="ListParagraph"/>
        <w:numPr>
          <w:ilvl w:val="0"/>
          <w:numId w:val="3"/>
        </w:numPr>
        <w:spacing w:after="0" w:line="240" w:lineRule="auto"/>
        <w:rPr>
          <w:rFonts w:ascii="Calibri" w:hAnsi="Calibri"/>
        </w:rPr>
      </w:pPr>
      <w:r>
        <w:rPr>
          <w:rFonts w:ascii="Calibri" w:hAnsi="Calibri"/>
        </w:rPr>
        <w:t>Save</w:t>
      </w:r>
    </w:p>
    <w:p w14:paraId="54A16D01" w14:textId="77777777" w:rsidR="006046F9" w:rsidRDefault="006046F9" w:rsidP="00CF39EA">
      <w:pPr>
        <w:pStyle w:val="ListParagraph"/>
        <w:spacing w:after="0" w:line="240" w:lineRule="auto"/>
        <w:ind w:left="0"/>
        <w:rPr>
          <w:rFonts w:ascii="Calibri" w:hAnsi="Calibri"/>
        </w:rPr>
      </w:pPr>
    </w:p>
    <w:p w14:paraId="716938BA" w14:textId="6CB23BD1" w:rsidR="006046F9" w:rsidRDefault="006046F9" w:rsidP="00CF39EA">
      <w:pPr>
        <w:pStyle w:val="ListParagraph"/>
        <w:spacing w:after="0" w:line="240" w:lineRule="auto"/>
        <w:ind w:left="0"/>
        <w:rPr>
          <w:rFonts w:ascii="Calibri" w:hAnsi="Calibri"/>
        </w:rPr>
      </w:pPr>
    </w:p>
    <w:p w14:paraId="0CADB1B2" w14:textId="77777777" w:rsidR="006046F9" w:rsidRDefault="006046F9" w:rsidP="00CF39EA">
      <w:pPr>
        <w:pStyle w:val="ListParagraph"/>
        <w:spacing w:after="0" w:line="240" w:lineRule="auto"/>
        <w:ind w:left="0"/>
        <w:rPr>
          <w:rFonts w:ascii="Calibri" w:hAnsi="Calibri"/>
        </w:rPr>
      </w:pPr>
    </w:p>
    <w:p w14:paraId="345CC409" w14:textId="77777777" w:rsidR="00CF39EA" w:rsidRDefault="00CF39EA" w:rsidP="00CF39EA">
      <w:pPr>
        <w:pStyle w:val="ListParagraph"/>
        <w:spacing w:after="0" w:line="240" w:lineRule="auto"/>
        <w:ind w:left="0"/>
        <w:rPr>
          <w:rFonts w:ascii="Calibri" w:hAnsi="Calibri"/>
        </w:rPr>
      </w:pPr>
    </w:p>
    <w:p w14:paraId="65D94FF4" w14:textId="77777777" w:rsidR="00CF39EA" w:rsidRDefault="00CF39EA" w:rsidP="00CF39EA">
      <w:pPr>
        <w:pStyle w:val="ListParagraph"/>
        <w:spacing w:after="0" w:line="240" w:lineRule="auto"/>
        <w:ind w:left="0"/>
        <w:rPr>
          <w:rFonts w:ascii="Calibri" w:hAnsi="Calibri"/>
        </w:rPr>
      </w:pPr>
    </w:p>
    <w:p w14:paraId="5CDD36CE" w14:textId="77777777" w:rsidR="00CF39EA" w:rsidRPr="00FA1EB6" w:rsidRDefault="00CF39EA" w:rsidP="00CF39EA">
      <w:pPr>
        <w:pStyle w:val="ListParagraph"/>
        <w:spacing w:after="0" w:line="240" w:lineRule="auto"/>
        <w:ind w:left="0"/>
        <w:jc w:val="center"/>
        <w:rPr>
          <w:rFonts w:ascii="Calibri" w:hAnsi="Calibri"/>
        </w:rPr>
      </w:pPr>
      <w:r w:rsidRPr="00FA1EB6">
        <w:rPr>
          <w:rFonts w:ascii="Calibri" w:hAnsi="Calibri"/>
        </w:rPr>
        <w:br w:type="page"/>
      </w:r>
    </w:p>
    <w:p w14:paraId="467DEECD" w14:textId="77777777" w:rsidR="001B1DF2" w:rsidRPr="00FA1EB6" w:rsidRDefault="001B1DF2" w:rsidP="001B1DF2">
      <w:pPr>
        <w:pStyle w:val="Heading1"/>
      </w:pPr>
      <w:bookmarkStart w:id="35" w:name="_Toc106349462"/>
      <w:r w:rsidRPr="00FA1EB6">
        <w:rPr>
          <w:rFonts w:ascii="Calibri" w:hAnsi="Calibri" w:cs="Arial"/>
          <w:b/>
        </w:rPr>
        <w:lastRenderedPageBreak/>
        <w:t>Satisfactory Academic Progress</w:t>
      </w:r>
      <w:bookmarkEnd w:id="35"/>
      <w:r>
        <w:rPr>
          <w:rFonts w:ascii="Calibri" w:hAnsi="Calibri" w:cs="Arial"/>
          <w:b/>
        </w:rPr>
        <w:fldChar w:fldCharType="begin"/>
      </w:r>
      <w:r>
        <w:instrText xml:space="preserve"> XE "</w:instrText>
      </w:r>
      <w:r w:rsidRPr="006E4382">
        <w:rPr>
          <w:rFonts w:ascii="Calibri" w:hAnsi="Calibri"/>
          <w:b/>
        </w:rPr>
        <w:instrText>Satisfactory Academic Progress</w:instrText>
      </w:r>
      <w:r>
        <w:instrText xml:space="preserve">" </w:instrText>
      </w:r>
      <w:r>
        <w:rPr>
          <w:rFonts w:ascii="Calibri" w:hAnsi="Calibri" w:cs="Arial"/>
          <w:b/>
        </w:rPr>
        <w:fldChar w:fldCharType="end"/>
      </w:r>
    </w:p>
    <w:p w14:paraId="683EFC2C" w14:textId="77777777" w:rsidR="001B1DF2" w:rsidRPr="00FA1EB6" w:rsidRDefault="001B1DF2" w:rsidP="001B1DF2">
      <w:pPr>
        <w:spacing w:after="0" w:line="240" w:lineRule="auto"/>
        <w:rPr>
          <w:rFonts w:ascii="Calibri" w:hAnsi="Calibri"/>
        </w:rPr>
      </w:pPr>
    </w:p>
    <w:p w14:paraId="535D0BAF" w14:textId="77777777" w:rsidR="001B1DF2" w:rsidRPr="00FA1EB6" w:rsidRDefault="001B1DF2" w:rsidP="001B1DF2">
      <w:pPr>
        <w:spacing w:after="0" w:line="240" w:lineRule="auto"/>
        <w:rPr>
          <w:rFonts w:ascii="Calibri" w:hAnsi="Calibri"/>
          <w:b/>
        </w:rPr>
      </w:pPr>
      <w:r>
        <w:rPr>
          <w:rFonts w:ascii="Calibri" w:hAnsi="Calibri"/>
          <w:b/>
        </w:rPr>
        <w:t>Navigator</w:t>
      </w:r>
      <w:r w:rsidRPr="00FA1EB6">
        <w:rPr>
          <w:rFonts w:ascii="Calibri" w:hAnsi="Calibri"/>
          <w:b/>
        </w:rPr>
        <w:t xml:space="preserve"> &gt; Financial Aid &gt; Satisfactory Academic Progress</w:t>
      </w:r>
      <w:r>
        <w:rPr>
          <w:rFonts w:ascii="Calibri" w:hAnsi="Calibri"/>
          <w:b/>
        </w:rPr>
        <w:fldChar w:fldCharType="begin"/>
      </w:r>
      <w:r>
        <w:instrText xml:space="preserve"> XE "</w:instrText>
      </w:r>
      <w:r w:rsidRPr="006E4382">
        <w:rPr>
          <w:rFonts w:ascii="Calibri" w:hAnsi="Calibri"/>
          <w:b/>
        </w:rPr>
        <w:instrText>Satisfactory Academic Progress</w:instrText>
      </w:r>
      <w:r>
        <w:instrText xml:space="preserve">" </w:instrText>
      </w:r>
      <w:r>
        <w:rPr>
          <w:rFonts w:ascii="Calibri" w:hAnsi="Calibri"/>
          <w:b/>
        </w:rPr>
        <w:fldChar w:fldCharType="end"/>
      </w:r>
      <w:r w:rsidRPr="00FA1EB6">
        <w:rPr>
          <w:rFonts w:ascii="Calibri" w:hAnsi="Calibri"/>
          <w:b/>
        </w:rPr>
        <w:t xml:space="preserve"> &gt; Maintain Student SAP</w:t>
      </w:r>
      <w:r>
        <w:rPr>
          <w:rFonts w:ascii="Calibri" w:hAnsi="Calibri"/>
          <w:b/>
        </w:rPr>
        <w:fldChar w:fldCharType="begin"/>
      </w:r>
      <w:r>
        <w:instrText xml:space="preserve"> XE "</w:instrText>
      </w:r>
      <w:r w:rsidRPr="003D443C">
        <w:rPr>
          <w:rFonts w:ascii="Calibri" w:hAnsi="Calibri" w:cs="Arial"/>
          <w:b/>
        </w:rPr>
        <w:instrText>SAP</w:instrText>
      </w:r>
      <w:r>
        <w:instrText xml:space="preserve">" </w:instrText>
      </w:r>
      <w:r>
        <w:rPr>
          <w:rFonts w:ascii="Calibri" w:hAnsi="Calibri"/>
          <w:b/>
        </w:rPr>
        <w:fldChar w:fldCharType="end"/>
      </w:r>
      <w:r w:rsidRPr="00FA1EB6">
        <w:rPr>
          <w:rFonts w:ascii="Calibri" w:hAnsi="Calibri"/>
          <w:b/>
        </w:rPr>
        <w:t xml:space="preserve"> Data</w:t>
      </w:r>
    </w:p>
    <w:p w14:paraId="33962166" w14:textId="77777777" w:rsidR="001B1DF2" w:rsidRPr="00FA1EB6" w:rsidRDefault="001B1DF2" w:rsidP="001B1DF2">
      <w:pPr>
        <w:spacing w:after="0" w:line="240" w:lineRule="auto"/>
        <w:rPr>
          <w:rFonts w:ascii="Calibri" w:hAnsi="Calibri"/>
        </w:rPr>
      </w:pPr>
    </w:p>
    <w:p w14:paraId="218C2451" w14:textId="7A9F103D" w:rsidR="001B1DF2" w:rsidRPr="00EE4E4A" w:rsidRDefault="001B1DF2" w:rsidP="001B1DF2">
      <w:pPr>
        <w:pStyle w:val="Heading2"/>
        <w:rPr>
          <w:b/>
          <w:bCs/>
        </w:rPr>
      </w:pPr>
      <w:bookmarkStart w:id="36" w:name="_Toc106349463"/>
      <w:r w:rsidRPr="00EE4E4A">
        <w:rPr>
          <w:b/>
          <w:bCs/>
        </w:rPr>
        <w:t>Student SAP</w:t>
      </w:r>
      <w:r w:rsidRPr="00EE4E4A">
        <w:rPr>
          <w:b/>
          <w:bCs/>
        </w:rPr>
        <w:fldChar w:fldCharType="begin"/>
      </w:r>
      <w:r w:rsidRPr="00EE4E4A">
        <w:rPr>
          <w:b/>
          <w:bCs/>
        </w:rPr>
        <w:instrText xml:space="preserve"> XE "</w:instrText>
      </w:r>
      <w:r w:rsidRPr="00EE4E4A">
        <w:rPr>
          <w:rFonts w:cs="Arial"/>
          <w:b/>
          <w:bCs/>
        </w:rPr>
        <w:instrText>SAP</w:instrText>
      </w:r>
      <w:r w:rsidRPr="00EE4E4A">
        <w:rPr>
          <w:b/>
          <w:bCs/>
        </w:rPr>
        <w:instrText xml:space="preserve">" </w:instrText>
      </w:r>
      <w:r w:rsidRPr="00EE4E4A">
        <w:rPr>
          <w:b/>
          <w:bCs/>
        </w:rPr>
        <w:fldChar w:fldCharType="end"/>
      </w:r>
      <w:r w:rsidRPr="00EE4E4A">
        <w:rPr>
          <w:b/>
          <w:bCs/>
        </w:rPr>
        <w:t xml:space="preserve"> Section</w:t>
      </w:r>
      <w:bookmarkEnd w:id="36"/>
    </w:p>
    <w:p w14:paraId="1859FE3C" w14:textId="77777777" w:rsidR="001B1DF2" w:rsidRDefault="001B1DF2" w:rsidP="001B1DF2">
      <w:pPr>
        <w:spacing w:after="0" w:line="240" w:lineRule="auto"/>
        <w:ind w:left="360"/>
        <w:rPr>
          <w:rFonts w:ascii="Calibri" w:hAnsi="Calibri"/>
          <w:b/>
        </w:rPr>
      </w:pPr>
    </w:p>
    <w:p w14:paraId="4F7B1039" w14:textId="7393174B" w:rsidR="001B1DF2" w:rsidRDefault="001B1DF2" w:rsidP="001B1DF2">
      <w:pPr>
        <w:spacing w:after="0" w:line="240" w:lineRule="auto"/>
        <w:ind w:left="360"/>
        <w:rPr>
          <w:rFonts w:ascii="Calibri" w:hAnsi="Calibri"/>
          <w:b/>
        </w:rPr>
      </w:pPr>
      <w:r>
        <w:rPr>
          <w:rFonts w:ascii="Calibri" w:hAnsi="Calibri"/>
          <w:b/>
        </w:rPr>
        <w:t>Do not manually run SAP UNLESS:</w:t>
      </w:r>
    </w:p>
    <w:p w14:paraId="6CF190CE" w14:textId="77777777" w:rsidR="00930C2F" w:rsidRPr="00FA1EB6" w:rsidRDefault="00930C2F" w:rsidP="001B1DF2">
      <w:pPr>
        <w:spacing w:after="0" w:line="240" w:lineRule="auto"/>
        <w:ind w:left="360"/>
        <w:rPr>
          <w:rFonts w:ascii="Calibri" w:hAnsi="Calibri"/>
          <w:b/>
        </w:rPr>
      </w:pPr>
    </w:p>
    <w:p w14:paraId="38ACC3B6" w14:textId="463F4686" w:rsidR="00930C2F" w:rsidRDefault="00930C2F" w:rsidP="001B1DF2">
      <w:pPr>
        <w:pStyle w:val="ListParagraph"/>
        <w:numPr>
          <w:ilvl w:val="0"/>
          <w:numId w:val="1"/>
        </w:numPr>
        <w:spacing w:after="0" w:line="240" w:lineRule="auto"/>
        <w:rPr>
          <w:rFonts w:ascii="Calibri" w:hAnsi="Calibri"/>
        </w:rPr>
      </w:pPr>
      <w:r>
        <w:rPr>
          <w:rFonts w:ascii="Calibri" w:hAnsi="Calibri"/>
        </w:rPr>
        <w:t>T</w:t>
      </w:r>
      <w:r w:rsidR="001B1DF2" w:rsidRPr="00930C2F">
        <w:rPr>
          <w:rFonts w:ascii="Calibri" w:hAnsi="Calibri"/>
        </w:rPr>
        <w:t>he student has no SAP</w:t>
      </w:r>
      <w:r w:rsidR="001B1DF2" w:rsidRPr="00930C2F">
        <w:rPr>
          <w:rFonts w:ascii="Calibri" w:hAnsi="Calibri"/>
        </w:rPr>
        <w:fldChar w:fldCharType="begin"/>
      </w:r>
      <w:r w:rsidR="001B1DF2" w:rsidRPr="00930C2F">
        <w:instrText xml:space="preserve"> XE "</w:instrText>
      </w:r>
      <w:r w:rsidR="001B1DF2" w:rsidRPr="00930C2F">
        <w:rPr>
          <w:rFonts w:ascii="Calibri" w:hAnsi="Calibri" w:cs="Arial"/>
          <w:b/>
        </w:rPr>
        <w:instrText>SAP</w:instrText>
      </w:r>
      <w:r w:rsidR="001B1DF2" w:rsidRPr="00930C2F">
        <w:instrText xml:space="preserve">" </w:instrText>
      </w:r>
      <w:r w:rsidR="001B1DF2" w:rsidRPr="00930C2F">
        <w:rPr>
          <w:rFonts w:ascii="Calibri" w:hAnsi="Calibri"/>
        </w:rPr>
        <w:fldChar w:fldCharType="end"/>
      </w:r>
      <w:r w:rsidR="001B1DF2" w:rsidRPr="00930C2F">
        <w:rPr>
          <w:rFonts w:ascii="Calibri" w:hAnsi="Calibri"/>
        </w:rPr>
        <w:t xml:space="preserve"> status (blank screen) and should be a status other than MEET, or if student should be a status other than what shows on the SAP screen </w:t>
      </w:r>
    </w:p>
    <w:p w14:paraId="04816883" w14:textId="77777777" w:rsidR="00930C2F" w:rsidRPr="00930C2F" w:rsidRDefault="00930C2F" w:rsidP="00930C2F">
      <w:pPr>
        <w:pStyle w:val="ListParagraph"/>
        <w:spacing w:after="0" w:line="240" w:lineRule="auto"/>
        <w:rPr>
          <w:rFonts w:ascii="Calibri" w:hAnsi="Calibri"/>
        </w:rPr>
      </w:pPr>
    </w:p>
    <w:p w14:paraId="727FCEC4" w14:textId="0A4D12B8" w:rsidR="00930C2F" w:rsidRDefault="00930C2F" w:rsidP="001B1DF2">
      <w:pPr>
        <w:pStyle w:val="ListParagraph"/>
        <w:numPr>
          <w:ilvl w:val="0"/>
          <w:numId w:val="1"/>
        </w:numPr>
        <w:spacing w:after="0" w:line="240" w:lineRule="auto"/>
        <w:rPr>
          <w:rFonts w:ascii="Calibri" w:hAnsi="Calibri"/>
        </w:rPr>
      </w:pPr>
      <w:r>
        <w:rPr>
          <w:rFonts w:ascii="Calibri" w:hAnsi="Calibri"/>
        </w:rPr>
        <w:t>The</w:t>
      </w:r>
      <w:r w:rsidR="001B1DF2" w:rsidRPr="00930C2F">
        <w:rPr>
          <w:rFonts w:ascii="Calibri" w:hAnsi="Calibri"/>
        </w:rPr>
        <w:t xml:space="preserve"> </w:t>
      </w:r>
      <w:r w:rsidRPr="00930C2F">
        <w:rPr>
          <w:rFonts w:ascii="Calibri" w:hAnsi="Calibri"/>
        </w:rPr>
        <w:t xml:space="preserve">student’s status will be MEET or WARN </w:t>
      </w:r>
      <w:r w:rsidRPr="00930C2F">
        <w:rPr>
          <w:rFonts w:ascii="Calibri" w:hAnsi="Calibri"/>
          <w:u w:val="single"/>
        </w:rPr>
        <w:t>and</w:t>
      </w:r>
      <w:r w:rsidRPr="00930C2F">
        <w:rPr>
          <w:rFonts w:ascii="Calibri" w:hAnsi="Calibri"/>
        </w:rPr>
        <w:t xml:space="preserve"> SAP page is blank </w:t>
      </w:r>
      <w:r w:rsidRPr="00930C2F">
        <w:rPr>
          <w:rFonts w:ascii="Calibri" w:hAnsi="Calibri"/>
          <w:u w:val="single"/>
        </w:rPr>
        <w:t>and</w:t>
      </w:r>
      <w:r w:rsidRPr="00930C2F">
        <w:rPr>
          <w:rFonts w:ascii="Calibri" w:hAnsi="Calibri"/>
        </w:rPr>
        <w:t xml:space="preserve"> SAP job has already been run to update for the next quarter (or current quarter, if awarding after the quarter has begun)</w:t>
      </w:r>
    </w:p>
    <w:p w14:paraId="5EA962ED" w14:textId="77777777" w:rsidR="00930C2F" w:rsidRPr="00930C2F" w:rsidRDefault="00930C2F" w:rsidP="00930C2F">
      <w:pPr>
        <w:pStyle w:val="ListParagraph"/>
        <w:rPr>
          <w:rFonts w:ascii="Calibri" w:hAnsi="Calibri"/>
        </w:rPr>
      </w:pPr>
    </w:p>
    <w:p w14:paraId="49D3D544" w14:textId="636ED383" w:rsidR="00930C2F" w:rsidRPr="00930C2F" w:rsidRDefault="00930C2F" w:rsidP="001B1DF2">
      <w:pPr>
        <w:pStyle w:val="ListParagraph"/>
        <w:numPr>
          <w:ilvl w:val="0"/>
          <w:numId w:val="1"/>
        </w:numPr>
        <w:spacing w:after="0" w:line="240" w:lineRule="auto"/>
        <w:rPr>
          <w:rFonts w:ascii="Calibri" w:hAnsi="Calibri"/>
        </w:rPr>
      </w:pPr>
      <w:r>
        <w:rPr>
          <w:rFonts w:ascii="Calibri" w:hAnsi="Calibri"/>
        </w:rPr>
        <w:t>Follow these steps to run SAP manually:</w:t>
      </w:r>
    </w:p>
    <w:p w14:paraId="5F3FE6B7" w14:textId="216119CC" w:rsidR="00930C2F" w:rsidRPr="00930C2F" w:rsidRDefault="00930C2F" w:rsidP="00930C2F">
      <w:pPr>
        <w:pStyle w:val="ListParagraph"/>
        <w:numPr>
          <w:ilvl w:val="1"/>
          <w:numId w:val="1"/>
        </w:numPr>
        <w:spacing w:after="0" w:line="240" w:lineRule="auto"/>
        <w:rPr>
          <w:rFonts w:ascii="Calibri" w:hAnsi="Calibri"/>
        </w:rPr>
      </w:pPr>
      <w:r w:rsidRPr="00930C2F">
        <w:rPr>
          <w:rFonts w:ascii="Calibri" w:hAnsi="Calibri"/>
        </w:rPr>
        <w:t>Enter the term the</w:t>
      </w:r>
      <w:r>
        <w:rPr>
          <w:rFonts w:ascii="Calibri" w:hAnsi="Calibri"/>
        </w:rPr>
        <w:t xml:space="preserve"> student</w:t>
      </w:r>
      <w:r w:rsidRPr="00930C2F">
        <w:rPr>
          <w:rFonts w:ascii="Calibri" w:hAnsi="Calibri"/>
        </w:rPr>
        <w:t xml:space="preserve"> will </w:t>
      </w:r>
      <w:r>
        <w:rPr>
          <w:rFonts w:ascii="Calibri" w:hAnsi="Calibri"/>
        </w:rPr>
        <w:t>start attending</w:t>
      </w:r>
      <w:r w:rsidRPr="00930C2F">
        <w:rPr>
          <w:rFonts w:ascii="Calibri" w:hAnsi="Calibri"/>
        </w:rPr>
        <w:t xml:space="preserve"> and click the Calc SAP button</w:t>
      </w:r>
    </w:p>
    <w:p w14:paraId="55B9137D" w14:textId="1A690869" w:rsidR="001B1DF2" w:rsidRPr="00930C2F" w:rsidRDefault="00930C2F" w:rsidP="00930C2F">
      <w:pPr>
        <w:pStyle w:val="ListParagraph"/>
        <w:numPr>
          <w:ilvl w:val="1"/>
          <w:numId w:val="1"/>
        </w:numPr>
        <w:spacing w:after="0" w:line="240" w:lineRule="auto"/>
        <w:rPr>
          <w:rFonts w:ascii="Calibri" w:hAnsi="Calibri"/>
        </w:rPr>
      </w:pPr>
      <w:r w:rsidRPr="00930C2F">
        <w:rPr>
          <w:rFonts w:ascii="Calibri" w:hAnsi="Calibri"/>
        </w:rPr>
        <w:t xml:space="preserve">If the status doesn’t change to the correct one, enter correct status in </w:t>
      </w:r>
      <w:r w:rsidRPr="00930C2F">
        <w:rPr>
          <w:rFonts w:ascii="Calibri" w:hAnsi="Calibri"/>
          <w:b/>
        </w:rPr>
        <w:t>Override SAP Status</w:t>
      </w:r>
      <w:r w:rsidRPr="00930C2F">
        <w:rPr>
          <w:rFonts w:ascii="Calibri" w:hAnsi="Calibri"/>
        </w:rPr>
        <w:t xml:space="preserve"> and save</w:t>
      </w:r>
      <w:r w:rsidR="001B1DF2" w:rsidRPr="00930C2F">
        <w:rPr>
          <w:rFonts w:ascii="Calibri" w:hAnsi="Calibri"/>
        </w:rPr>
        <w:t xml:space="preserve"> </w:t>
      </w:r>
    </w:p>
    <w:p w14:paraId="382D7EB9" w14:textId="77777777" w:rsidR="001B1DF2" w:rsidRDefault="001B1DF2" w:rsidP="001B1DF2">
      <w:pPr>
        <w:spacing w:after="0" w:line="240" w:lineRule="auto"/>
        <w:rPr>
          <w:rFonts w:ascii="Calibri" w:hAnsi="Calibri"/>
        </w:rPr>
      </w:pPr>
    </w:p>
    <w:p w14:paraId="446350A7" w14:textId="77777777" w:rsidR="001B1DF2" w:rsidRPr="00FA1EB6" w:rsidRDefault="001B1DF2" w:rsidP="001B1DF2">
      <w:pPr>
        <w:spacing w:after="0" w:line="240" w:lineRule="auto"/>
        <w:jc w:val="center"/>
        <w:rPr>
          <w:rFonts w:ascii="Calibri" w:hAnsi="Calibri"/>
        </w:rPr>
      </w:pPr>
      <w:r w:rsidRPr="00FA1EB6">
        <w:rPr>
          <w:rFonts w:ascii="Calibri" w:hAnsi="Calibri"/>
          <w:noProof/>
        </w:rPr>
        <w:lastRenderedPageBreak/>
        <mc:AlternateContent>
          <mc:Choice Requires="wps">
            <w:drawing>
              <wp:anchor distT="0" distB="0" distL="114300" distR="114300" simplePos="0" relativeHeight="251923456" behindDoc="0" locked="0" layoutInCell="1" allowOverlap="1" wp14:anchorId="0EC25E90" wp14:editId="51B26C84">
                <wp:simplePos x="0" y="0"/>
                <wp:positionH relativeFrom="column">
                  <wp:posOffset>2552700</wp:posOffset>
                </wp:positionH>
                <wp:positionV relativeFrom="paragraph">
                  <wp:posOffset>313691</wp:posOffset>
                </wp:positionV>
                <wp:extent cx="2314575" cy="323850"/>
                <wp:effectExtent l="19050" t="19050" r="28575" b="19050"/>
                <wp:wrapNone/>
                <wp:docPr id="38" name="Oval 38"/>
                <wp:cNvGraphicFramePr/>
                <a:graphic xmlns:a="http://schemas.openxmlformats.org/drawingml/2006/main">
                  <a:graphicData uri="http://schemas.microsoft.com/office/word/2010/wordprocessingShape">
                    <wps:wsp>
                      <wps:cNvSpPr/>
                      <wps:spPr>
                        <a:xfrm>
                          <a:off x="0" y="0"/>
                          <a:ext cx="2314575" cy="3238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C5AE47" id="Oval 38" o:spid="_x0000_s1026" style="position:absolute;margin-left:201pt;margin-top:24.7pt;width:182.25pt;height:2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" filled="f" strokecolor="#c00000" strokeweight="2.25pt">
                <v:stroke joinstyle="miter"/>
              </v:oval>
            </w:pict>
          </mc:Fallback>
        </mc:AlternateContent>
      </w:r>
      <w:r>
        <w:rPr>
          <w:noProof/>
        </w:rPr>
        <w:drawing>
          <wp:inline distT="0" distB="0" distL="0" distR="0" wp14:anchorId="44F9D241" wp14:editId="3F03DA56">
            <wp:extent cx="5943600" cy="2359660"/>
            <wp:effectExtent l="19050" t="19050" r="19050" b="215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359660"/>
                    </a:xfrm>
                    <a:prstGeom prst="rect">
                      <a:avLst/>
                    </a:prstGeom>
                    <a:ln>
                      <a:solidFill>
                        <a:schemeClr val="accent1"/>
                      </a:solidFill>
                    </a:ln>
                  </pic:spPr>
                </pic:pic>
              </a:graphicData>
            </a:graphic>
          </wp:inline>
        </w:drawing>
      </w:r>
      <w:r w:rsidRPr="00FA1EB6">
        <w:rPr>
          <w:rFonts w:ascii="Calibri" w:hAnsi="Calibri"/>
        </w:rPr>
        <w:br/>
      </w:r>
    </w:p>
    <w:p w14:paraId="311A0184" w14:textId="77777777" w:rsidR="001B1DF2" w:rsidRPr="0074709A" w:rsidRDefault="001B1DF2" w:rsidP="001B1DF2">
      <w:pPr>
        <w:spacing w:after="0" w:line="240" w:lineRule="auto"/>
        <w:rPr>
          <w:rFonts w:ascii="Calibri" w:hAnsi="Calibri"/>
        </w:rPr>
      </w:pPr>
      <w:r w:rsidRPr="00930C2F">
        <w:rPr>
          <w:rFonts w:ascii="Calibri" w:hAnsi="Calibri"/>
        </w:rPr>
        <w:t>NOTE: SAP will not run if the student has alternative funding. In that instance, if SAP must be run before you award, enter in $1 of federal aid such as Pell, run SAP, and then remove the $1 from the awards page.</w:t>
      </w:r>
      <w:r>
        <w:rPr>
          <w:rFonts w:ascii="Calibri" w:hAnsi="Calibri"/>
        </w:rPr>
        <w:t xml:space="preserve"> </w:t>
      </w:r>
      <w:r w:rsidRPr="0074709A">
        <w:rPr>
          <w:rFonts w:ascii="Calibri" w:hAnsi="Calibri"/>
        </w:rPr>
        <w:br/>
      </w:r>
    </w:p>
    <w:p w14:paraId="4DB8FF8A" w14:textId="4AAA1972" w:rsidR="001B1DF2" w:rsidRPr="00EE4E4A" w:rsidRDefault="001B1DF2" w:rsidP="001B1DF2">
      <w:pPr>
        <w:pStyle w:val="Heading2"/>
        <w:rPr>
          <w:b/>
          <w:bCs/>
        </w:rPr>
      </w:pPr>
      <w:bookmarkStart w:id="37" w:name="_Toc106349464"/>
      <w:r w:rsidRPr="00EE4E4A">
        <w:rPr>
          <w:b/>
          <w:bCs/>
        </w:rPr>
        <w:t>SAP</w:t>
      </w:r>
      <w:r w:rsidRPr="00EE4E4A">
        <w:rPr>
          <w:b/>
          <w:bCs/>
        </w:rPr>
        <w:fldChar w:fldCharType="begin"/>
      </w:r>
      <w:r w:rsidRPr="00EE4E4A">
        <w:rPr>
          <w:b/>
          <w:bCs/>
        </w:rPr>
        <w:instrText xml:space="preserve"> XE "</w:instrText>
      </w:r>
      <w:r w:rsidRPr="00EE4E4A">
        <w:rPr>
          <w:rFonts w:cs="Arial"/>
          <w:b/>
          <w:bCs/>
        </w:rPr>
        <w:instrText>SAP</w:instrText>
      </w:r>
      <w:r w:rsidRPr="00EE4E4A">
        <w:rPr>
          <w:b/>
          <w:bCs/>
        </w:rPr>
        <w:instrText xml:space="preserve">" </w:instrText>
      </w:r>
      <w:r w:rsidRPr="00EE4E4A">
        <w:rPr>
          <w:b/>
          <w:bCs/>
        </w:rPr>
        <w:fldChar w:fldCharType="end"/>
      </w:r>
      <w:r w:rsidRPr="00EE4E4A">
        <w:rPr>
          <w:b/>
          <w:bCs/>
        </w:rPr>
        <w:t xml:space="preserve"> Calculation Results</w:t>
      </w:r>
      <w:bookmarkEnd w:id="37"/>
    </w:p>
    <w:p w14:paraId="4D304220" w14:textId="77777777" w:rsidR="001B1DF2" w:rsidRPr="00FA1EB6" w:rsidRDefault="001B1DF2" w:rsidP="001B1DF2">
      <w:pPr>
        <w:pStyle w:val="ListParagraph"/>
        <w:numPr>
          <w:ilvl w:val="0"/>
          <w:numId w:val="2"/>
        </w:numPr>
        <w:spacing w:after="0" w:line="240" w:lineRule="auto"/>
        <w:rPr>
          <w:rFonts w:ascii="Calibri" w:hAnsi="Calibri"/>
        </w:rPr>
      </w:pPr>
      <w:r w:rsidRPr="00FA1EB6">
        <w:rPr>
          <w:rFonts w:ascii="Calibri" w:hAnsi="Calibri"/>
        </w:rPr>
        <w:t>Check cumulative earned credits</w:t>
      </w:r>
      <w:r>
        <w:rPr>
          <w:rFonts w:ascii="Calibri" w:hAnsi="Calibri"/>
        </w:rPr>
        <w:fldChar w:fldCharType="begin"/>
      </w:r>
      <w:r>
        <w:instrText xml:space="preserve"> XE "</w:instrText>
      </w:r>
      <w:r w:rsidRPr="0016384E">
        <w:rPr>
          <w:rFonts w:ascii="Calibri" w:hAnsi="Calibri"/>
        </w:rPr>
        <w:instrText>cumulative earned credits</w:instrText>
      </w:r>
      <w:r>
        <w:instrText xml:space="preserve">" </w:instrText>
      </w:r>
      <w:r>
        <w:rPr>
          <w:rFonts w:ascii="Calibri" w:hAnsi="Calibri"/>
        </w:rPr>
        <w:fldChar w:fldCharType="end"/>
      </w:r>
      <w:r w:rsidRPr="00FA1EB6">
        <w:rPr>
          <w:rFonts w:ascii="Calibri" w:hAnsi="Calibri"/>
        </w:rPr>
        <w:t xml:space="preserve"> to be sure student isn’t close to or over 150%</w:t>
      </w:r>
    </w:p>
    <w:p w14:paraId="4F659C2B" w14:textId="77777777" w:rsidR="001B1DF2" w:rsidRPr="00FA1EB6" w:rsidRDefault="001B1DF2" w:rsidP="001B1DF2">
      <w:pPr>
        <w:pStyle w:val="ListParagraph"/>
        <w:numPr>
          <w:ilvl w:val="1"/>
          <w:numId w:val="2"/>
        </w:numPr>
        <w:spacing w:after="0" w:line="240" w:lineRule="auto"/>
        <w:rPr>
          <w:rFonts w:ascii="Calibri" w:hAnsi="Calibri"/>
        </w:rPr>
      </w:pPr>
      <w:r w:rsidRPr="00FA1EB6">
        <w:rPr>
          <w:rFonts w:ascii="Calibri" w:hAnsi="Calibri"/>
        </w:rPr>
        <w:t xml:space="preserve">Look in </w:t>
      </w:r>
      <w:r>
        <w:rPr>
          <w:rFonts w:ascii="Calibri" w:hAnsi="Calibri"/>
        </w:rPr>
        <w:t>Halfile or in previous years’ physical file</w:t>
      </w:r>
      <w:r w:rsidRPr="00FA1EB6">
        <w:rPr>
          <w:rFonts w:ascii="Calibri" w:hAnsi="Calibri"/>
        </w:rPr>
        <w:t xml:space="preserve"> to see if there is a current academic plan in place</w:t>
      </w:r>
      <w:r>
        <w:rPr>
          <w:rFonts w:ascii="Calibri" w:hAnsi="Calibri"/>
        </w:rPr>
        <w:t>; previous plans should also be noted in comments in the previous academic year Financial Aid Status page</w:t>
      </w:r>
    </w:p>
    <w:p w14:paraId="0824EF99" w14:textId="77777777" w:rsidR="001B1DF2" w:rsidRDefault="001B1DF2" w:rsidP="001B1DF2">
      <w:pPr>
        <w:pStyle w:val="ListParagraph"/>
        <w:numPr>
          <w:ilvl w:val="1"/>
          <w:numId w:val="2"/>
        </w:numPr>
        <w:spacing w:after="0" w:line="240" w:lineRule="auto"/>
        <w:rPr>
          <w:rFonts w:ascii="Calibri" w:hAnsi="Calibri"/>
        </w:rPr>
      </w:pPr>
      <w:r w:rsidRPr="00FA1EB6">
        <w:rPr>
          <w:rFonts w:ascii="Calibri" w:hAnsi="Calibri"/>
        </w:rPr>
        <w:t>If student is close to the end of program</w:t>
      </w:r>
      <w:r>
        <w:rPr>
          <w:rFonts w:ascii="Calibri" w:hAnsi="Calibri"/>
        </w:rPr>
        <w:fldChar w:fldCharType="begin"/>
      </w:r>
      <w:r>
        <w:instrText xml:space="preserve"> XE "</w:instrText>
      </w:r>
      <w:r w:rsidRPr="00AF39F4">
        <w:rPr>
          <w:rFonts w:ascii="Calibri" w:hAnsi="Calibri" w:cs="Arial"/>
          <w:b/>
        </w:rPr>
        <w:instrText>program</w:instrText>
      </w:r>
      <w:r>
        <w:instrText xml:space="preserve">" </w:instrText>
      </w:r>
      <w:r>
        <w:rPr>
          <w:rFonts w:ascii="Calibri" w:hAnsi="Calibri"/>
        </w:rPr>
        <w:fldChar w:fldCharType="end"/>
      </w:r>
      <w:r w:rsidRPr="00FA1EB6">
        <w:rPr>
          <w:rFonts w:ascii="Calibri" w:hAnsi="Calibri"/>
        </w:rPr>
        <w:t xml:space="preserve"> or close to 150% of program</w:t>
      </w:r>
      <w:r>
        <w:rPr>
          <w:rFonts w:ascii="Calibri" w:hAnsi="Calibri"/>
        </w:rPr>
        <w:fldChar w:fldCharType="begin"/>
      </w:r>
      <w:r>
        <w:instrText xml:space="preserve"> XE "</w:instrText>
      </w:r>
      <w:r w:rsidRPr="002B10B3">
        <w:rPr>
          <w:rFonts w:ascii="Calibri" w:hAnsi="Calibri"/>
        </w:rPr>
        <w:instrText>150% of program</w:instrText>
      </w:r>
      <w:r>
        <w:instrText xml:space="preserve">" </w:instrText>
      </w:r>
      <w:r>
        <w:rPr>
          <w:rFonts w:ascii="Calibri" w:hAnsi="Calibri"/>
        </w:rPr>
        <w:fldChar w:fldCharType="end"/>
      </w:r>
      <w:r w:rsidRPr="00FA1EB6">
        <w:rPr>
          <w:rFonts w:ascii="Calibri" w:hAnsi="Calibri"/>
        </w:rPr>
        <w:t xml:space="preserve"> length, request an academic plan before awarding</w:t>
      </w:r>
    </w:p>
    <w:p w14:paraId="0C08691F" w14:textId="77777777" w:rsidR="001B1DF2" w:rsidRDefault="001B1DF2" w:rsidP="001B1DF2">
      <w:pPr>
        <w:pStyle w:val="ListParagraph"/>
        <w:numPr>
          <w:ilvl w:val="0"/>
          <w:numId w:val="2"/>
        </w:numPr>
        <w:spacing w:after="0" w:line="240" w:lineRule="auto"/>
        <w:rPr>
          <w:rFonts w:ascii="Calibri" w:hAnsi="Calibri"/>
        </w:rPr>
      </w:pPr>
      <w:r>
        <w:rPr>
          <w:rFonts w:ascii="Calibri" w:hAnsi="Calibri"/>
        </w:rPr>
        <w:t>IMPORTANT! If the student has not attended for several quarters, SAP might reset to MEET when it should be a different status. It is important to check the status of all students who have a SAP history.</w:t>
      </w:r>
    </w:p>
    <w:p w14:paraId="39B58801" w14:textId="77777777" w:rsidR="001B1DF2" w:rsidRDefault="001B1DF2" w:rsidP="001B1DF2">
      <w:pPr>
        <w:pStyle w:val="ListParagraph"/>
        <w:numPr>
          <w:ilvl w:val="1"/>
          <w:numId w:val="2"/>
        </w:numPr>
        <w:spacing w:after="0" w:line="240" w:lineRule="auto"/>
        <w:rPr>
          <w:rFonts w:ascii="Calibri" w:hAnsi="Calibri"/>
        </w:rPr>
      </w:pPr>
      <w:r>
        <w:rPr>
          <w:rFonts w:ascii="Calibri" w:hAnsi="Calibri"/>
        </w:rPr>
        <w:t>Scroll through previous rows to see if there was a previous status other than MEET</w:t>
      </w:r>
    </w:p>
    <w:p w14:paraId="042F5B9E" w14:textId="77777777" w:rsidR="001B1DF2" w:rsidRDefault="001B1DF2" w:rsidP="001B1DF2">
      <w:pPr>
        <w:pStyle w:val="ListParagraph"/>
        <w:numPr>
          <w:ilvl w:val="1"/>
          <w:numId w:val="2"/>
        </w:numPr>
        <w:spacing w:after="0" w:line="240" w:lineRule="auto"/>
        <w:rPr>
          <w:rFonts w:ascii="Calibri" w:hAnsi="Calibri"/>
        </w:rPr>
      </w:pPr>
      <w:r>
        <w:rPr>
          <w:rFonts w:ascii="Calibri" w:hAnsi="Calibri"/>
        </w:rPr>
        <w:lastRenderedPageBreak/>
        <w:t>Check student’s enrollment since the status other than MEET occurred</w:t>
      </w:r>
    </w:p>
    <w:p w14:paraId="27DA7A4A" w14:textId="77777777" w:rsidR="001B1DF2" w:rsidRDefault="001B1DF2" w:rsidP="001B1DF2">
      <w:pPr>
        <w:pStyle w:val="ListParagraph"/>
        <w:numPr>
          <w:ilvl w:val="2"/>
          <w:numId w:val="2"/>
        </w:numPr>
        <w:spacing w:after="0" w:line="240" w:lineRule="auto"/>
        <w:rPr>
          <w:rFonts w:ascii="Calibri" w:hAnsi="Calibri"/>
        </w:rPr>
      </w:pPr>
      <w:r>
        <w:rPr>
          <w:rFonts w:ascii="Calibri" w:hAnsi="Calibri"/>
        </w:rPr>
        <w:t>If student hasn’t attended since that term, override the SAP to what it previously was after their last term</w:t>
      </w:r>
    </w:p>
    <w:p w14:paraId="03924413" w14:textId="77777777" w:rsidR="001B1DF2" w:rsidRPr="00FA1EB6" w:rsidRDefault="001B1DF2" w:rsidP="001B1DF2">
      <w:pPr>
        <w:pStyle w:val="ListParagraph"/>
        <w:numPr>
          <w:ilvl w:val="2"/>
          <w:numId w:val="2"/>
        </w:numPr>
        <w:spacing w:after="0" w:line="240" w:lineRule="auto"/>
        <w:rPr>
          <w:rFonts w:ascii="Calibri" w:hAnsi="Calibri"/>
        </w:rPr>
      </w:pPr>
      <w:r>
        <w:rPr>
          <w:rFonts w:ascii="Calibri" w:hAnsi="Calibri"/>
        </w:rPr>
        <w:t>If student has attended successfully since that term, no action needed</w:t>
      </w:r>
    </w:p>
    <w:p w14:paraId="1D4A428E" w14:textId="0B572034" w:rsidR="001B1DF2" w:rsidRDefault="000C500F" w:rsidP="001B1DF2">
      <w:pPr>
        <w:pStyle w:val="ListParagraph"/>
        <w:numPr>
          <w:ilvl w:val="0"/>
          <w:numId w:val="2"/>
        </w:numPr>
        <w:spacing w:after="0" w:line="240" w:lineRule="auto"/>
        <w:rPr>
          <w:rFonts w:ascii="Calibri" w:hAnsi="Calibri"/>
        </w:rPr>
      </w:pPr>
      <w:r>
        <w:rPr>
          <w:noProof/>
        </w:rPr>
        <w:drawing>
          <wp:anchor distT="0" distB="0" distL="114300" distR="114300" simplePos="0" relativeHeight="251924480" behindDoc="0" locked="0" layoutInCell="1" allowOverlap="1" wp14:anchorId="11DBDD1A" wp14:editId="6882D772">
            <wp:simplePos x="0" y="0"/>
            <wp:positionH relativeFrom="margin">
              <wp:align>center</wp:align>
            </wp:positionH>
            <wp:positionV relativeFrom="paragraph">
              <wp:posOffset>683343</wp:posOffset>
            </wp:positionV>
            <wp:extent cx="5943600" cy="2203450"/>
            <wp:effectExtent l="19050" t="19050" r="19050" b="25400"/>
            <wp:wrapThrough wrapText="bothSides">
              <wp:wrapPolygon edited="0">
                <wp:start x="-69" y="-187"/>
                <wp:lineTo x="-69" y="21662"/>
                <wp:lineTo x="21600" y="21662"/>
                <wp:lineTo x="21600" y="-187"/>
                <wp:lineTo x="-69" y="-187"/>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943600" cy="2203450"/>
                    </a:xfrm>
                    <a:prstGeom prst="rect">
                      <a:avLst/>
                    </a:prstGeom>
                    <a:ln>
                      <a:solidFill>
                        <a:schemeClr val="accent1"/>
                      </a:solidFill>
                    </a:ln>
                  </pic:spPr>
                </pic:pic>
              </a:graphicData>
            </a:graphic>
          </wp:anchor>
        </w:drawing>
      </w:r>
      <w:r w:rsidR="001B1DF2">
        <w:rPr>
          <w:rFonts w:ascii="Calibri" w:hAnsi="Calibri"/>
        </w:rPr>
        <w:t>Check to be sure a student being placed on SUSP when SAP is run wasn’t in just ABE classes that quarter (generally speaking, ABE credits are entered as an exception in the Career Exceptions tab and are entered by the Grade Team each quarter)</w:t>
      </w:r>
    </w:p>
    <w:p w14:paraId="0EE86F6E" w14:textId="0AE4ECA5" w:rsidR="0087233C" w:rsidRDefault="0087233C" w:rsidP="0087233C">
      <w:pPr>
        <w:spacing w:after="0" w:line="240" w:lineRule="auto"/>
        <w:rPr>
          <w:noProof/>
        </w:rPr>
      </w:pPr>
    </w:p>
    <w:p w14:paraId="67242B61" w14:textId="6E1E3B28" w:rsidR="0087233C" w:rsidRDefault="0087233C" w:rsidP="0087233C">
      <w:pPr>
        <w:spacing w:after="0" w:line="240" w:lineRule="auto"/>
        <w:rPr>
          <w:noProof/>
        </w:rPr>
      </w:pPr>
    </w:p>
    <w:p w14:paraId="05A67F42" w14:textId="1D66190D" w:rsidR="0087233C" w:rsidRPr="0087233C" w:rsidRDefault="0087233C" w:rsidP="0087233C">
      <w:pPr>
        <w:pStyle w:val="Heading2"/>
        <w:rPr>
          <w:b/>
          <w:bCs/>
        </w:rPr>
      </w:pPr>
      <w:bookmarkStart w:id="38" w:name="_Toc106349465"/>
      <w:r w:rsidRPr="0087233C">
        <w:rPr>
          <w:b/>
          <w:bCs/>
        </w:rPr>
        <w:t>Simulate Student Eligibility</w:t>
      </w:r>
      <w:bookmarkEnd w:id="38"/>
      <w:r>
        <w:rPr>
          <w:b/>
          <w:bCs/>
        </w:rPr>
        <w:fldChar w:fldCharType="begin"/>
      </w:r>
      <w:r>
        <w:instrText xml:space="preserve"> XE "</w:instrText>
      </w:r>
      <w:r w:rsidRPr="00FA1DD8">
        <w:rPr>
          <w:b/>
          <w:bCs/>
        </w:rPr>
        <w:instrText>Simulate Student Eligibility</w:instrText>
      </w:r>
      <w:r>
        <w:instrText xml:space="preserve">" </w:instrText>
      </w:r>
      <w:r>
        <w:rPr>
          <w:b/>
          <w:bCs/>
        </w:rPr>
        <w:fldChar w:fldCharType="end"/>
      </w:r>
    </w:p>
    <w:p w14:paraId="68E66990" w14:textId="77777777" w:rsidR="0087233C" w:rsidRDefault="0087233C" w:rsidP="0087233C">
      <w:pPr>
        <w:spacing w:after="0" w:line="240" w:lineRule="auto"/>
        <w:rPr>
          <w:noProof/>
        </w:rPr>
      </w:pPr>
    </w:p>
    <w:p w14:paraId="416CC57C" w14:textId="049C66DF" w:rsidR="0087233C" w:rsidRDefault="0087233C" w:rsidP="0087233C">
      <w:pPr>
        <w:spacing w:after="0" w:line="240" w:lineRule="auto"/>
        <w:rPr>
          <w:noProof/>
        </w:rPr>
      </w:pPr>
      <w:r>
        <w:rPr>
          <w:noProof/>
        </w:rPr>
        <w:t xml:space="preserve">Sometimes the student won’t have a SAP row for the current term; this happens when the student was last enrolled in a Spring quarter and did not have a FAFSA for the upcoming academic year. </w:t>
      </w:r>
      <w:r w:rsidR="000C500F">
        <w:rPr>
          <w:noProof/>
        </w:rPr>
        <w:t xml:space="preserve">This option </w:t>
      </w:r>
      <w:r>
        <w:rPr>
          <w:noProof/>
        </w:rPr>
        <w:t>determine</w:t>
      </w:r>
      <w:r w:rsidR="000C500F">
        <w:rPr>
          <w:noProof/>
        </w:rPr>
        <w:t>s</w:t>
      </w:r>
      <w:r>
        <w:rPr>
          <w:noProof/>
        </w:rPr>
        <w:t xml:space="preserve"> the student’s eligibility without actually running SAP. </w:t>
      </w:r>
    </w:p>
    <w:p w14:paraId="123DEB71" w14:textId="6C7E098B" w:rsidR="0087233C" w:rsidRDefault="0087233C" w:rsidP="0087233C">
      <w:pPr>
        <w:spacing w:after="0" w:line="240" w:lineRule="auto"/>
        <w:rPr>
          <w:noProof/>
        </w:rPr>
      </w:pPr>
    </w:p>
    <w:p w14:paraId="3A40FBE1" w14:textId="322EE926" w:rsidR="0087233C" w:rsidRDefault="0087233C" w:rsidP="0087233C">
      <w:pPr>
        <w:pStyle w:val="ListParagraph"/>
        <w:numPr>
          <w:ilvl w:val="0"/>
          <w:numId w:val="62"/>
        </w:numPr>
        <w:spacing w:after="0" w:line="240" w:lineRule="auto"/>
        <w:rPr>
          <w:noProof/>
        </w:rPr>
      </w:pPr>
      <w:r>
        <w:rPr>
          <w:noProof/>
        </w:rPr>
        <w:t xml:space="preserve">Enter the student’s ID number in the </w:t>
      </w:r>
      <w:r w:rsidRPr="0087233C">
        <w:rPr>
          <w:b/>
          <w:bCs/>
          <w:noProof/>
        </w:rPr>
        <w:t>ID</w:t>
      </w:r>
      <w:r>
        <w:rPr>
          <w:noProof/>
        </w:rPr>
        <w:t xml:space="preserve"> field and Search</w:t>
      </w:r>
    </w:p>
    <w:p w14:paraId="4CB31538" w14:textId="0921195C" w:rsidR="0087233C" w:rsidRDefault="0087233C" w:rsidP="0087233C">
      <w:pPr>
        <w:pStyle w:val="ListParagraph"/>
        <w:numPr>
          <w:ilvl w:val="0"/>
          <w:numId w:val="62"/>
        </w:numPr>
        <w:spacing w:after="0" w:line="240" w:lineRule="auto"/>
        <w:rPr>
          <w:noProof/>
        </w:rPr>
      </w:pPr>
      <w:r>
        <w:rPr>
          <w:noProof/>
        </w:rPr>
        <w:t xml:space="preserve">In the </w:t>
      </w:r>
      <w:r w:rsidRPr="0087233C">
        <w:rPr>
          <w:b/>
          <w:bCs/>
          <w:noProof/>
        </w:rPr>
        <w:t>Process Term</w:t>
      </w:r>
      <w:r>
        <w:rPr>
          <w:noProof/>
        </w:rPr>
        <w:t xml:space="preserve"> field, enter the upcoming term</w:t>
      </w:r>
    </w:p>
    <w:p w14:paraId="55D6962B" w14:textId="321484FF" w:rsidR="0087233C" w:rsidRDefault="0087233C" w:rsidP="0087233C">
      <w:pPr>
        <w:pStyle w:val="ListParagraph"/>
        <w:numPr>
          <w:ilvl w:val="0"/>
          <w:numId w:val="62"/>
        </w:numPr>
        <w:spacing w:after="0" w:line="240" w:lineRule="auto"/>
        <w:rPr>
          <w:noProof/>
        </w:rPr>
      </w:pPr>
      <w:r>
        <w:rPr>
          <w:noProof/>
        </w:rPr>
        <w:t>Click the Calculate SAP button</w:t>
      </w:r>
    </w:p>
    <w:p w14:paraId="583EF231" w14:textId="414BC870" w:rsidR="0087233C" w:rsidRDefault="0087233C" w:rsidP="0087233C">
      <w:pPr>
        <w:pStyle w:val="ListParagraph"/>
        <w:numPr>
          <w:ilvl w:val="0"/>
          <w:numId w:val="62"/>
        </w:numPr>
        <w:spacing w:after="0" w:line="240" w:lineRule="auto"/>
        <w:rPr>
          <w:noProof/>
        </w:rPr>
      </w:pPr>
      <w:r>
        <w:rPr>
          <w:noProof/>
        </w:rPr>
        <w:t>Research any status that is not financial aid-eligible to make sure the system is assessing the correct status</w:t>
      </w:r>
    </w:p>
    <w:p w14:paraId="13553C5E" w14:textId="55F0C886" w:rsidR="0087233C" w:rsidRDefault="0087233C" w:rsidP="0087233C">
      <w:pPr>
        <w:pStyle w:val="ListParagraph"/>
        <w:numPr>
          <w:ilvl w:val="1"/>
          <w:numId w:val="62"/>
        </w:numPr>
        <w:spacing w:after="0" w:line="240" w:lineRule="auto"/>
        <w:rPr>
          <w:noProof/>
        </w:rPr>
      </w:pPr>
      <w:r>
        <w:rPr>
          <w:noProof/>
        </w:rPr>
        <w:lastRenderedPageBreak/>
        <w:t xml:space="preserve">Have one of the SAP Team members look at the student’s progress if </w:t>
      </w:r>
      <w:r w:rsidR="000C500F">
        <w:rPr>
          <w:noProof/>
        </w:rPr>
        <w:t>SAP status appears to be incorrect</w:t>
      </w:r>
    </w:p>
    <w:p w14:paraId="44E7F729" w14:textId="76D43A3C" w:rsidR="001B1DF2" w:rsidRPr="00FA1EB6" w:rsidRDefault="001B1DF2" w:rsidP="0087233C">
      <w:pPr>
        <w:spacing w:after="0" w:line="240" w:lineRule="auto"/>
        <w:rPr>
          <w:rFonts w:ascii="Calibri" w:hAnsi="Calibri"/>
        </w:rPr>
      </w:pPr>
    </w:p>
    <w:p w14:paraId="1201B4DE" w14:textId="77777777" w:rsidR="001B1DF2" w:rsidRPr="00EE4E4A" w:rsidRDefault="001B1DF2" w:rsidP="001B1DF2">
      <w:pPr>
        <w:pStyle w:val="Heading2"/>
        <w:rPr>
          <w:b/>
          <w:bCs/>
        </w:rPr>
      </w:pPr>
      <w:bookmarkStart w:id="39" w:name="_Toc106349466"/>
      <w:r w:rsidRPr="00EE4E4A">
        <w:rPr>
          <w:b/>
          <w:bCs/>
        </w:rPr>
        <w:t>EXHS status (formerly “GD” Suspension)</w:t>
      </w:r>
      <w:bookmarkEnd w:id="39"/>
      <w:r w:rsidRPr="00EE4E4A">
        <w:rPr>
          <w:b/>
          <w:bCs/>
        </w:rPr>
        <w:fldChar w:fldCharType="begin"/>
      </w:r>
      <w:r w:rsidRPr="00EE4E4A">
        <w:rPr>
          <w:b/>
          <w:bCs/>
        </w:rPr>
        <w:instrText xml:space="preserve"> XE "</w:instrText>
      </w:r>
      <w:r w:rsidRPr="00EE4E4A">
        <w:rPr>
          <w:b/>
          <w:bCs/>
          <w:sz w:val="20"/>
          <w:szCs w:val="20"/>
        </w:rPr>
        <w:instrText>\</w:instrText>
      </w:r>
      <w:r w:rsidRPr="00EE4E4A">
        <w:rPr>
          <w:b/>
          <w:bCs/>
        </w:rPr>
        <w:instrText>“GD</w:instrText>
      </w:r>
      <w:r w:rsidRPr="00EE4E4A">
        <w:rPr>
          <w:b/>
          <w:bCs/>
          <w:sz w:val="20"/>
          <w:szCs w:val="20"/>
        </w:rPr>
        <w:instrText>\</w:instrText>
      </w:r>
      <w:r w:rsidRPr="00EE4E4A">
        <w:rPr>
          <w:b/>
          <w:bCs/>
        </w:rPr>
        <w:instrText xml:space="preserve">” Suspension" </w:instrText>
      </w:r>
      <w:r w:rsidRPr="00EE4E4A">
        <w:rPr>
          <w:b/>
          <w:bCs/>
        </w:rPr>
        <w:fldChar w:fldCharType="end"/>
      </w:r>
    </w:p>
    <w:p w14:paraId="66845B5F" w14:textId="77777777" w:rsidR="001B1DF2" w:rsidRDefault="001B1DF2" w:rsidP="001B1DF2">
      <w:pPr>
        <w:pStyle w:val="ListParagraph"/>
        <w:spacing w:after="0" w:line="240" w:lineRule="auto"/>
        <w:ind w:left="0"/>
        <w:rPr>
          <w:rFonts w:ascii="Calibri" w:hAnsi="Calibri"/>
          <w:b/>
        </w:rPr>
      </w:pPr>
    </w:p>
    <w:p w14:paraId="7EB24A96" w14:textId="77777777" w:rsidR="001B1DF2" w:rsidRDefault="001B1DF2" w:rsidP="001B1DF2">
      <w:pPr>
        <w:pStyle w:val="ListParagraph"/>
        <w:numPr>
          <w:ilvl w:val="0"/>
          <w:numId w:val="2"/>
        </w:numPr>
        <w:spacing w:after="0" w:line="240" w:lineRule="auto"/>
        <w:rPr>
          <w:rFonts w:ascii="Calibri" w:hAnsi="Calibri"/>
        </w:rPr>
      </w:pPr>
      <w:r>
        <w:rPr>
          <w:rFonts w:ascii="Calibri" w:hAnsi="Calibri"/>
        </w:rPr>
        <w:t>Students who have exhausted their eligibility to appeal will need to attend at own expense, which requires an academic plan so classes and progress can be tracked</w:t>
      </w:r>
    </w:p>
    <w:p w14:paraId="18E45F18" w14:textId="77777777" w:rsidR="001B1DF2" w:rsidRDefault="001B1DF2" w:rsidP="001B1DF2">
      <w:pPr>
        <w:pStyle w:val="ListParagraph"/>
        <w:numPr>
          <w:ilvl w:val="0"/>
          <w:numId w:val="2"/>
        </w:numPr>
        <w:spacing w:after="0" w:line="240" w:lineRule="auto"/>
        <w:rPr>
          <w:rFonts w:ascii="Calibri" w:hAnsi="Calibri"/>
        </w:rPr>
      </w:pPr>
      <w:r>
        <w:rPr>
          <w:rFonts w:ascii="Calibri" w:hAnsi="Calibri"/>
        </w:rPr>
        <w:t>EXHS students will be assigned a user-edit message with the Msg Type of Informational and the Msg Code of GDSUSP</w:t>
      </w:r>
      <w:r>
        <w:rPr>
          <w:rFonts w:ascii="Calibri" w:hAnsi="Calibri"/>
        </w:rPr>
        <w:fldChar w:fldCharType="begin"/>
      </w:r>
      <w:r>
        <w:instrText xml:space="preserve"> XE "</w:instrText>
      </w:r>
      <w:r w:rsidRPr="00D11591">
        <w:rPr>
          <w:rFonts w:ascii="Calibri" w:hAnsi="Calibri"/>
        </w:rPr>
        <w:instrText>GDSUSP</w:instrText>
      </w:r>
      <w:r>
        <w:instrText xml:space="preserve">" </w:instrText>
      </w:r>
      <w:r>
        <w:rPr>
          <w:rFonts w:ascii="Calibri" w:hAnsi="Calibri"/>
        </w:rPr>
        <w:fldChar w:fldCharType="end"/>
      </w:r>
    </w:p>
    <w:p w14:paraId="0C20E647" w14:textId="77777777" w:rsidR="001B1DF2" w:rsidRDefault="001B1DF2" w:rsidP="001B1DF2">
      <w:pPr>
        <w:pStyle w:val="ListParagraph"/>
        <w:spacing w:after="0" w:line="240" w:lineRule="auto"/>
        <w:ind w:left="0"/>
        <w:rPr>
          <w:rFonts w:ascii="Calibri" w:hAnsi="Calibri"/>
        </w:rPr>
      </w:pPr>
    </w:p>
    <w:p w14:paraId="652EDB00" w14:textId="77777777" w:rsidR="001B1DF2" w:rsidRPr="00EE4E4A" w:rsidRDefault="001B1DF2" w:rsidP="001B1DF2">
      <w:pPr>
        <w:pStyle w:val="Heading2"/>
        <w:rPr>
          <w:b/>
          <w:bCs/>
        </w:rPr>
      </w:pPr>
      <w:bookmarkStart w:id="40" w:name="_Toc106349467"/>
      <w:r w:rsidRPr="00EE4E4A">
        <w:rPr>
          <w:b/>
          <w:bCs/>
        </w:rPr>
        <w:t>SAP Contracts</w:t>
      </w:r>
      <w:r>
        <w:rPr>
          <w:b/>
          <w:bCs/>
        </w:rPr>
        <w:fldChar w:fldCharType="begin"/>
      </w:r>
      <w:r>
        <w:instrText xml:space="preserve"> XE "</w:instrText>
      </w:r>
      <w:r w:rsidRPr="007123F9">
        <w:rPr>
          <w:b/>
          <w:bCs/>
        </w:rPr>
        <w:instrText>SAP Contracts</w:instrText>
      </w:r>
      <w:r>
        <w:instrText xml:space="preserve">" </w:instrText>
      </w:r>
      <w:r>
        <w:rPr>
          <w:b/>
          <w:bCs/>
        </w:rPr>
        <w:fldChar w:fldCharType="end"/>
      </w:r>
      <w:r>
        <w:rPr>
          <w:b/>
          <w:bCs/>
        </w:rPr>
        <w:t xml:space="preserve"> and Attending at Own Expense</w:t>
      </w:r>
      <w:bookmarkEnd w:id="40"/>
      <w:r>
        <w:rPr>
          <w:b/>
          <w:bCs/>
        </w:rPr>
        <w:fldChar w:fldCharType="begin"/>
      </w:r>
      <w:r>
        <w:instrText xml:space="preserve"> XE "</w:instrText>
      </w:r>
      <w:r w:rsidRPr="007123F9">
        <w:rPr>
          <w:b/>
          <w:bCs/>
        </w:rPr>
        <w:instrText>Attending at Own Expense</w:instrText>
      </w:r>
      <w:r>
        <w:instrText xml:space="preserve">" </w:instrText>
      </w:r>
      <w:r>
        <w:rPr>
          <w:b/>
          <w:bCs/>
        </w:rPr>
        <w:fldChar w:fldCharType="end"/>
      </w:r>
    </w:p>
    <w:p w14:paraId="51948B75" w14:textId="77777777" w:rsidR="001B1DF2" w:rsidRDefault="001B1DF2" w:rsidP="001B1DF2">
      <w:pPr>
        <w:pStyle w:val="ListParagraph"/>
        <w:spacing w:after="0" w:line="240" w:lineRule="auto"/>
        <w:ind w:left="0"/>
        <w:rPr>
          <w:rFonts w:ascii="Calibri" w:hAnsi="Calibri"/>
        </w:rPr>
      </w:pPr>
    </w:p>
    <w:p w14:paraId="4AB6D607" w14:textId="77777777" w:rsidR="001B1DF2" w:rsidRDefault="001B1DF2" w:rsidP="001B1DF2">
      <w:pPr>
        <w:pStyle w:val="ListParagraph"/>
        <w:numPr>
          <w:ilvl w:val="0"/>
          <w:numId w:val="2"/>
        </w:numPr>
        <w:spacing w:after="0" w:line="240" w:lineRule="auto"/>
        <w:rPr>
          <w:rFonts w:ascii="Calibri" w:hAnsi="Calibri"/>
        </w:rPr>
      </w:pPr>
      <w:r>
        <w:rPr>
          <w:rFonts w:ascii="Calibri" w:hAnsi="Calibri"/>
        </w:rPr>
        <w:t>Students under SAP contracts</w:t>
      </w:r>
    </w:p>
    <w:p w14:paraId="633DB22B" w14:textId="77777777" w:rsidR="001B1DF2" w:rsidRDefault="001B1DF2" w:rsidP="001B1DF2">
      <w:pPr>
        <w:pStyle w:val="ListParagraph"/>
        <w:numPr>
          <w:ilvl w:val="1"/>
          <w:numId w:val="2"/>
        </w:numPr>
        <w:spacing w:after="0" w:line="240" w:lineRule="auto"/>
        <w:rPr>
          <w:rFonts w:ascii="Calibri" w:hAnsi="Calibri"/>
        </w:rPr>
      </w:pPr>
      <w:r>
        <w:rPr>
          <w:rFonts w:ascii="Calibri" w:hAnsi="Calibri"/>
        </w:rPr>
        <w:t>Are put on SAP contracts only if appealing a suspension</w:t>
      </w:r>
    </w:p>
    <w:p w14:paraId="50E8FD7A" w14:textId="77777777" w:rsidR="001B1DF2" w:rsidRDefault="001B1DF2" w:rsidP="001B1DF2">
      <w:pPr>
        <w:pStyle w:val="ListParagraph"/>
        <w:numPr>
          <w:ilvl w:val="1"/>
          <w:numId w:val="2"/>
        </w:numPr>
        <w:spacing w:after="0" w:line="240" w:lineRule="auto"/>
        <w:rPr>
          <w:rFonts w:ascii="Calibri" w:hAnsi="Calibri"/>
        </w:rPr>
      </w:pPr>
      <w:r>
        <w:rPr>
          <w:rFonts w:ascii="Calibri" w:hAnsi="Calibri"/>
        </w:rPr>
        <w:t>Ad hoc communications outline the terms of the contract and can be viewed in the Communications section of the Financial Aid Status page</w:t>
      </w:r>
    </w:p>
    <w:p w14:paraId="155113B4" w14:textId="77777777" w:rsidR="001B1DF2" w:rsidRDefault="001B1DF2" w:rsidP="001B1DF2">
      <w:pPr>
        <w:pStyle w:val="ListParagraph"/>
        <w:numPr>
          <w:ilvl w:val="1"/>
          <w:numId w:val="2"/>
        </w:numPr>
        <w:spacing w:after="0" w:line="240" w:lineRule="auto"/>
        <w:rPr>
          <w:rFonts w:ascii="Calibri" w:hAnsi="Calibri"/>
        </w:rPr>
      </w:pPr>
      <w:r>
        <w:rPr>
          <w:rFonts w:ascii="Calibri" w:hAnsi="Calibri"/>
        </w:rPr>
        <w:t>SAP contract details are also noted on the Maintain Student SAP Data page in the Comments section</w:t>
      </w:r>
    </w:p>
    <w:p w14:paraId="626DA6D2" w14:textId="77777777" w:rsidR="001B1DF2" w:rsidRDefault="001B1DF2" w:rsidP="001B1DF2">
      <w:pPr>
        <w:pStyle w:val="ListParagraph"/>
        <w:numPr>
          <w:ilvl w:val="1"/>
          <w:numId w:val="2"/>
        </w:numPr>
        <w:spacing w:after="0" w:line="240" w:lineRule="auto"/>
        <w:rPr>
          <w:rFonts w:ascii="Calibri" w:hAnsi="Calibri"/>
        </w:rPr>
      </w:pPr>
      <w:r>
        <w:rPr>
          <w:rFonts w:ascii="Calibri" w:hAnsi="Calibri"/>
        </w:rPr>
        <w:t>Contract terms are based on calculations performed to determine the possibility and the timeframe of getting the student back to acceptable standards</w:t>
      </w:r>
    </w:p>
    <w:p w14:paraId="23A5BC9A" w14:textId="77777777" w:rsidR="001B1DF2" w:rsidRDefault="001B1DF2" w:rsidP="001B1DF2">
      <w:pPr>
        <w:pStyle w:val="ListParagraph"/>
        <w:numPr>
          <w:ilvl w:val="1"/>
          <w:numId w:val="2"/>
        </w:numPr>
        <w:spacing w:after="0" w:line="240" w:lineRule="auto"/>
        <w:rPr>
          <w:rFonts w:ascii="Calibri" w:hAnsi="Calibri"/>
        </w:rPr>
      </w:pPr>
      <w:r>
        <w:rPr>
          <w:rFonts w:ascii="Calibri" w:hAnsi="Calibri"/>
        </w:rPr>
        <w:t>A User-Edit Message is added to each contracted student’s record, with the Msg Type of Informational and the Msg Code of FPLAN</w:t>
      </w:r>
      <w:r>
        <w:rPr>
          <w:rFonts w:ascii="Calibri" w:hAnsi="Calibri"/>
        </w:rPr>
        <w:fldChar w:fldCharType="begin"/>
      </w:r>
      <w:r>
        <w:instrText xml:space="preserve"> XE "</w:instrText>
      </w:r>
      <w:r w:rsidRPr="0011605C">
        <w:rPr>
          <w:rFonts w:ascii="Calibri" w:hAnsi="Calibri"/>
        </w:rPr>
        <w:instrText>FPLAN</w:instrText>
      </w:r>
      <w:r>
        <w:instrText xml:space="preserve">" </w:instrText>
      </w:r>
      <w:r>
        <w:rPr>
          <w:rFonts w:ascii="Calibri" w:hAnsi="Calibri"/>
        </w:rPr>
        <w:fldChar w:fldCharType="end"/>
      </w:r>
    </w:p>
    <w:p w14:paraId="28413285" w14:textId="77777777" w:rsidR="001B1DF2" w:rsidRDefault="001B1DF2" w:rsidP="001B1DF2">
      <w:pPr>
        <w:pStyle w:val="ListParagraph"/>
        <w:spacing w:after="0" w:line="240" w:lineRule="auto"/>
        <w:ind w:left="1440"/>
        <w:rPr>
          <w:rFonts w:ascii="Calibri" w:hAnsi="Calibri"/>
        </w:rPr>
      </w:pPr>
    </w:p>
    <w:p w14:paraId="683BD23C" w14:textId="77777777" w:rsidR="001B1DF2" w:rsidRDefault="001B1DF2" w:rsidP="001B1DF2">
      <w:pPr>
        <w:pStyle w:val="ListParagraph"/>
        <w:numPr>
          <w:ilvl w:val="0"/>
          <w:numId w:val="2"/>
        </w:numPr>
        <w:spacing w:after="0" w:line="240" w:lineRule="auto"/>
        <w:rPr>
          <w:rFonts w:ascii="Calibri" w:hAnsi="Calibri"/>
        </w:rPr>
      </w:pPr>
      <w:r>
        <w:rPr>
          <w:rFonts w:ascii="Calibri" w:hAnsi="Calibri"/>
        </w:rPr>
        <w:t>Students attending at their own expense (self-paying)</w:t>
      </w:r>
    </w:p>
    <w:p w14:paraId="59FD314B" w14:textId="77777777" w:rsidR="001B1DF2" w:rsidRDefault="001B1DF2" w:rsidP="001B1DF2">
      <w:pPr>
        <w:pStyle w:val="ListParagraph"/>
        <w:numPr>
          <w:ilvl w:val="1"/>
          <w:numId w:val="2"/>
        </w:numPr>
        <w:spacing w:after="0" w:line="240" w:lineRule="auto"/>
        <w:rPr>
          <w:rFonts w:ascii="Calibri" w:hAnsi="Calibri"/>
        </w:rPr>
      </w:pPr>
      <w:r>
        <w:rPr>
          <w:rFonts w:ascii="Calibri" w:hAnsi="Calibri"/>
        </w:rPr>
        <w:t>Academic plans are required for DTA/MRP programs</w:t>
      </w:r>
    </w:p>
    <w:p w14:paraId="615900DB" w14:textId="77777777" w:rsidR="001B1DF2" w:rsidRDefault="001B1DF2" w:rsidP="001B1DF2">
      <w:pPr>
        <w:pStyle w:val="ListParagraph"/>
        <w:numPr>
          <w:ilvl w:val="2"/>
          <w:numId w:val="2"/>
        </w:numPr>
        <w:spacing w:after="0" w:line="240" w:lineRule="auto"/>
        <w:rPr>
          <w:rFonts w:ascii="Calibri" w:hAnsi="Calibri"/>
        </w:rPr>
      </w:pPr>
      <w:r>
        <w:rPr>
          <w:rFonts w:ascii="Calibri" w:hAnsi="Calibri"/>
        </w:rPr>
        <w:lastRenderedPageBreak/>
        <w:t xml:space="preserve">Technical programs don’t require an academic plan; let the SAP </w:t>
      </w:r>
      <w:r w:rsidR="008C0B83">
        <w:rPr>
          <w:rFonts w:ascii="Calibri" w:hAnsi="Calibri"/>
        </w:rPr>
        <w:t>team</w:t>
      </w:r>
      <w:r>
        <w:rPr>
          <w:rFonts w:ascii="Calibri" w:hAnsi="Calibri"/>
        </w:rPr>
        <w:t xml:space="preserve"> know the student is self-paying to regain eligibility so that the appropriate tracking can be added to the student’s record</w:t>
      </w:r>
    </w:p>
    <w:p w14:paraId="690CB629" w14:textId="2497AF3B" w:rsidR="008C0B83" w:rsidRDefault="001B1DF2" w:rsidP="00B97CDF">
      <w:pPr>
        <w:pStyle w:val="ListParagraph"/>
        <w:numPr>
          <w:ilvl w:val="2"/>
          <w:numId w:val="2"/>
        </w:numPr>
        <w:spacing w:after="0" w:line="240" w:lineRule="auto"/>
        <w:rPr>
          <w:rFonts w:ascii="Calibri" w:hAnsi="Calibri"/>
        </w:rPr>
      </w:pPr>
      <w:r w:rsidRPr="00930C2F">
        <w:rPr>
          <w:rFonts w:ascii="Calibri" w:hAnsi="Calibri"/>
        </w:rPr>
        <w:t>A User-Edit Message is added to each self-paying student’s record</w:t>
      </w:r>
      <w:r w:rsidR="00DE18C8" w:rsidRPr="00930C2F">
        <w:rPr>
          <w:rFonts w:ascii="Calibri" w:hAnsi="Calibri"/>
        </w:rPr>
        <w:t xml:space="preserve"> by SAP team</w:t>
      </w:r>
      <w:r w:rsidRPr="00930C2F">
        <w:rPr>
          <w:rFonts w:ascii="Calibri" w:hAnsi="Calibri"/>
        </w:rPr>
        <w:t>, with the Msg Type of Informational and the Msg Code of @OWN</w:t>
      </w:r>
      <w:r w:rsidRPr="00930C2F">
        <w:rPr>
          <w:rFonts w:ascii="Calibri" w:hAnsi="Calibri"/>
        </w:rPr>
        <w:fldChar w:fldCharType="begin"/>
      </w:r>
      <w:r>
        <w:instrText xml:space="preserve"> XE "</w:instrText>
      </w:r>
      <w:r w:rsidRPr="00930C2F">
        <w:rPr>
          <w:rFonts w:ascii="Calibri" w:hAnsi="Calibri"/>
        </w:rPr>
        <w:instrText>@OWN</w:instrText>
      </w:r>
      <w:r>
        <w:instrText xml:space="preserve">" </w:instrText>
      </w:r>
      <w:r w:rsidRPr="00930C2F">
        <w:rPr>
          <w:rFonts w:ascii="Calibri" w:hAnsi="Calibri"/>
        </w:rPr>
        <w:fldChar w:fldCharType="end"/>
      </w:r>
    </w:p>
    <w:p w14:paraId="6A2A3536" w14:textId="77777777" w:rsidR="00873660" w:rsidRPr="00873660" w:rsidRDefault="00873660" w:rsidP="00873660">
      <w:pPr>
        <w:spacing w:after="0" w:line="240" w:lineRule="auto"/>
        <w:rPr>
          <w:rFonts w:ascii="Calibri" w:hAnsi="Calibri"/>
        </w:rPr>
      </w:pPr>
    </w:p>
    <w:p w14:paraId="27B52DE5" w14:textId="77777777" w:rsidR="001B1DF2" w:rsidRPr="007D70B0" w:rsidRDefault="001B1DF2" w:rsidP="001B1DF2">
      <w:pPr>
        <w:pStyle w:val="Heading2"/>
        <w:rPr>
          <w:b/>
          <w:bCs/>
        </w:rPr>
      </w:pPr>
      <w:bookmarkStart w:id="41" w:name="_Toc106349468"/>
      <w:r w:rsidRPr="007D70B0">
        <w:rPr>
          <w:b/>
          <w:bCs/>
        </w:rPr>
        <w:t>Graded Adult Basic Education Coursework</w:t>
      </w:r>
      <w:bookmarkEnd w:id="41"/>
      <w:r>
        <w:rPr>
          <w:b/>
          <w:bCs/>
        </w:rPr>
        <w:fldChar w:fldCharType="begin"/>
      </w:r>
      <w:r>
        <w:instrText xml:space="preserve"> XE "</w:instrText>
      </w:r>
      <w:r w:rsidRPr="009334D6">
        <w:rPr>
          <w:b/>
          <w:bCs/>
        </w:rPr>
        <w:instrText>Graded Adult Basic Education Coursework</w:instrText>
      </w:r>
      <w:r>
        <w:instrText xml:space="preserve">" </w:instrText>
      </w:r>
      <w:r>
        <w:rPr>
          <w:b/>
          <w:bCs/>
        </w:rPr>
        <w:fldChar w:fldCharType="end"/>
      </w:r>
    </w:p>
    <w:p w14:paraId="6CAE6C5A" w14:textId="77777777" w:rsidR="001B1DF2" w:rsidRDefault="001B1DF2" w:rsidP="001B1DF2">
      <w:pPr>
        <w:spacing w:after="0" w:line="240" w:lineRule="auto"/>
        <w:rPr>
          <w:rFonts w:ascii="Calibri" w:hAnsi="Calibri"/>
        </w:rPr>
      </w:pPr>
    </w:p>
    <w:p w14:paraId="7A7FA171" w14:textId="77777777" w:rsidR="001B1DF2" w:rsidRDefault="001B1DF2" w:rsidP="001B1DF2">
      <w:pPr>
        <w:spacing w:after="0" w:line="240" w:lineRule="auto"/>
        <w:rPr>
          <w:rFonts w:ascii="Calibri" w:hAnsi="Calibri"/>
        </w:rPr>
      </w:pPr>
      <w:r>
        <w:rPr>
          <w:rFonts w:ascii="Calibri" w:hAnsi="Calibri"/>
        </w:rPr>
        <w:t>At this time, students who are enrolled in graded Adult Basic Education coursework are subject to satisfactory progress policies, to be applied the same as to any other student.</w:t>
      </w:r>
    </w:p>
    <w:p w14:paraId="0D6169DC" w14:textId="77777777" w:rsidR="001B1DF2" w:rsidRDefault="001B1DF2" w:rsidP="001B1DF2">
      <w:pPr>
        <w:spacing w:after="0" w:line="240" w:lineRule="auto"/>
        <w:rPr>
          <w:rFonts w:ascii="Calibri" w:hAnsi="Calibri"/>
        </w:rPr>
      </w:pPr>
    </w:p>
    <w:p w14:paraId="6D26CF7F" w14:textId="77777777" w:rsidR="001B1DF2" w:rsidRPr="008C0B83" w:rsidRDefault="008C0B83" w:rsidP="008C0B83">
      <w:pPr>
        <w:pStyle w:val="Heading2"/>
        <w:rPr>
          <w:b/>
          <w:bCs/>
        </w:rPr>
      </w:pPr>
      <w:bookmarkStart w:id="42" w:name="_Toc106349469"/>
      <w:r w:rsidRPr="008C0B83">
        <w:rPr>
          <w:b/>
          <w:bCs/>
        </w:rPr>
        <w:t>Non-Graded Adult Basic Education Coursework</w:t>
      </w:r>
      <w:bookmarkEnd w:id="42"/>
      <w:r w:rsidR="006008A2">
        <w:rPr>
          <w:b/>
          <w:bCs/>
        </w:rPr>
        <w:fldChar w:fldCharType="begin"/>
      </w:r>
      <w:r w:rsidR="006008A2">
        <w:instrText xml:space="preserve"> XE "</w:instrText>
      </w:r>
      <w:r w:rsidR="006008A2" w:rsidRPr="00CC529B">
        <w:rPr>
          <w:b/>
          <w:bCs/>
        </w:rPr>
        <w:instrText>Non-Graded Adult Basic Education Coursework</w:instrText>
      </w:r>
      <w:r w:rsidR="006008A2">
        <w:instrText xml:space="preserve">" </w:instrText>
      </w:r>
      <w:r w:rsidR="006008A2">
        <w:rPr>
          <w:b/>
          <w:bCs/>
        </w:rPr>
        <w:fldChar w:fldCharType="end"/>
      </w:r>
    </w:p>
    <w:p w14:paraId="04F32C48" w14:textId="77777777" w:rsidR="008C0B83" w:rsidRDefault="008C0B83" w:rsidP="001B1DF2">
      <w:pPr>
        <w:spacing w:after="0" w:line="240" w:lineRule="auto"/>
        <w:rPr>
          <w:rFonts w:ascii="Calibri" w:hAnsi="Calibri"/>
        </w:rPr>
      </w:pPr>
    </w:p>
    <w:p w14:paraId="7FF6846B" w14:textId="77777777" w:rsidR="008C0B83" w:rsidRDefault="008C0B83" w:rsidP="001B1DF2">
      <w:pPr>
        <w:spacing w:after="0" w:line="240" w:lineRule="auto"/>
        <w:rPr>
          <w:rFonts w:ascii="Calibri" w:hAnsi="Calibri"/>
        </w:rPr>
      </w:pPr>
      <w:r>
        <w:rPr>
          <w:rFonts w:ascii="Calibri" w:hAnsi="Calibri"/>
        </w:rPr>
        <w:t xml:space="preserve">Non-graded Adult Basic Education (ABE) credits will be excluded from the student’s SAP calculation. The number of non-graded ABE credits for the term will be added by the SAP team to the </w:t>
      </w:r>
      <w:r w:rsidRPr="008C0B83">
        <w:rPr>
          <w:rFonts w:ascii="Calibri" w:hAnsi="Calibri"/>
          <w:b/>
          <w:bCs/>
        </w:rPr>
        <w:t>Career Exceptions</w:t>
      </w:r>
      <w:r>
        <w:rPr>
          <w:rFonts w:ascii="Calibri" w:hAnsi="Calibri"/>
        </w:rPr>
        <w:t xml:space="preserve"> tab in the </w:t>
      </w:r>
      <w:r w:rsidRPr="008C0B83">
        <w:rPr>
          <w:rFonts w:ascii="Calibri" w:hAnsi="Calibri"/>
          <w:b/>
          <w:bCs/>
        </w:rPr>
        <w:t>Cum Att Units to Exclude</w:t>
      </w:r>
      <w:r w:rsidR="006008A2">
        <w:rPr>
          <w:rFonts w:ascii="Calibri" w:hAnsi="Calibri"/>
          <w:b/>
          <w:bCs/>
        </w:rPr>
        <w:fldChar w:fldCharType="begin"/>
      </w:r>
      <w:r w:rsidR="006008A2">
        <w:instrText xml:space="preserve"> XE "</w:instrText>
      </w:r>
      <w:r w:rsidR="006008A2" w:rsidRPr="003E4F6C">
        <w:rPr>
          <w:rFonts w:ascii="Calibri" w:hAnsi="Calibri"/>
          <w:b/>
          <w:bCs/>
        </w:rPr>
        <w:instrText>Cum Att Units to Exclude</w:instrText>
      </w:r>
      <w:r w:rsidR="006008A2">
        <w:instrText xml:space="preserve">" </w:instrText>
      </w:r>
      <w:r w:rsidR="006008A2">
        <w:rPr>
          <w:rFonts w:ascii="Calibri" w:hAnsi="Calibri"/>
          <w:b/>
          <w:bCs/>
        </w:rPr>
        <w:fldChar w:fldCharType="end"/>
      </w:r>
      <w:r>
        <w:rPr>
          <w:rFonts w:ascii="Calibri" w:hAnsi="Calibri"/>
        </w:rPr>
        <w:t xml:space="preserve"> field.</w:t>
      </w:r>
    </w:p>
    <w:p w14:paraId="2F42FAE7" w14:textId="77777777" w:rsidR="008C0B83" w:rsidRDefault="008C0B83" w:rsidP="001B1DF2">
      <w:pPr>
        <w:spacing w:after="0" w:line="240" w:lineRule="auto"/>
        <w:rPr>
          <w:rFonts w:ascii="Calibri" w:hAnsi="Calibri"/>
        </w:rPr>
      </w:pPr>
    </w:p>
    <w:p w14:paraId="37A0377A" w14:textId="77777777" w:rsidR="001B1DF2" w:rsidRPr="00674BEB" w:rsidRDefault="001B1DF2" w:rsidP="001B1DF2">
      <w:pPr>
        <w:pStyle w:val="Heading2"/>
        <w:rPr>
          <w:b/>
          <w:bCs/>
        </w:rPr>
      </w:pPr>
      <w:bookmarkStart w:id="43" w:name="_Toc106349470"/>
      <w:r w:rsidRPr="00674BEB">
        <w:rPr>
          <w:b/>
          <w:bCs/>
        </w:rPr>
        <w:t xml:space="preserve">Actions to Take </w:t>
      </w:r>
      <w:r>
        <w:rPr>
          <w:b/>
          <w:bCs/>
        </w:rPr>
        <w:t>for Ineligible SAP Status</w:t>
      </w:r>
      <w:bookmarkEnd w:id="43"/>
      <w:r>
        <w:rPr>
          <w:b/>
          <w:bCs/>
        </w:rPr>
        <w:fldChar w:fldCharType="begin"/>
      </w:r>
      <w:r>
        <w:instrText xml:space="preserve"> XE "</w:instrText>
      </w:r>
      <w:r w:rsidRPr="006D269F">
        <w:rPr>
          <w:b/>
          <w:bCs/>
        </w:rPr>
        <w:instrText>Ineligible SAP Status</w:instrText>
      </w:r>
      <w:r>
        <w:instrText xml:space="preserve">" </w:instrText>
      </w:r>
      <w:r>
        <w:rPr>
          <w:b/>
          <w:bCs/>
        </w:rPr>
        <w:fldChar w:fldCharType="end"/>
      </w:r>
    </w:p>
    <w:p w14:paraId="187D08B5" w14:textId="77777777" w:rsidR="001B1DF2" w:rsidRDefault="001B1DF2" w:rsidP="001B1DF2">
      <w:pPr>
        <w:spacing w:after="0" w:line="240" w:lineRule="auto"/>
        <w:rPr>
          <w:rFonts w:ascii="Calibri" w:hAnsi="Calibri"/>
        </w:rPr>
      </w:pPr>
    </w:p>
    <w:p w14:paraId="0FC3C2E0" w14:textId="77777777" w:rsidR="001B1DF2" w:rsidRDefault="001B1DF2" w:rsidP="001B1DF2">
      <w:pPr>
        <w:spacing w:after="0" w:line="240" w:lineRule="auto"/>
        <w:rPr>
          <w:rFonts w:ascii="Calibri" w:hAnsi="Calibri"/>
        </w:rPr>
      </w:pPr>
      <w:r>
        <w:rPr>
          <w:rFonts w:ascii="Calibri" w:hAnsi="Calibri"/>
        </w:rPr>
        <w:t xml:space="preserve">The only eligible SAP statuses are MEET, WARN, and PROB. If the student’s record displays any other status, the student is not currently eligible for financial aid funding. </w:t>
      </w:r>
    </w:p>
    <w:p w14:paraId="6417CAEA" w14:textId="77777777" w:rsidR="001B1DF2" w:rsidRDefault="001B1DF2" w:rsidP="001B1DF2">
      <w:pPr>
        <w:spacing w:after="0" w:line="240" w:lineRule="auto"/>
        <w:rPr>
          <w:rFonts w:ascii="Calibri" w:hAnsi="Calibri"/>
        </w:rPr>
      </w:pPr>
    </w:p>
    <w:p w14:paraId="7FD04E0B" w14:textId="77777777" w:rsidR="001B1DF2" w:rsidRDefault="001B1DF2" w:rsidP="001B1DF2">
      <w:pPr>
        <w:spacing w:after="0" w:line="240" w:lineRule="auto"/>
        <w:rPr>
          <w:rFonts w:ascii="Calibri" w:hAnsi="Calibri"/>
        </w:rPr>
      </w:pPr>
      <w:r>
        <w:rPr>
          <w:rFonts w:ascii="Calibri" w:hAnsi="Calibri"/>
        </w:rPr>
        <w:t>For students displaying an ineligible status:</w:t>
      </w:r>
      <w:r>
        <w:rPr>
          <w:rFonts w:ascii="Calibri" w:hAnsi="Calibri"/>
        </w:rPr>
        <w:br/>
      </w:r>
    </w:p>
    <w:p w14:paraId="754EF06F" w14:textId="77777777" w:rsidR="001B1DF2" w:rsidRDefault="001B1DF2" w:rsidP="001B1DF2">
      <w:pPr>
        <w:pStyle w:val="ListParagraph"/>
        <w:numPr>
          <w:ilvl w:val="0"/>
          <w:numId w:val="49"/>
        </w:numPr>
        <w:spacing w:after="0" w:line="240" w:lineRule="auto"/>
        <w:rPr>
          <w:rFonts w:ascii="Calibri" w:hAnsi="Calibri"/>
        </w:rPr>
      </w:pPr>
      <w:r>
        <w:rPr>
          <w:rFonts w:ascii="Calibri" w:hAnsi="Calibri"/>
        </w:rPr>
        <w:t>Send the student a letter directing them to the PDF or online appeal forms</w:t>
      </w:r>
    </w:p>
    <w:p w14:paraId="706AB6A7" w14:textId="77777777" w:rsidR="001B1DF2" w:rsidRDefault="001B1DF2" w:rsidP="001B1DF2">
      <w:pPr>
        <w:pStyle w:val="ListParagraph"/>
        <w:numPr>
          <w:ilvl w:val="1"/>
          <w:numId w:val="49"/>
        </w:numPr>
        <w:spacing w:after="0" w:line="240" w:lineRule="auto"/>
        <w:rPr>
          <w:rFonts w:ascii="Calibri" w:hAnsi="Calibri"/>
        </w:rPr>
      </w:pPr>
      <w:r>
        <w:rPr>
          <w:rFonts w:ascii="Calibri" w:hAnsi="Calibri"/>
        </w:rPr>
        <w:t>If the student is EXHS due to it being mathematically impossible to achieve SAP, do not have the student appeal; they are ineligible for appeals</w:t>
      </w:r>
    </w:p>
    <w:p w14:paraId="48EE06E6" w14:textId="77777777" w:rsidR="001B1DF2" w:rsidRDefault="001B1DF2" w:rsidP="001B1DF2">
      <w:pPr>
        <w:pStyle w:val="ListParagraph"/>
        <w:numPr>
          <w:ilvl w:val="2"/>
          <w:numId w:val="49"/>
        </w:numPr>
        <w:spacing w:after="0" w:line="240" w:lineRule="auto"/>
        <w:rPr>
          <w:rFonts w:ascii="Calibri" w:hAnsi="Calibri"/>
        </w:rPr>
      </w:pPr>
      <w:r>
        <w:rPr>
          <w:rFonts w:ascii="Calibri" w:hAnsi="Calibri"/>
        </w:rPr>
        <w:lastRenderedPageBreak/>
        <w:t>If the student changes programs, alert SAP staff so the student’s requirements can be re-evaluated</w:t>
      </w:r>
    </w:p>
    <w:p w14:paraId="6E8B847C" w14:textId="77777777" w:rsidR="001B1DF2" w:rsidRPr="009D4926" w:rsidRDefault="001B1DF2" w:rsidP="001B1DF2">
      <w:pPr>
        <w:pStyle w:val="ListParagraph"/>
        <w:numPr>
          <w:ilvl w:val="1"/>
          <w:numId w:val="49"/>
        </w:numPr>
        <w:spacing w:after="0" w:line="240" w:lineRule="auto"/>
        <w:rPr>
          <w:rFonts w:ascii="Calibri" w:hAnsi="Calibri"/>
        </w:rPr>
      </w:pPr>
      <w:r>
        <w:rPr>
          <w:rFonts w:ascii="Calibri" w:hAnsi="Calibri"/>
        </w:rPr>
        <w:t>If the student is EXHS due to exceeding number of allowed appeals, inform the student of the “at own expense” process</w:t>
      </w:r>
    </w:p>
    <w:p w14:paraId="374EDE48" w14:textId="1E8F306E" w:rsidR="004A3960" w:rsidRDefault="002E3649" w:rsidP="001B1DF2">
      <w:pPr>
        <w:pStyle w:val="ListParagraph"/>
        <w:numPr>
          <w:ilvl w:val="0"/>
          <w:numId w:val="49"/>
        </w:numPr>
        <w:spacing w:after="0" w:line="240" w:lineRule="auto"/>
        <w:rPr>
          <w:rFonts w:ascii="Calibri" w:hAnsi="Calibri"/>
        </w:rPr>
      </w:pPr>
      <w:r>
        <w:rPr>
          <w:rFonts w:ascii="Calibri" w:hAnsi="Calibri"/>
        </w:rPr>
        <w:t>Add the appropriate SAP Appeal checklist item</w:t>
      </w:r>
      <w:r w:rsidR="00873660">
        <w:rPr>
          <w:rFonts w:ascii="Calibri" w:hAnsi="Calibri"/>
        </w:rPr>
        <w:t xml:space="preserve"> (unless status is EXHS)</w:t>
      </w:r>
    </w:p>
    <w:p w14:paraId="64F16EE5" w14:textId="6CB3D974" w:rsidR="002E3649" w:rsidRDefault="002E3649" w:rsidP="002E3649">
      <w:pPr>
        <w:pStyle w:val="ListParagraph"/>
        <w:numPr>
          <w:ilvl w:val="1"/>
          <w:numId w:val="49"/>
        </w:numPr>
        <w:spacing w:after="0" w:line="240" w:lineRule="auto"/>
        <w:rPr>
          <w:rFonts w:ascii="Calibri" w:hAnsi="Calibri"/>
        </w:rPr>
      </w:pPr>
      <w:r>
        <w:rPr>
          <w:rFonts w:ascii="Calibri" w:hAnsi="Calibri"/>
        </w:rPr>
        <w:t>Check the Financial Aid Status Page first to see if there are existing SAP Appeal checklist item types already used, then choose the next one in the series</w:t>
      </w:r>
    </w:p>
    <w:p w14:paraId="79668E91" w14:textId="587C6581" w:rsidR="001B1DF2" w:rsidRDefault="001B1DF2" w:rsidP="001B1DF2">
      <w:pPr>
        <w:pStyle w:val="ListParagraph"/>
        <w:numPr>
          <w:ilvl w:val="0"/>
          <w:numId w:val="49"/>
        </w:numPr>
        <w:spacing w:after="0" w:line="240" w:lineRule="auto"/>
        <w:rPr>
          <w:rFonts w:ascii="Calibri" w:hAnsi="Calibri"/>
        </w:rPr>
      </w:pPr>
      <w:r>
        <w:rPr>
          <w:rFonts w:ascii="Calibri" w:hAnsi="Calibri"/>
        </w:rPr>
        <w:t>TEMP the file in the correct color file sleeve</w:t>
      </w:r>
    </w:p>
    <w:p w14:paraId="6E7844E3" w14:textId="7641B5C3" w:rsidR="001B1DF2" w:rsidRDefault="001B1DF2" w:rsidP="001B1DF2">
      <w:pPr>
        <w:pStyle w:val="ListParagraph"/>
        <w:numPr>
          <w:ilvl w:val="1"/>
          <w:numId w:val="49"/>
        </w:numPr>
        <w:spacing w:after="0" w:line="240" w:lineRule="auto"/>
        <w:rPr>
          <w:rFonts w:ascii="Calibri" w:hAnsi="Calibri"/>
        </w:rPr>
      </w:pPr>
      <w:r>
        <w:rPr>
          <w:rFonts w:ascii="Calibri" w:hAnsi="Calibri"/>
        </w:rPr>
        <w:t>Don’t forget to add the TEMP comment on the FA Status page</w:t>
      </w:r>
    </w:p>
    <w:p w14:paraId="16F7AE2E" w14:textId="77777777" w:rsidR="001B1DF2" w:rsidRDefault="001B1DF2" w:rsidP="001B1DF2">
      <w:pPr>
        <w:spacing w:after="0" w:line="240" w:lineRule="auto"/>
        <w:rPr>
          <w:rFonts w:ascii="Calibri" w:hAnsi="Calibri"/>
        </w:rPr>
      </w:pPr>
    </w:p>
    <w:p w14:paraId="36E1DBF9" w14:textId="77777777" w:rsidR="001B1DF2" w:rsidRDefault="001B1DF2" w:rsidP="001B1DF2">
      <w:pPr>
        <w:spacing w:after="0" w:line="240" w:lineRule="auto"/>
        <w:rPr>
          <w:rFonts w:ascii="Calibri" w:hAnsi="Calibri"/>
        </w:rPr>
      </w:pPr>
    </w:p>
    <w:p w14:paraId="11C0C151" w14:textId="77777777" w:rsidR="001B1DF2" w:rsidRPr="009D4926" w:rsidRDefault="001B1DF2" w:rsidP="001B1DF2">
      <w:pPr>
        <w:spacing w:line="240" w:lineRule="auto"/>
        <w:jc w:val="center"/>
        <w:rPr>
          <w:rFonts w:ascii="Calibri" w:hAnsi="Calibri"/>
          <w:b/>
          <w:bCs/>
        </w:rPr>
      </w:pPr>
      <w:r>
        <w:rPr>
          <w:rFonts w:ascii="Calibri" w:hAnsi="Calibri"/>
          <w:b/>
          <w:bCs/>
        </w:rPr>
        <w:t>SAP</w:t>
      </w:r>
      <w:r w:rsidRPr="009D4926">
        <w:rPr>
          <w:rFonts w:ascii="Calibri" w:hAnsi="Calibri"/>
          <w:b/>
          <w:bCs/>
        </w:rPr>
        <w:t xml:space="preserve"> Status Chart</w:t>
      </w:r>
      <w:r>
        <w:rPr>
          <w:rFonts w:ascii="Calibri" w:hAnsi="Calibri"/>
          <w:b/>
          <w:bCs/>
        </w:rPr>
        <w:fldChar w:fldCharType="begin"/>
      </w:r>
      <w:r>
        <w:instrText xml:space="preserve"> XE "</w:instrText>
      </w:r>
      <w:r w:rsidRPr="00F6062C">
        <w:rPr>
          <w:rFonts w:ascii="Calibri" w:hAnsi="Calibri"/>
          <w:b/>
          <w:bCs/>
        </w:rPr>
        <w:instrText>SAP Status Chart</w:instrText>
      </w:r>
      <w:r>
        <w:instrText xml:space="preserve">" </w:instrText>
      </w:r>
      <w:r>
        <w:rPr>
          <w:rFonts w:ascii="Calibri" w:hAnsi="Calibri"/>
          <w:b/>
          <w:bCs/>
        </w:rPr>
        <w:fldChar w:fldCharType="end"/>
      </w:r>
    </w:p>
    <w:tbl>
      <w:tblPr>
        <w:tblStyle w:val="TableGrid"/>
        <w:tblW w:w="0" w:type="auto"/>
        <w:tblLook w:val="04A0" w:firstRow="1" w:lastRow="0" w:firstColumn="1" w:lastColumn="0" w:noHBand="0" w:noVBand="1"/>
      </w:tblPr>
      <w:tblGrid>
        <w:gridCol w:w="2123"/>
        <w:gridCol w:w="3117"/>
        <w:gridCol w:w="3117"/>
      </w:tblGrid>
      <w:tr w:rsidR="001B1DF2" w:rsidRPr="001579A2" w14:paraId="5DF32E3A" w14:textId="77777777" w:rsidTr="001B1DF2">
        <w:tc>
          <w:tcPr>
            <w:tcW w:w="2123" w:type="dxa"/>
            <w:shd w:val="clear" w:color="auto" w:fill="BDD6EE" w:themeFill="accent1" w:themeFillTint="66"/>
          </w:tcPr>
          <w:p w14:paraId="2AC4FC72" w14:textId="77777777" w:rsidR="001B1DF2" w:rsidRPr="009D4926" w:rsidRDefault="001B1DF2" w:rsidP="001B1DF2">
            <w:pPr>
              <w:rPr>
                <w:rFonts w:asciiTheme="majorHAnsi" w:hAnsiTheme="majorHAnsi" w:cstheme="majorHAnsi"/>
                <w:b/>
                <w:bCs/>
                <w:sz w:val="24"/>
                <w:szCs w:val="24"/>
              </w:rPr>
            </w:pPr>
            <w:r w:rsidRPr="009D4926">
              <w:rPr>
                <w:rFonts w:asciiTheme="majorHAnsi" w:hAnsiTheme="majorHAnsi" w:cstheme="majorHAnsi"/>
                <w:b/>
                <w:bCs/>
                <w:sz w:val="24"/>
                <w:szCs w:val="24"/>
              </w:rPr>
              <w:t>SAP Status Code</w:t>
            </w:r>
          </w:p>
        </w:tc>
        <w:tc>
          <w:tcPr>
            <w:tcW w:w="3117" w:type="dxa"/>
            <w:shd w:val="clear" w:color="auto" w:fill="BDD6EE" w:themeFill="accent1" w:themeFillTint="66"/>
          </w:tcPr>
          <w:p w14:paraId="621567D8" w14:textId="77777777" w:rsidR="001B1DF2" w:rsidRPr="001579A2" w:rsidRDefault="001B1DF2" w:rsidP="001B1DF2">
            <w:pPr>
              <w:rPr>
                <w:rFonts w:asciiTheme="majorHAnsi" w:hAnsiTheme="majorHAnsi" w:cstheme="majorHAnsi"/>
                <w:b/>
                <w:bCs/>
                <w:sz w:val="24"/>
                <w:szCs w:val="24"/>
              </w:rPr>
            </w:pPr>
            <w:r w:rsidRPr="001579A2">
              <w:rPr>
                <w:rFonts w:asciiTheme="majorHAnsi" w:hAnsiTheme="majorHAnsi" w:cstheme="majorHAnsi"/>
                <w:b/>
                <w:bCs/>
                <w:sz w:val="24"/>
                <w:szCs w:val="24"/>
              </w:rPr>
              <w:t>Description</w:t>
            </w:r>
          </w:p>
        </w:tc>
        <w:tc>
          <w:tcPr>
            <w:tcW w:w="3117" w:type="dxa"/>
            <w:shd w:val="clear" w:color="auto" w:fill="BDD6EE" w:themeFill="accent1" w:themeFillTint="66"/>
          </w:tcPr>
          <w:p w14:paraId="6A3DBFC7" w14:textId="77777777" w:rsidR="001B1DF2" w:rsidRPr="001579A2" w:rsidRDefault="001B1DF2" w:rsidP="001B1DF2">
            <w:pPr>
              <w:rPr>
                <w:rFonts w:asciiTheme="majorHAnsi" w:hAnsiTheme="majorHAnsi" w:cstheme="majorHAnsi"/>
                <w:b/>
                <w:bCs/>
                <w:sz w:val="24"/>
                <w:szCs w:val="24"/>
              </w:rPr>
            </w:pPr>
            <w:r w:rsidRPr="001579A2">
              <w:rPr>
                <w:rFonts w:asciiTheme="majorHAnsi" w:hAnsiTheme="majorHAnsi" w:cstheme="majorHAnsi"/>
                <w:b/>
                <w:bCs/>
                <w:sz w:val="24"/>
                <w:szCs w:val="24"/>
              </w:rPr>
              <w:t>Reason/Result</w:t>
            </w:r>
          </w:p>
        </w:tc>
      </w:tr>
      <w:tr w:rsidR="001B1DF2" w14:paraId="1E822712" w14:textId="77777777" w:rsidTr="001B1DF2">
        <w:tc>
          <w:tcPr>
            <w:tcW w:w="2123" w:type="dxa"/>
            <w:shd w:val="clear" w:color="auto" w:fill="DEEAF6" w:themeFill="accent1" w:themeFillTint="33"/>
          </w:tcPr>
          <w:p w14:paraId="5541475A" w14:textId="77777777" w:rsidR="001B1DF2" w:rsidRPr="009D4926" w:rsidRDefault="001B1DF2" w:rsidP="001B1DF2">
            <w:pPr>
              <w:rPr>
                <w:rFonts w:ascii="Calibri" w:hAnsi="Calibri"/>
                <w:b/>
                <w:bCs/>
              </w:rPr>
            </w:pPr>
            <w:r w:rsidRPr="009D4926">
              <w:rPr>
                <w:rFonts w:ascii="Calibri" w:hAnsi="Calibri"/>
                <w:b/>
                <w:bCs/>
              </w:rPr>
              <w:t>ACAD</w:t>
            </w:r>
          </w:p>
        </w:tc>
        <w:tc>
          <w:tcPr>
            <w:tcW w:w="3117" w:type="dxa"/>
          </w:tcPr>
          <w:p w14:paraId="445B3132" w14:textId="77777777" w:rsidR="001B1DF2" w:rsidRDefault="001B1DF2" w:rsidP="001B1DF2">
            <w:pPr>
              <w:rPr>
                <w:rFonts w:ascii="Calibri" w:hAnsi="Calibri"/>
              </w:rPr>
            </w:pPr>
            <w:r>
              <w:rPr>
                <w:rFonts w:ascii="Calibri" w:hAnsi="Calibri"/>
              </w:rPr>
              <w:t>SR-Academic Suspension</w:t>
            </w:r>
          </w:p>
        </w:tc>
        <w:tc>
          <w:tcPr>
            <w:tcW w:w="3117" w:type="dxa"/>
          </w:tcPr>
          <w:p w14:paraId="797B1B69" w14:textId="77777777" w:rsidR="001B1DF2" w:rsidRDefault="001B1DF2" w:rsidP="001B1DF2">
            <w:pPr>
              <w:rPr>
                <w:rFonts w:ascii="Calibri" w:hAnsi="Calibri"/>
              </w:rPr>
            </w:pPr>
            <w:r>
              <w:rPr>
                <w:rFonts w:ascii="Calibri" w:hAnsi="Calibri"/>
              </w:rPr>
              <w:t>Student failed to meet academic standards according to policy</w:t>
            </w:r>
          </w:p>
          <w:p w14:paraId="02D77998" w14:textId="77777777" w:rsidR="001B1DF2" w:rsidRDefault="001B1DF2" w:rsidP="001B1DF2">
            <w:pPr>
              <w:rPr>
                <w:rFonts w:ascii="Calibri" w:hAnsi="Calibri"/>
              </w:rPr>
            </w:pPr>
          </w:p>
          <w:p w14:paraId="1F6065CE" w14:textId="77777777" w:rsidR="001B1DF2" w:rsidRDefault="001B1DF2" w:rsidP="001B1DF2">
            <w:pPr>
              <w:rPr>
                <w:rFonts w:ascii="Calibri" w:hAnsi="Calibri"/>
              </w:rPr>
            </w:pPr>
            <w:r>
              <w:rPr>
                <w:rFonts w:ascii="Calibri" w:hAnsi="Calibri"/>
              </w:rPr>
              <w:t>Student is prevented from enrolling for the period of time specified in the academic suspension service indicator</w:t>
            </w:r>
          </w:p>
          <w:p w14:paraId="502E6269" w14:textId="77777777" w:rsidR="001B1DF2" w:rsidRDefault="001B1DF2" w:rsidP="001B1DF2">
            <w:pPr>
              <w:rPr>
                <w:rFonts w:ascii="Calibri" w:hAnsi="Calibri"/>
              </w:rPr>
            </w:pPr>
          </w:p>
        </w:tc>
      </w:tr>
      <w:tr w:rsidR="001B1DF2" w14:paraId="6C9DD6D5" w14:textId="77777777" w:rsidTr="001B1DF2">
        <w:tc>
          <w:tcPr>
            <w:tcW w:w="2123" w:type="dxa"/>
            <w:shd w:val="clear" w:color="auto" w:fill="DEEAF6" w:themeFill="accent1" w:themeFillTint="33"/>
          </w:tcPr>
          <w:p w14:paraId="0221979D" w14:textId="77777777" w:rsidR="001B1DF2" w:rsidRDefault="001B1DF2" w:rsidP="001B1DF2">
            <w:pPr>
              <w:rPr>
                <w:rFonts w:ascii="Calibri" w:hAnsi="Calibri"/>
                <w:b/>
                <w:bCs/>
              </w:rPr>
            </w:pPr>
            <w:r w:rsidRPr="009D4926">
              <w:rPr>
                <w:rFonts w:ascii="Calibri" w:hAnsi="Calibri"/>
                <w:b/>
                <w:bCs/>
              </w:rPr>
              <w:t>EXHS</w:t>
            </w:r>
          </w:p>
          <w:p w14:paraId="5DC20CBE" w14:textId="77777777" w:rsidR="001B1DF2" w:rsidRPr="009D4926" w:rsidRDefault="001B1DF2" w:rsidP="001B1DF2">
            <w:pPr>
              <w:rPr>
                <w:rFonts w:ascii="Calibri" w:hAnsi="Calibri"/>
              </w:rPr>
            </w:pPr>
            <w:r w:rsidRPr="009D4926">
              <w:rPr>
                <w:rFonts w:ascii="Calibri" w:hAnsi="Calibri"/>
              </w:rPr>
              <w:t>(aka GD SUSP in comments)</w:t>
            </w:r>
          </w:p>
        </w:tc>
        <w:tc>
          <w:tcPr>
            <w:tcW w:w="3117" w:type="dxa"/>
          </w:tcPr>
          <w:p w14:paraId="786FC364" w14:textId="77777777" w:rsidR="001B1DF2" w:rsidRDefault="001B1DF2" w:rsidP="001B1DF2">
            <w:pPr>
              <w:rPr>
                <w:rFonts w:ascii="Calibri" w:hAnsi="Calibri"/>
              </w:rPr>
            </w:pPr>
            <w:r>
              <w:rPr>
                <w:rFonts w:ascii="Calibri" w:hAnsi="Calibri"/>
              </w:rPr>
              <w:t>Exhausted Eligibility-Calculated</w:t>
            </w:r>
          </w:p>
        </w:tc>
        <w:tc>
          <w:tcPr>
            <w:tcW w:w="3117" w:type="dxa"/>
          </w:tcPr>
          <w:p w14:paraId="72A7D986" w14:textId="77777777" w:rsidR="001B1DF2" w:rsidRDefault="001B1DF2" w:rsidP="001B1DF2">
            <w:pPr>
              <w:rPr>
                <w:rFonts w:ascii="Calibri" w:hAnsi="Calibri"/>
              </w:rPr>
            </w:pPr>
            <w:r>
              <w:rPr>
                <w:rFonts w:ascii="Calibri" w:hAnsi="Calibri"/>
              </w:rPr>
              <w:t>Student will be unable to meet required SAP standards before degree is completed OR student has exhausted the two allowed appeals and a subsequent appeal has been denied</w:t>
            </w:r>
          </w:p>
          <w:p w14:paraId="2C50CFCF" w14:textId="77777777" w:rsidR="001B1DF2" w:rsidRDefault="001B1DF2" w:rsidP="001B1DF2">
            <w:pPr>
              <w:rPr>
                <w:rFonts w:ascii="Calibri" w:hAnsi="Calibri"/>
              </w:rPr>
            </w:pPr>
          </w:p>
          <w:p w14:paraId="334101DB" w14:textId="77777777" w:rsidR="001B1DF2" w:rsidRDefault="001B1DF2" w:rsidP="001B1DF2">
            <w:pPr>
              <w:rPr>
                <w:rFonts w:ascii="Calibri" w:hAnsi="Calibri"/>
              </w:rPr>
            </w:pPr>
            <w:r>
              <w:rPr>
                <w:rFonts w:ascii="Calibri" w:hAnsi="Calibri"/>
              </w:rPr>
              <w:t>Student may not receive funding for that particular degree; this status can be recalculated if the student changes degrees</w:t>
            </w:r>
          </w:p>
          <w:p w14:paraId="5FF0F73D" w14:textId="77777777" w:rsidR="001B1DF2" w:rsidRDefault="001B1DF2" w:rsidP="001B1DF2">
            <w:pPr>
              <w:rPr>
                <w:rFonts w:ascii="Calibri" w:hAnsi="Calibri"/>
              </w:rPr>
            </w:pPr>
          </w:p>
          <w:p w14:paraId="3A49C058" w14:textId="77777777" w:rsidR="001B1DF2" w:rsidRDefault="001B1DF2" w:rsidP="001B1DF2">
            <w:pPr>
              <w:jc w:val="center"/>
              <w:rPr>
                <w:rFonts w:ascii="Calibri" w:hAnsi="Calibri"/>
              </w:rPr>
            </w:pPr>
            <w:r>
              <w:rPr>
                <w:rFonts w:ascii="Calibri" w:hAnsi="Calibri"/>
              </w:rPr>
              <w:t>OR</w:t>
            </w:r>
          </w:p>
          <w:p w14:paraId="3A64BA00" w14:textId="77777777" w:rsidR="001B1DF2" w:rsidRDefault="001B1DF2" w:rsidP="001B1DF2">
            <w:pPr>
              <w:rPr>
                <w:rFonts w:ascii="Calibri" w:hAnsi="Calibri"/>
              </w:rPr>
            </w:pPr>
          </w:p>
          <w:p w14:paraId="45405729" w14:textId="7E7FB408" w:rsidR="001B1DF2" w:rsidRDefault="001B1DF2" w:rsidP="001B1DF2">
            <w:pPr>
              <w:rPr>
                <w:rFonts w:ascii="Calibri" w:hAnsi="Calibri"/>
              </w:rPr>
            </w:pPr>
            <w:r>
              <w:rPr>
                <w:rFonts w:ascii="Calibri" w:hAnsi="Calibri"/>
              </w:rPr>
              <w:t xml:space="preserve"> If EXHS due to exhausting allowed number of appeals, student must attend at own expense until meeting the required standards (“at own expense” requires an academic plan) </w:t>
            </w:r>
          </w:p>
          <w:p w14:paraId="042A9B9C" w14:textId="77777777" w:rsidR="00873660" w:rsidRDefault="00873660" w:rsidP="001B1DF2">
            <w:pPr>
              <w:rPr>
                <w:rFonts w:ascii="Calibri" w:hAnsi="Calibri"/>
              </w:rPr>
            </w:pPr>
          </w:p>
          <w:p w14:paraId="505C8C78" w14:textId="77777777" w:rsidR="001B1DF2" w:rsidRDefault="001B1DF2" w:rsidP="001B1DF2">
            <w:pPr>
              <w:rPr>
                <w:rFonts w:ascii="Calibri" w:hAnsi="Calibri"/>
              </w:rPr>
            </w:pPr>
            <w:r>
              <w:rPr>
                <w:rFonts w:ascii="Calibri" w:hAnsi="Calibri"/>
              </w:rPr>
              <w:t>Blocks future disbursements</w:t>
            </w:r>
          </w:p>
          <w:p w14:paraId="0985C9DD" w14:textId="77777777" w:rsidR="001B1DF2" w:rsidRDefault="001B1DF2" w:rsidP="001B1DF2">
            <w:pPr>
              <w:rPr>
                <w:rFonts w:ascii="Calibri" w:hAnsi="Calibri"/>
              </w:rPr>
            </w:pPr>
          </w:p>
        </w:tc>
      </w:tr>
      <w:tr w:rsidR="001B1DF2" w14:paraId="0B4C9363" w14:textId="77777777" w:rsidTr="001B1DF2">
        <w:tc>
          <w:tcPr>
            <w:tcW w:w="2123" w:type="dxa"/>
            <w:shd w:val="clear" w:color="auto" w:fill="DEEAF6" w:themeFill="accent1" w:themeFillTint="33"/>
          </w:tcPr>
          <w:p w14:paraId="7E47A861" w14:textId="77777777" w:rsidR="001B1DF2" w:rsidRPr="009D4926" w:rsidRDefault="001B1DF2" w:rsidP="001B1DF2">
            <w:pPr>
              <w:rPr>
                <w:rFonts w:ascii="Calibri" w:hAnsi="Calibri"/>
                <w:b/>
                <w:bCs/>
              </w:rPr>
            </w:pPr>
            <w:r w:rsidRPr="009D4926">
              <w:rPr>
                <w:rFonts w:ascii="Calibri" w:hAnsi="Calibri"/>
                <w:b/>
                <w:bCs/>
              </w:rPr>
              <w:lastRenderedPageBreak/>
              <w:t>FLEX</w:t>
            </w:r>
          </w:p>
        </w:tc>
        <w:tc>
          <w:tcPr>
            <w:tcW w:w="3117" w:type="dxa"/>
          </w:tcPr>
          <w:p w14:paraId="1E138CF3" w14:textId="77777777" w:rsidR="001B1DF2" w:rsidRDefault="001B1DF2" w:rsidP="001B1DF2">
            <w:pPr>
              <w:rPr>
                <w:rFonts w:ascii="Calibri" w:hAnsi="Calibri"/>
              </w:rPr>
            </w:pPr>
            <w:r>
              <w:rPr>
                <w:rFonts w:ascii="Calibri" w:hAnsi="Calibri"/>
              </w:rPr>
              <w:t>Failed Student Exception</w:t>
            </w:r>
          </w:p>
        </w:tc>
        <w:tc>
          <w:tcPr>
            <w:tcW w:w="3117" w:type="dxa"/>
          </w:tcPr>
          <w:p w14:paraId="6F12F58E" w14:textId="7E7AD418" w:rsidR="001B1DF2" w:rsidRDefault="00930C2F" w:rsidP="001B1DF2">
            <w:pPr>
              <w:rPr>
                <w:rFonts w:ascii="Calibri" w:hAnsi="Calibri"/>
              </w:rPr>
            </w:pPr>
            <w:r>
              <w:rPr>
                <w:rFonts w:ascii="Calibri" w:hAnsi="Calibri"/>
              </w:rPr>
              <w:t>Failed to meet terms set in Career Exceptions tab</w:t>
            </w:r>
          </w:p>
          <w:p w14:paraId="45633A07" w14:textId="77777777" w:rsidR="001B1DF2" w:rsidRDefault="001B1DF2" w:rsidP="001B1DF2">
            <w:pPr>
              <w:rPr>
                <w:rFonts w:ascii="Calibri" w:hAnsi="Calibri"/>
              </w:rPr>
            </w:pPr>
          </w:p>
          <w:p w14:paraId="0AB5F8AF" w14:textId="77777777" w:rsidR="001B1DF2" w:rsidRDefault="001B1DF2" w:rsidP="001B1DF2">
            <w:pPr>
              <w:rPr>
                <w:rFonts w:ascii="Calibri" w:hAnsi="Calibri"/>
              </w:rPr>
            </w:pPr>
            <w:r>
              <w:rPr>
                <w:rFonts w:ascii="Calibri" w:hAnsi="Calibri"/>
              </w:rPr>
              <w:t>Blocks future disbursements</w:t>
            </w:r>
          </w:p>
          <w:p w14:paraId="021218C3" w14:textId="77777777" w:rsidR="001B1DF2" w:rsidRDefault="001B1DF2" w:rsidP="001B1DF2">
            <w:pPr>
              <w:rPr>
                <w:rFonts w:ascii="Calibri" w:hAnsi="Calibri"/>
              </w:rPr>
            </w:pPr>
          </w:p>
        </w:tc>
      </w:tr>
      <w:tr w:rsidR="001B1DF2" w14:paraId="23A5F0A3" w14:textId="77777777" w:rsidTr="001B1DF2">
        <w:tc>
          <w:tcPr>
            <w:tcW w:w="2123" w:type="dxa"/>
            <w:shd w:val="clear" w:color="auto" w:fill="DEEAF6" w:themeFill="accent1" w:themeFillTint="33"/>
          </w:tcPr>
          <w:p w14:paraId="13BEE655" w14:textId="77777777" w:rsidR="001B1DF2" w:rsidRPr="009D4926" w:rsidRDefault="001B1DF2" w:rsidP="001B1DF2">
            <w:pPr>
              <w:rPr>
                <w:rFonts w:ascii="Calibri" w:hAnsi="Calibri"/>
                <w:b/>
                <w:bCs/>
              </w:rPr>
            </w:pPr>
            <w:r w:rsidRPr="009D4926">
              <w:rPr>
                <w:rFonts w:ascii="Calibri" w:hAnsi="Calibri"/>
                <w:b/>
                <w:bCs/>
              </w:rPr>
              <w:t>MEET</w:t>
            </w:r>
          </w:p>
        </w:tc>
        <w:tc>
          <w:tcPr>
            <w:tcW w:w="3117" w:type="dxa"/>
          </w:tcPr>
          <w:p w14:paraId="1D96F92D" w14:textId="77777777" w:rsidR="001B1DF2" w:rsidRDefault="001B1DF2" w:rsidP="001B1DF2">
            <w:pPr>
              <w:rPr>
                <w:rFonts w:ascii="Calibri" w:hAnsi="Calibri"/>
              </w:rPr>
            </w:pPr>
            <w:r>
              <w:rPr>
                <w:rFonts w:ascii="Calibri" w:hAnsi="Calibri"/>
              </w:rPr>
              <w:t>Meets SAP</w:t>
            </w:r>
          </w:p>
        </w:tc>
        <w:tc>
          <w:tcPr>
            <w:tcW w:w="3117" w:type="dxa"/>
          </w:tcPr>
          <w:p w14:paraId="43E207AE" w14:textId="77777777" w:rsidR="001B1DF2" w:rsidRDefault="001B1DF2" w:rsidP="001B1DF2">
            <w:pPr>
              <w:rPr>
                <w:rFonts w:ascii="Calibri" w:hAnsi="Calibri"/>
              </w:rPr>
            </w:pPr>
            <w:r>
              <w:rPr>
                <w:rFonts w:ascii="Calibri" w:hAnsi="Calibri"/>
              </w:rPr>
              <w:t>Student met SAP standards</w:t>
            </w:r>
          </w:p>
          <w:p w14:paraId="514D759D" w14:textId="77777777" w:rsidR="001B1DF2" w:rsidRDefault="001B1DF2" w:rsidP="001B1DF2">
            <w:pPr>
              <w:rPr>
                <w:rFonts w:ascii="Calibri" w:hAnsi="Calibri"/>
              </w:rPr>
            </w:pPr>
          </w:p>
        </w:tc>
      </w:tr>
      <w:tr w:rsidR="001B1DF2" w14:paraId="4CC00DF3" w14:textId="77777777" w:rsidTr="001B1DF2">
        <w:tc>
          <w:tcPr>
            <w:tcW w:w="2123" w:type="dxa"/>
            <w:shd w:val="clear" w:color="auto" w:fill="DEEAF6" w:themeFill="accent1" w:themeFillTint="33"/>
          </w:tcPr>
          <w:p w14:paraId="300D6692" w14:textId="77777777" w:rsidR="001B1DF2" w:rsidRPr="009D4926" w:rsidRDefault="001B1DF2" w:rsidP="001B1DF2">
            <w:pPr>
              <w:rPr>
                <w:rFonts w:ascii="Calibri" w:hAnsi="Calibri"/>
                <w:b/>
                <w:bCs/>
              </w:rPr>
            </w:pPr>
            <w:r w:rsidRPr="009D4926">
              <w:rPr>
                <w:rFonts w:ascii="Calibri" w:hAnsi="Calibri"/>
                <w:b/>
                <w:bCs/>
              </w:rPr>
              <w:t>PROB</w:t>
            </w:r>
          </w:p>
        </w:tc>
        <w:tc>
          <w:tcPr>
            <w:tcW w:w="3117" w:type="dxa"/>
          </w:tcPr>
          <w:p w14:paraId="0D24C237" w14:textId="77777777" w:rsidR="001B1DF2" w:rsidRDefault="001B1DF2" w:rsidP="001B1DF2">
            <w:pPr>
              <w:rPr>
                <w:rFonts w:ascii="Calibri" w:hAnsi="Calibri"/>
              </w:rPr>
            </w:pPr>
            <w:r>
              <w:rPr>
                <w:rFonts w:ascii="Calibri" w:hAnsi="Calibri"/>
              </w:rPr>
              <w:t>Probation-Manually Assigned</w:t>
            </w:r>
          </w:p>
        </w:tc>
        <w:tc>
          <w:tcPr>
            <w:tcW w:w="3117" w:type="dxa"/>
          </w:tcPr>
          <w:p w14:paraId="563B5CEB" w14:textId="77777777" w:rsidR="001B1DF2" w:rsidRDefault="001B1DF2" w:rsidP="001B1DF2">
            <w:pPr>
              <w:rPr>
                <w:rFonts w:ascii="Calibri" w:hAnsi="Calibri"/>
              </w:rPr>
            </w:pPr>
            <w:r>
              <w:rPr>
                <w:rFonts w:ascii="Calibri" w:hAnsi="Calibri"/>
              </w:rPr>
              <w:t>Student was on a suspension status of some form, but either appealed or attended successfully at own expense</w:t>
            </w:r>
          </w:p>
          <w:p w14:paraId="3E689244" w14:textId="77777777" w:rsidR="001B1DF2" w:rsidRDefault="001B1DF2" w:rsidP="001B1DF2">
            <w:pPr>
              <w:rPr>
                <w:rFonts w:ascii="Calibri" w:hAnsi="Calibri"/>
              </w:rPr>
            </w:pPr>
          </w:p>
        </w:tc>
      </w:tr>
      <w:tr w:rsidR="001B1DF2" w14:paraId="2DC627F2" w14:textId="77777777" w:rsidTr="001B1DF2">
        <w:tc>
          <w:tcPr>
            <w:tcW w:w="2123" w:type="dxa"/>
            <w:shd w:val="clear" w:color="auto" w:fill="DEEAF6" w:themeFill="accent1" w:themeFillTint="33"/>
          </w:tcPr>
          <w:p w14:paraId="7EE3F58C" w14:textId="77777777" w:rsidR="001B1DF2" w:rsidRPr="009D4926" w:rsidRDefault="001B1DF2" w:rsidP="001B1DF2">
            <w:pPr>
              <w:rPr>
                <w:rFonts w:ascii="Calibri" w:hAnsi="Calibri"/>
                <w:b/>
                <w:bCs/>
              </w:rPr>
            </w:pPr>
            <w:r w:rsidRPr="009D4926">
              <w:rPr>
                <w:rFonts w:ascii="Calibri" w:hAnsi="Calibri"/>
                <w:b/>
                <w:bCs/>
              </w:rPr>
              <w:t>SUSP</w:t>
            </w:r>
          </w:p>
        </w:tc>
        <w:tc>
          <w:tcPr>
            <w:tcW w:w="3117" w:type="dxa"/>
          </w:tcPr>
          <w:p w14:paraId="0A4FE6A3" w14:textId="77777777" w:rsidR="001B1DF2" w:rsidRDefault="001B1DF2" w:rsidP="001B1DF2">
            <w:pPr>
              <w:rPr>
                <w:rFonts w:ascii="Calibri" w:hAnsi="Calibri"/>
              </w:rPr>
            </w:pPr>
            <w:r>
              <w:rPr>
                <w:rFonts w:ascii="Calibri" w:hAnsi="Calibri"/>
              </w:rPr>
              <w:t>Suspension-Calculated</w:t>
            </w:r>
          </w:p>
        </w:tc>
        <w:tc>
          <w:tcPr>
            <w:tcW w:w="3117" w:type="dxa"/>
          </w:tcPr>
          <w:p w14:paraId="364FA88C" w14:textId="77777777" w:rsidR="001B1DF2" w:rsidRDefault="001B1DF2" w:rsidP="001B1DF2">
            <w:pPr>
              <w:rPr>
                <w:rFonts w:ascii="Calibri" w:hAnsi="Calibri"/>
              </w:rPr>
            </w:pPr>
            <w:r>
              <w:rPr>
                <w:rFonts w:ascii="Calibri" w:hAnsi="Calibri"/>
              </w:rPr>
              <w:t>Student did not meet SAP standards according to the final grade posting</w:t>
            </w:r>
          </w:p>
          <w:p w14:paraId="2901D894" w14:textId="77777777" w:rsidR="001B1DF2" w:rsidRDefault="001B1DF2" w:rsidP="001B1DF2">
            <w:pPr>
              <w:rPr>
                <w:rFonts w:ascii="Calibri" w:hAnsi="Calibri"/>
              </w:rPr>
            </w:pPr>
          </w:p>
          <w:p w14:paraId="46DE77D0" w14:textId="77777777" w:rsidR="001B1DF2" w:rsidRDefault="001B1DF2" w:rsidP="001B1DF2">
            <w:pPr>
              <w:rPr>
                <w:rFonts w:ascii="Calibri" w:hAnsi="Calibri"/>
              </w:rPr>
            </w:pPr>
            <w:r>
              <w:rPr>
                <w:rFonts w:ascii="Calibri" w:hAnsi="Calibri"/>
              </w:rPr>
              <w:t>Blocks future disbursement</w:t>
            </w:r>
          </w:p>
          <w:p w14:paraId="5FA73C6E" w14:textId="77777777" w:rsidR="001B1DF2" w:rsidRDefault="001B1DF2" w:rsidP="001B1DF2">
            <w:pPr>
              <w:rPr>
                <w:rFonts w:ascii="Calibri" w:hAnsi="Calibri"/>
              </w:rPr>
            </w:pPr>
          </w:p>
        </w:tc>
      </w:tr>
      <w:tr w:rsidR="001B1DF2" w14:paraId="75B33A1D" w14:textId="77777777" w:rsidTr="001B1DF2">
        <w:tc>
          <w:tcPr>
            <w:tcW w:w="2123" w:type="dxa"/>
            <w:shd w:val="clear" w:color="auto" w:fill="DEEAF6" w:themeFill="accent1" w:themeFillTint="33"/>
          </w:tcPr>
          <w:p w14:paraId="25F73C8B" w14:textId="77777777" w:rsidR="001B1DF2" w:rsidRPr="009D4926" w:rsidRDefault="001B1DF2" w:rsidP="001B1DF2">
            <w:pPr>
              <w:rPr>
                <w:rFonts w:ascii="Calibri" w:hAnsi="Calibri"/>
                <w:b/>
                <w:bCs/>
              </w:rPr>
            </w:pPr>
            <w:r w:rsidRPr="009D4926">
              <w:rPr>
                <w:rFonts w:ascii="Calibri" w:hAnsi="Calibri"/>
                <w:b/>
                <w:bCs/>
              </w:rPr>
              <w:t>WARN</w:t>
            </w:r>
          </w:p>
        </w:tc>
        <w:tc>
          <w:tcPr>
            <w:tcW w:w="3117" w:type="dxa"/>
          </w:tcPr>
          <w:p w14:paraId="18DA5ADE" w14:textId="77777777" w:rsidR="001B1DF2" w:rsidRDefault="001B1DF2" w:rsidP="001B1DF2">
            <w:pPr>
              <w:rPr>
                <w:rFonts w:ascii="Calibri" w:hAnsi="Calibri"/>
              </w:rPr>
            </w:pPr>
            <w:r>
              <w:rPr>
                <w:rFonts w:ascii="Calibri" w:hAnsi="Calibri"/>
              </w:rPr>
              <w:t>Warning-Calculated</w:t>
            </w:r>
          </w:p>
        </w:tc>
        <w:tc>
          <w:tcPr>
            <w:tcW w:w="3117" w:type="dxa"/>
          </w:tcPr>
          <w:p w14:paraId="0BDCBD3C" w14:textId="77777777" w:rsidR="001B1DF2" w:rsidRDefault="001B1DF2" w:rsidP="001B1DF2">
            <w:pPr>
              <w:rPr>
                <w:rFonts w:ascii="Calibri" w:hAnsi="Calibri"/>
              </w:rPr>
            </w:pPr>
            <w:r>
              <w:rPr>
                <w:rFonts w:ascii="Calibri" w:hAnsi="Calibri"/>
              </w:rPr>
              <w:t>Student did not quite meet all SAP standards but enough to avoid Suspension; must meet all requirements in the next term to avoid suspension</w:t>
            </w:r>
          </w:p>
          <w:p w14:paraId="2E545E52" w14:textId="77777777" w:rsidR="001B1DF2" w:rsidRDefault="001B1DF2" w:rsidP="001B1DF2">
            <w:pPr>
              <w:rPr>
                <w:rFonts w:ascii="Calibri" w:hAnsi="Calibri"/>
              </w:rPr>
            </w:pPr>
          </w:p>
        </w:tc>
      </w:tr>
      <w:tr w:rsidR="001B1DF2" w14:paraId="66F2D091" w14:textId="77777777" w:rsidTr="001B1DF2">
        <w:tc>
          <w:tcPr>
            <w:tcW w:w="2123" w:type="dxa"/>
            <w:shd w:val="clear" w:color="auto" w:fill="DEEAF6" w:themeFill="accent1" w:themeFillTint="33"/>
          </w:tcPr>
          <w:p w14:paraId="77C971ED" w14:textId="77777777" w:rsidR="001B1DF2" w:rsidRPr="009D4926" w:rsidRDefault="001B1DF2" w:rsidP="001B1DF2">
            <w:pPr>
              <w:rPr>
                <w:rFonts w:ascii="Calibri" w:hAnsi="Calibri"/>
                <w:b/>
                <w:bCs/>
              </w:rPr>
            </w:pPr>
            <w:r w:rsidRPr="009D4926">
              <w:rPr>
                <w:rFonts w:ascii="Calibri" w:hAnsi="Calibri"/>
                <w:b/>
                <w:bCs/>
              </w:rPr>
              <w:t>ZERO</w:t>
            </w:r>
          </w:p>
        </w:tc>
        <w:tc>
          <w:tcPr>
            <w:tcW w:w="3117" w:type="dxa"/>
          </w:tcPr>
          <w:p w14:paraId="062499FF" w14:textId="77777777" w:rsidR="001B1DF2" w:rsidRDefault="001B1DF2" w:rsidP="001B1DF2">
            <w:pPr>
              <w:rPr>
                <w:rFonts w:ascii="Calibri" w:hAnsi="Calibri"/>
              </w:rPr>
            </w:pPr>
            <w:r>
              <w:rPr>
                <w:rFonts w:ascii="Calibri" w:hAnsi="Calibri"/>
              </w:rPr>
              <w:t>Zero Units Earned-Calculated</w:t>
            </w:r>
          </w:p>
        </w:tc>
        <w:tc>
          <w:tcPr>
            <w:tcW w:w="3117" w:type="dxa"/>
          </w:tcPr>
          <w:p w14:paraId="453479B8" w14:textId="54B9CF4C" w:rsidR="001B1DF2" w:rsidRDefault="001B1DF2" w:rsidP="001B1DF2">
            <w:pPr>
              <w:rPr>
                <w:rFonts w:ascii="Calibri" w:hAnsi="Calibri"/>
              </w:rPr>
            </w:pPr>
            <w:r>
              <w:rPr>
                <w:rFonts w:ascii="Calibri" w:hAnsi="Calibri"/>
              </w:rPr>
              <w:t>Student earned no passing grades (all 0.0 or Z grades) according to the final grade posting</w:t>
            </w:r>
            <w:r w:rsidR="00930C2F">
              <w:rPr>
                <w:rFonts w:ascii="Calibri" w:hAnsi="Calibri"/>
              </w:rPr>
              <w:t xml:space="preserve"> (occasionally calculates ZERO for official withdrawals)</w:t>
            </w:r>
          </w:p>
          <w:p w14:paraId="092E5686" w14:textId="77777777" w:rsidR="001B1DF2" w:rsidRDefault="001B1DF2" w:rsidP="001B1DF2">
            <w:pPr>
              <w:rPr>
                <w:rFonts w:ascii="Calibri" w:hAnsi="Calibri"/>
              </w:rPr>
            </w:pPr>
          </w:p>
          <w:p w14:paraId="51B9FB84" w14:textId="77777777" w:rsidR="001B1DF2" w:rsidRDefault="001B1DF2" w:rsidP="001B1DF2">
            <w:pPr>
              <w:rPr>
                <w:rFonts w:ascii="Calibri" w:hAnsi="Calibri"/>
              </w:rPr>
            </w:pPr>
            <w:r>
              <w:rPr>
                <w:rFonts w:ascii="Calibri" w:hAnsi="Calibri"/>
              </w:rPr>
              <w:t>Blocks future disbursements</w:t>
            </w:r>
          </w:p>
        </w:tc>
      </w:tr>
    </w:tbl>
    <w:p w14:paraId="0C382DCF" w14:textId="77777777" w:rsidR="001B1DF2" w:rsidRDefault="001B1DF2" w:rsidP="001B1DF2">
      <w:pPr>
        <w:spacing w:after="0" w:line="240" w:lineRule="auto"/>
        <w:rPr>
          <w:rFonts w:ascii="Calibri" w:hAnsi="Calibri"/>
        </w:rPr>
      </w:pPr>
    </w:p>
    <w:p w14:paraId="1D75F6F6" w14:textId="77777777" w:rsidR="001B1DF2" w:rsidRPr="0034594C" w:rsidRDefault="001B1DF2" w:rsidP="001B1DF2">
      <w:pPr>
        <w:pStyle w:val="ListParagraph"/>
        <w:numPr>
          <w:ilvl w:val="0"/>
          <w:numId w:val="27"/>
        </w:numPr>
        <w:spacing w:after="0" w:line="240" w:lineRule="auto"/>
        <w:rPr>
          <w:rFonts w:ascii="Calibri" w:hAnsi="Calibri"/>
          <w:b/>
        </w:rPr>
      </w:pPr>
      <w:r w:rsidRPr="0034594C">
        <w:rPr>
          <w:rFonts w:ascii="Calibri" w:hAnsi="Calibri"/>
          <w:b/>
        </w:rPr>
        <w:br w:type="page"/>
      </w:r>
    </w:p>
    <w:p w14:paraId="6E65043E" w14:textId="77777777" w:rsidR="00851065" w:rsidRPr="00FA1EB6" w:rsidRDefault="00851065" w:rsidP="00CC4254">
      <w:pPr>
        <w:pStyle w:val="Heading1"/>
      </w:pPr>
      <w:bookmarkStart w:id="44" w:name="_Toc106349471"/>
      <w:r w:rsidRPr="00FA1EB6">
        <w:rPr>
          <w:rFonts w:ascii="Calibri" w:hAnsi="Calibri" w:cs="Arial"/>
          <w:b/>
        </w:rPr>
        <w:lastRenderedPageBreak/>
        <w:t>Verification</w:t>
      </w:r>
      <w:bookmarkEnd w:id="44"/>
    </w:p>
    <w:p w14:paraId="3460B55C" w14:textId="77777777" w:rsidR="00851065" w:rsidRPr="00FA1EB6" w:rsidRDefault="00851065" w:rsidP="00851065">
      <w:pPr>
        <w:pStyle w:val="ListParagraph"/>
        <w:spacing w:after="0" w:line="240" w:lineRule="auto"/>
        <w:ind w:left="0"/>
        <w:rPr>
          <w:rFonts w:ascii="Calibri" w:hAnsi="Calibri"/>
        </w:rPr>
      </w:pPr>
    </w:p>
    <w:p w14:paraId="7D1A678E" w14:textId="77777777" w:rsidR="000773EA" w:rsidRPr="00FA1EB6" w:rsidRDefault="000773EA" w:rsidP="00851065">
      <w:pPr>
        <w:pStyle w:val="ListParagraph"/>
        <w:spacing w:after="0" w:line="240" w:lineRule="auto"/>
        <w:ind w:left="0"/>
        <w:rPr>
          <w:rFonts w:ascii="Calibri" w:hAnsi="Calibri"/>
        </w:rPr>
      </w:pPr>
      <w:r w:rsidRPr="00FA1EB6">
        <w:rPr>
          <w:rFonts w:ascii="Calibri" w:hAnsi="Calibri"/>
        </w:rPr>
        <w:t>There are three steps t</w:t>
      </w:r>
      <w:r w:rsidR="00D9462C" w:rsidRPr="00FA1EB6">
        <w:rPr>
          <w:rFonts w:ascii="Calibri" w:hAnsi="Calibri"/>
        </w:rPr>
        <w:t>o the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r w:rsidR="00D9462C" w:rsidRPr="00FA1EB6">
        <w:rPr>
          <w:rFonts w:ascii="Calibri" w:hAnsi="Calibri"/>
        </w:rPr>
        <w:t xml:space="preserve"> process: Manage </w:t>
      </w:r>
      <w:r w:rsidR="006D1E3D" w:rsidRPr="00FA1EB6">
        <w:rPr>
          <w:rFonts w:ascii="Calibri" w:hAnsi="Calibri"/>
        </w:rPr>
        <w:t>20xx-20xx</w:t>
      </w:r>
      <w:r w:rsidR="00D9462C" w:rsidRPr="00FA1EB6">
        <w:rPr>
          <w:rFonts w:ascii="Calibri" w:hAnsi="Calibri"/>
        </w:rPr>
        <w:t xml:space="preserve"> Verification, Perform Auto Verification, and Correct </w:t>
      </w:r>
      <w:r w:rsidR="006D1E3D" w:rsidRPr="00FA1EB6">
        <w:rPr>
          <w:rFonts w:ascii="Calibri" w:hAnsi="Calibri"/>
        </w:rPr>
        <w:t>20xx-20xx</w:t>
      </w:r>
      <w:r w:rsidR="00D9462C" w:rsidRPr="00FA1EB6">
        <w:rPr>
          <w:rFonts w:ascii="Calibri" w:hAnsi="Calibri"/>
        </w:rPr>
        <w:t xml:space="preserve"> ISIR</w:t>
      </w:r>
      <w:r w:rsidR="005329A6">
        <w:rPr>
          <w:rFonts w:ascii="Calibri" w:hAnsi="Calibri"/>
        </w:rPr>
        <w:fldChar w:fldCharType="begin"/>
      </w:r>
      <w:r w:rsidR="005329A6">
        <w:instrText xml:space="preserve"> XE "</w:instrText>
      </w:r>
      <w:r w:rsidR="005329A6" w:rsidRPr="00AB5603">
        <w:rPr>
          <w:rFonts w:ascii="Calibri" w:hAnsi="Calibri" w:cs="Arial"/>
          <w:b/>
        </w:rPr>
        <w:instrText>ISIR</w:instrText>
      </w:r>
      <w:r w:rsidR="005329A6">
        <w:instrText xml:space="preserve">" </w:instrText>
      </w:r>
      <w:r w:rsidR="005329A6">
        <w:rPr>
          <w:rFonts w:ascii="Calibri" w:hAnsi="Calibri"/>
        </w:rPr>
        <w:fldChar w:fldCharType="end"/>
      </w:r>
      <w:r w:rsidR="00D9462C" w:rsidRPr="00FA1EB6">
        <w:rPr>
          <w:rFonts w:ascii="Calibri" w:hAnsi="Calibri"/>
        </w:rPr>
        <w:t xml:space="preserve"> Records.</w:t>
      </w:r>
    </w:p>
    <w:p w14:paraId="7903AA51" w14:textId="77777777" w:rsidR="000773EA" w:rsidRPr="00FA1EB6" w:rsidRDefault="000773EA" w:rsidP="00851065">
      <w:pPr>
        <w:pStyle w:val="ListParagraph"/>
        <w:spacing w:after="0" w:line="240" w:lineRule="auto"/>
        <w:ind w:left="0"/>
        <w:rPr>
          <w:rFonts w:ascii="Calibri" w:hAnsi="Calibri"/>
        </w:rPr>
      </w:pPr>
    </w:p>
    <w:p w14:paraId="1CA9EFD2" w14:textId="77777777" w:rsidR="00D9462C" w:rsidRPr="00FA1EB6" w:rsidRDefault="00D9462C" w:rsidP="00851065">
      <w:pPr>
        <w:pStyle w:val="ListParagraph"/>
        <w:spacing w:after="0" w:line="240" w:lineRule="auto"/>
        <w:ind w:left="0"/>
        <w:rPr>
          <w:rFonts w:ascii="Calibri" w:hAnsi="Calibri"/>
        </w:rPr>
      </w:pPr>
    </w:p>
    <w:p w14:paraId="3E6211A6" w14:textId="77777777" w:rsidR="00D9462C" w:rsidRPr="0072100A" w:rsidRDefault="0072100A" w:rsidP="0072100A">
      <w:pPr>
        <w:pStyle w:val="Heading2"/>
        <w:rPr>
          <w:b/>
        </w:rPr>
      </w:pPr>
      <w:bookmarkStart w:id="45" w:name="_Toc106349472"/>
      <w:r>
        <w:rPr>
          <w:b/>
        </w:rPr>
        <w:t>Step 1</w:t>
      </w:r>
      <w:r w:rsidR="00D9462C" w:rsidRPr="0072100A">
        <w:rPr>
          <w:b/>
        </w:rPr>
        <w:t xml:space="preserve">: Manage </w:t>
      </w:r>
      <w:r w:rsidR="006D1E3D" w:rsidRPr="0072100A">
        <w:rPr>
          <w:b/>
        </w:rPr>
        <w:t>20xx-20xx</w:t>
      </w:r>
      <w:r w:rsidR="00D9462C" w:rsidRPr="0072100A">
        <w:rPr>
          <w:b/>
        </w:rPr>
        <w:t xml:space="preserve"> Verification</w:t>
      </w:r>
      <w:bookmarkEnd w:id="45"/>
    </w:p>
    <w:p w14:paraId="534BD649" w14:textId="77777777" w:rsidR="00D9462C" w:rsidRPr="00FA1EB6" w:rsidRDefault="00D9462C" w:rsidP="00851065">
      <w:pPr>
        <w:pStyle w:val="ListParagraph"/>
        <w:spacing w:after="0" w:line="240" w:lineRule="auto"/>
        <w:ind w:left="0"/>
        <w:rPr>
          <w:rFonts w:ascii="Calibri" w:hAnsi="Calibri"/>
        </w:rPr>
      </w:pPr>
    </w:p>
    <w:p w14:paraId="1F688537" w14:textId="77777777" w:rsidR="00851065" w:rsidRPr="00FA1EB6" w:rsidRDefault="006A30CC" w:rsidP="00D9462C">
      <w:pPr>
        <w:pStyle w:val="ListParagraph"/>
        <w:spacing w:after="0" w:line="240" w:lineRule="auto"/>
        <w:ind w:left="360"/>
        <w:rPr>
          <w:rFonts w:ascii="Calibri" w:hAnsi="Calibri"/>
          <w:b/>
        </w:rPr>
      </w:pPr>
      <w:r w:rsidRPr="006A30CC">
        <w:rPr>
          <w:rFonts w:ascii="Calibri" w:hAnsi="Calibri"/>
          <w:b/>
        </w:rPr>
        <w:t>Navigator</w:t>
      </w:r>
      <w:r w:rsidR="00851065" w:rsidRPr="00FA1EB6">
        <w:rPr>
          <w:rFonts w:ascii="Calibri" w:hAnsi="Calibri"/>
          <w:b/>
        </w:rPr>
        <w:t xml:space="preserve"> &gt; Financial Aid &gt; Verification &gt; Manage </w:t>
      </w:r>
      <w:r w:rsidR="00FA1EB6">
        <w:rPr>
          <w:rFonts w:ascii="Calibri" w:hAnsi="Calibri"/>
          <w:b/>
        </w:rPr>
        <w:t>20xx-20xx</w:t>
      </w:r>
      <w:r w:rsidR="00851065" w:rsidRPr="00FA1EB6">
        <w:rPr>
          <w:rFonts w:ascii="Calibri" w:hAnsi="Calibri"/>
          <w:b/>
        </w:rPr>
        <w:t xml:space="preserve"> Verification</w:t>
      </w:r>
    </w:p>
    <w:p w14:paraId="07CB4887" w14:textId="77777777" w:rsidR="00851065" w:rsidRDefault="00C46FB0" w:rsidP="00851065">
      <w:pPr>
        <w:pStyle w:val="ListParagraph"/>
        <w:spacing w:after="0" w:line="240" w:lineRule="auto"/>
        <w:ind w:left="0"/>
        <w:rPr>
          <w:rFonts w:ascii="Calibri" w:hAnsi="Calibri"/>
        </w:rPr>
      </w:pPr>
      <w:r w:rsidRPr="00FA1EB6">
        <w:rPr>
          <w:rFonts w:ascii="Calibri" w:hAnsi="Calibri"/>
          <w:noProof/>
        </w:rPr>
        <mc:AlternateContent>
          <mc:Choice Requires="wps">
            <w:drawing>
              <wp:anchor distT="0" distB="0" distL="114300" distR="114300" simplePos="0" relativeHeight="251848704" behindDoc="0" locked="0" layoutInCell="1" allowOverlap="1" wp14:anchorId="3881A3B0" wp14:editId="607171D3">
                <wp:simplePos x="0" y="0"/>
                <wp:positionH relativeFrom="margin">
                  <wp:posOffset>0</wp:posOffset>
                </wp:positionH>
                <wp:positionV relativeFrom="paragraph">
                  <wp:posOffset>124460</wp:posOffset>
                </wp:positionV>
                <wp:extent cx="719455" cy="333375"/>
                <wp:effectExtent l="19050" t="19050" r="23495" b="28575"/>
                <wp:wrapNone/>
                <wp:docPr id="269" name="Oval 269"/>
                <wp:cNvGraphicFramePr/>
                <a:graphic xmlns:a="http://schemas.openxmlformats.org/drawingml/2006/main">
                  <a:graphicData uri="http://schemas.microsoft.com/office/word/2010/wordprocessingShape">
                    <wps:wsp>
                      <wps:cNvSpPr/>
                      <wps:spPr>
                        <a:xfrm flipV="1">
                          <a:off x="0" y="0"/>
                          <a:ext cx="719455" cy="3333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A1C4526" id="Oval 269" o:spid="_x0000_s1026" style="position:absolute;margin-left:0;margin-top:9.8pt;width:56.65pt;height:26.25pt;flip:y;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" filled="f" strokecolor="#c00000" strokeweight="2.25pt">
                <v:stroke joinstyle="miter"/>
                <w10:wrap anchorx="margin"/>
              </v:oval>
            </w:pict>
          </mc:Fallback>
        </mc:AlternateContent>
      </w:r>
      <w:r w:rsidRPr="00FA1EB6">
        <w:rPr>
          <w:rFonts w:ascii="Calibri" w:hAnsi="Calibri"/>
          <w:noProof/>
        </w:rPr>
        <mc:AlternateContent>
          <mc:Choice Requires="wps">
            <w:drawing>
              <wp:anchor distT="0" distB="0" distL="114300" distR="114300" simplePos="0" relativeHeight="251844608" behindDoc="0" locked="0" layoutInCell="1" allowOverlap="1" wp14:anchorId="7B289227" wp14:editId="5E7BCE96">
                <wp:simplePos x="0" y="0"/>
                <wp:positionH relativeFrom="margin">
                  <wp:posOffset>3752850</wp:posOffset>
                </wp:positionH>
                <wp:positionV relativeFrom="paragraph">
                  <wp:posOffset>120649</wp:posOffset>
                </wp:positionV>
                <wp:extent cx="1000125" cy="333375"/>
                <wp:effectExtent l="19050" t="19050" r="28575" b="28575"/>
                <wp:wrapNone/>
                <wp:docPr id="267" name="Oval 267"/>
                <wp:cNvGraphicFramePr/>
                <a:graphic xmlns:a="http://schemas.openxmlformats.org/drawingml/2006/main">
                  <a:graphicData uri="http://schemas.microsoft.com/office/word/2010/wordprocessingShape">
                    <wps:wsp>
                      <wps:cNvSpPr/>
                      <wps:spPr>
                        <a:xfrm flipV="1">
                          <a:off x="0" y="0"/>
                          <a:ext cx="1000125" cy="3333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9802CE1" id="Oval 267" o:spid="_x0000_s1026" style="position:absolute;margin-left:295.5pt;margin-top:9.5pt;width:78.75pt;height:26.25pt;flip:y;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" filled="f" strokecolor="#c00000" strokeweight="2.25pt">
                <v:stroke joinstyle="miter"/>
                <w10:wrap anchorx="margin"/>
              </v:oval>
            </w:pict>
          </mc:Fallback>
        </mc:AlternateContent>
      </w:r>
      <w:r w:rsidRPr="00FA1EB6">
        <w:rPr>
          <w:rFonts w:ascii="Calibri" w:hAnsi="Calibri"/>
          <w:noProof/>
        </w:rPr>
        <mc:AlternateContent>
          <mc:Choice Requires="wps">
            <w:drawing>
              <wp:anchor distT="0" distB="0" distL="114300" distR="114300" simplePos="0" relativeHeight="251842560" behindDoc="0" locked="0" layoutInCell="1" allowOverlap="1" wp14:anchorId="4EB14A66" wp14:editId="02801934">
                <wp:simplePos x="0" y="0"/>
                <wp:positionH relativeFrom="margin">
                  <wp:posOffset>685800</wp:posOffset>
                </wp:positionH>
                <wp:positionV relativeFrom="paragraph">
                  <wp:posOffset>120015</wp:posOffset>
                </wp:positionV>
                <wp:extent cx="719455" cy="333375"/>
                <wp:effectExtent l="19050" t="19050" r="23495" b="28575"/>
                <wp:wrapNone/>
                <wp:docPr id="266" name="Oval 266"/>
                <wp:cNvGraphicFramePr/>
                <a:graphic xmlns:a="http://schemas.openxmlformats.org/drawingml/2006/main">
                  <a:graphicData uri="http://schemas.microsoft.com/office/word/2010/wordprocessingShape">
                    <wps:wsp>
                      <wps:cNvSpPr/>
                      <wps:spPr>
                        <a:xfrm flipV="1">
                          <a:off x="0" y="0"/>
                          <a:ext cx="719455" cy="3333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CD315A3" id="Oval 266" o:spid="_x0000_s1026" style="position:absolute;margin-left:54pt;margin-top:9.45pt;width:56.65pt;height:26.25pt;flip:y;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" filled="f" strokecolor="#c00000" strokeweight="2.25pt">
                <v:stroke joinstyle="miter"/>
                <w10:wrap anchorx="margin"/>
              </v:oval>
            </w:pict>
          </mc:Fallback>
        </mc:AlternateContent>
      </w:r>
    </w:p>
    <w:p w14:paraId="1CAA29B4" w14:textId="77777777" w:rsidR="00C46FB0" w:rsidRDefault="00C46FB0" w:rsidP="00851065">
      <w:pPr>
        <w:pStyle w:val="ListParagraph"/>
        <w:spacing w:after="0" w:line="240" w:lineRule="auto"/>
        <w:ind w:left="0"/>
        <w:rPr>
          <w:rFonts w:ascii="Calibri" w:hAnsi="Calibri"/>
        </w:rPr>
      </w:pPr>
      <w:r>
        <w:rPr>
          <w:noProof/>
        </w:rPr>
        <w:drawing>
          <wp:inline distT="0" distB="0" distL="0" distR="0" wp14:anchorId="075393D2" wp14:editId="2C5A8E0C">
            <wp:extent cx="5943600" cy="3060700"/>
            <wp:effectExtent l="19050" t="19050" r="19050" b="2540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060700"/>
                    </a:xfrm>
                    <a:prstGeom prst="rect">
                      <a:avLst/>
                    </a:prstGeom>
                    <a:ln>
                      <a:solidFill>
                        <a:schemeClr val="accent1"/>
                      </a:solidFill>
                    </a:ln>
                  </pic:spPr>
                </pic:pic>
              </a:graphicData>
            </a:graphic>
          </wp:inline>
        </w:drawing>
      </w:r>
    </w:p>
    <w:p w14:paraId="470E9CE1" w14:textId="77777777" w:rsidR="00C46FB0" w:rsidRPr="00FA1EB6" w:rsidRDefault="00C46FB0" w:rsidP="00851065">
      <w:pPr>
        <w:pStyle w:val="ListParagraph"/>
        <w:spacing w:after="0" w:line="240" w:lineRule="auto"/>
        <w:ind w:left="0"/>
        <w:rPr>
          <w:rFonts w:ascii="Calibri" w:hAnsi="Calibri"/>
        </w:rPr>
      </w:pPr>
    </w:p>
    <w:p w14:paraId="16A55050" w14:textId="77777777" w:rsidR="00851065" w:rsidRPr="00FA1EB6" w:rsidRDefault="00A11332" w:rsidP="00D9462C">
      <w:pPr>
        <w:pStyle w:val="ListParagraph"/>
        <w:spacing w:after="0" w:line="240" w:lineRule="auto"/>
        <w:ind w:left="360"/>
        <w:rPr>
          <w:rFonts w:ascii="Calibri" w:hAnsi="Calibri"/>
          <w:b/>
          <w:u w:val="single"/>
        </w:rPr>
      </w:pPr>
      <w:r w:rsidRPr="00FA1EB6">
        <w:rPr>
          <w:rFonts w:ascii="Calibri" w:hAnsi="Calibri"/>
          <w:b/>
          <w:u w:val="single"/>
        </w:rPr>
        <w:t>Tabs we use:</w:t>
      </w:r>
    </w:p>
    <w:p w14:paraId="5F06C81B" w14:textId="77777777" w:rsidR="00A11332" w:rsidRPr="00FA1EB6" w:rsidRDefault="00A11332" w:rsidP="00D9462C">
      <w:pPr>
        <w:pStyle w:val="ListParagraph"/>
        <w:spacing w:after="0" w:line="240" w:lineRule="auto"/>
        <w:ind w:left="360"/>
        <w:rPr>
          <w:rFonts w:ascii="Calibri" w:hAnsi="Calibri"/>
          <w:b/>
          <w:u w:val="single"/>
        </w:rPr>
      </w:pPr>
    </w:p>
    <w:p w14:paraId="223792BF" w14:textId="77777777" w:rsidR="00A11332" w:rsidRPr="00FA1EB6" w:rsidRDefault="00A11332" w:rsidP="00206954">
      <w:pPr>
        <w:pStyle w:val="ListParagraph"/>
        <w:numPr>
          <w:ilvl w:val="0"/>
          <w:numId w:val="3"/>
        </w:numPr>
        <w:spacing w:after="0" w:line="240" w:lineRule="auto"/>
        <w:ind w:left="1080"/>
        <w:rPr>
          <w:rFonts w:ascii="Calibri" w:hAnsi="Calibri"/>
          <w:b/>
        </w:rPr>
      </w:pPr>
      <w:r w:rsidRPr="00FA1EB6">
        <w:rPr>
          <w:rFonts w:ascii="Calibri" w:hAnsi="Calibri"/>
          <w:b/>
        </w:rPr>
        <w:lastRenderedPageBreak/>
        <w:t>FAA Information tab</w:t>
      </w:r>
    </w:p>
    <w:p w14:paraId="4905622F" w14:textId="77777777" w:rsidR="00A11332" w:rsidRPr="00FA1EB6" w:rsidRDefault="00A11332" w:rsidP="00206954">
      <w:pPr>
        <w:pStyle w:val="ListParagraph"/>
        <w:numPr>
          <w:ilvl w:val="1"/>
          <w:numId w:val="3"/>
        </w:numPr>
        <w:spacing w:after="0" w:line="240" w:lineRule="auto"/>
        <w:ind w:left="1800"/>
        <w:rPr>
          <w:rFonts w:ascii="Calibri" w:hAnsi="Calibri"/>
        </w:rPr>
      </w:pPr>
      <w:r w:rsidRPr="00FA1EB6">
        <w:rPr>
          <w:rFonts w:ascii="Calibri" w:hAnsi="Calibri"/>
        </w:rPr>
        <w:t>Student IRS Request: 02 Unchanged means student or parent used the IRS Data Retrieval Tool and did not change anything after the data was imported to the FAFSA</w:t>
      </w:r>
    </w:p>
    <w:p w14:paraId="6E9472C6" w14:textId="77777777" w:rsidR="00A11332" w:rsidRPr="00FA1EB6" w:rsidRDefault="00A11332" w:rsidP="00206954">
      <w:pPr>
        <w:pStyle w:val="ListParagraph"/>
        <w:numPr>
          <w:ilvl w:val="2"/>
          <w:numId w:val="3"/>
        </w:numPr>
        <w:spacing w:after="0" w:line="240" w:lineRule="auto"/>
        <w:ind w:left="2520"/>
        <w:rPr>
          <w:rFonts w:ascii="Calibri" w:hAnsi="Calibri"/>
        </w:rPr>
      </w:pPr>
      <w:r w:rsidRPr="00FA1EB6">
        <w:rPr>
          <w:rFonts w:ascii="Calibri" w:hAnsi="Calibri"/>
        </w:rPr>
        <w:t>Anything other than 02 Unchanged requires a paper tax</w:t>
      </w:r>
      <w:r w:rsidR="00C46FB0">
        <w:rPr>
          <w:rFonts w:ascii="Calibri" w:hAnsi="Calibri"/>
        </w:rPr>
        <w:t xml:space="preserve"> return or</w:t>
      </w:r>
      <w:r w:rsidRPr="00FA1EB6">
        <w:rPr>
          <w:rFonts w:ascii="Calibri" w:hAnsi="Calibri"/>
        </w:rPr>
        <w:t xml:space="preserve"> transcript</w:t>
      </w:r>
    </w:p>
    <w:p w14:paraId="5003FDA1" w14:textId="77777777" w:rsidR="00A11332" w:rsidRPr="00FA1EB6" w:rsidRDefault="00A11332" w:rsidP="00206954">
      <w:pPr>
        <w:pStyle w:val="ListParagraph"/>
        <w:numPr>
          <w:ilvl w:val="1"/>
          <w:numId w:val="3"/>
        </w:numPr>
        <w:spacing w:after="0" w:line="240" w:lineRule="auto"/>
        <w:ind w:left="1800"/>
        <w:rPr>
          <w:rFonts w:ascii="Calibri" w:hAnsi="Calibri"/>
        </w:rPr>
      </w:pPr>
      <w:r w:rsidRPr="00FA1EB6">
        <w:rPr>
          <w:rFonts w:ascii="Calibri" w:hAnsi="Calibri"/>
        </w:rPr>
        <w:t>Verification Tracking Flag: Shows the type of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p>
    <w:p w14:paraId="4425F250" w14:textId="77777777" w:rsidR="00A11332" w:rsidRPr="00FA1EB6" w:rsidRDefault="00A11332" w:rsidP="00206954">
      <w:pPr>
        <w:pStyle w:val="ListParagraph"/>
        <w:numPr>
          <w:ilvl w:val="2"/>
          <w:numId w:val="3"/>
        </w:numPr>
        <w:spacing w:after="0" w:line="240" w:lineRule="auto"/>
        <w:ind w:left="2520"/>
        <w:rPr>
          <w:rFonts w:ascii="Calibri" w:hAnsi="Calibri"/>
        </w:rPr>
      </w:pPr>
      <w:r w:rsidRPr="00FA1EB6">
        <w:rPr>
          <w:rFonts w:ascii="Calibri" w:hAnsi="Calibri"/>
        </w:rPr>
        <w:t>Make sure the student submitted the appropriate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r w:rsidRPr="00FA1EB6">
        <w:rPr>
          <w:rFonts w:ascii="Calibri" w:hAnsi="Calibri"/>
        </w:rPr>
        <w:t xml:space="preserve"> worksheet</w:t>
      </w:r>
      <w:r w:rsidR="005329A6">
        <w:rPr>
          <w:rFonts w:ascii="Calibri" w:hAnsi="Calibri"/>
        </w:rPr>
        <w:fldChar w:fldCharType="begin"/>
      </w:r>
      <w:r w:rsidR="005329A6">
        <w:instrText xml:space="preserve"> XE "</w:instrText>
      </w:r>
      <w:r w:rsidR="005329A6" w:rsidRPr="008A0C23">
        <w:rPr>
          <w:rFonts w:ascii="Calibri" w:hAnsi="Calibri" w:cs="Arial"/>
          <w:b/>
        </w:rPr>
        <w:instrText>worksheet</w:instrText>
      </w:r>
      <w:r w:rsidR="005329A6">
        <w:instrText xml:space="preserve">" </w:instrText>
      </w:r>
      <w:r w:rsidR="005329A6">
        <w:rPr>
          <w:rFonts w:ascii="Calibri" w:hAnsi="Calibri"/>
        </w:rPr>
        <w:fldChar w:fldCharType="end"/>
      </w:r>
    </w:p>
    <w:p w14:paraId="7ECDC552" w14:textId="77777777" w:rsidR="00A11332" w:rsidRPr="00FA1EB6" w:rsidRDefault="00A11332" w:rsidP="00206954">
      <w:pPr>
        <w:pStyle w:val="ListParagraph"/>
        <w:numPr>
          <w:ilvl w:val="3"/>
          <w:numId w:val="3"/>
        </w:numPr>
        <w:spacing w:after="0" w:line="240" w:lineRule="auto"/>
        <w:ind w:left="3240"/>
        <w:rPr>
          <w:rFonts w:ascii="Calibri" w:hAnsi="Calibri"/>
        </w:rPr>
      </w:pPr>
      <w:r w:rsidRPr="00FA1EB6">
        <w:rPr>
          <w:rFonts w:ascii="Calibri" w:hAnsi="Calibri"/>
        </w:rPr>
        <w:t>We can verify a V1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r w:rsidRPr="00FA1EB6">
        <w:rPr>
          <w:rFonts w:ascii="Calibri" w:hAnsi="Calibri"/>
        </w:rPr>
        <w:t xml:space="preserve"> using the V5 verification worksheet</w:t>
      </w:r>
      <w:r w:rsidR="005329A6">
        <w:rPr>
          <w:rFonts w:ascii="Calibri" w:hAnsi="Calibri"/>
        </w:rPr>
        <w:fldChar w:fldCharType="begin"/>
      </w:r>
      <w:r w:rsidR="005329A6">
        <w:instrText xml:space="preserve"> XE "</w:instrText>
      </w:r>
      <w:r w:rsidR="005329A6" w:rsidRPr="008A0C23">
        <w:rPr>
          <w:rFonts w:ascii="Calibri" w:hAnsi="Calibri" w:cs="Arial"/>
          <w:b/>
        </w:rPr>
        <w:instrText>worksheet</w:instrText>
      </w:r>
      <w:r w:rsidR="005329A6">
        <w:instrText xml:space="preserve">" </w:instrText>
      </w:r>
      <w:r w:rsidR="005329A6">
        <w:rPr>
          <w:rFonts w:ascii="Calibri" w:hAnsi="Calibri"/>
        </w:rPr>
        <w:fldChar w:fldCharType="end"/>
      </w:r>
      <w:r w:rsidRPr="00FA1EB6">
        <w:rPr>
          <w:rFonts w:ascii="Calibri" w:hAnsi="Calibri"/>
        </w:rPr>
        <w:t xml:space="preserve"> if the student mistakenly turned in the wrong one; V5 contains everything required to be verified on V1</w:t>
      </w:r>
    </w:p>
    <w:p w14:paraId="3717C7F6" w14:textId="77777777" w:rsidR="00A11332" w:rsidRPr="00FA1EB6" w:rsidRDefault="00A11332" w:rsidP="00D9462C">
      <w:pPr>
        <w:pStyle w:val="ListParagraph"/>
        <w:spacing w:after="0" w:line="240" w:lineRule="auto"/>
        <w:ind w:left="360"/>
        <w:rPr>
          <w:rFonts w:ascii="Calibri" w:hAnsi="Calibri"/>
        </w:rPr>
      </w:pPr>
    </w:p>
    <w:p w14:paraId="265EF4DF" w14:textId="77777777" w:rsidR="00851065" w:rsidRPr="00FA1EB6" w:rsidRDefault="00851065" w:rsidP="00206954">
      <w:pPr>
        <w:pStyle w:val="ListParagraph"/>
        <w:numPr>
          <w:ilvl w:val="0"/>
          <w:numId w:val="3"/>
        </w:numPr>
        <w:spacing w:after="0" w:line="240" w:lineRule="auto"/>
        <w:ind w:left="1080"/>
        <w:rPr>
          <w:rFonts w:ascii="Calibri" w:hAnsi="Calibri"/>
          <w:b/>
        </w:rPr>
      </w:pPr>
      <w:r w:rsidRPr="00FA1EB6">
        <w:rPr>
          <w:rFonts w:ascii="Calibri" w:hAnsi="Calibri"/>
          <w:b/>
        </w:rPr>
        <w:t>Household Info tab</w:t>
      </w:r>
    </w:p>
    <w:p w14:paraId="23E4D3F3" w14:textId="77777777" w:rsidR="00851065" w:rsidRPr="00FA1EB6" w:rsidRDefault="007152C7" w:rsidP="00206954">
      <w:pPr>
        <w:pStyle w:val="ListParagraph"/>
        <w:numPr>
          <w:ilvl w:val="1"/>
          <w:numId w:val="3"/>
        </w:numPr>
        <w:spacing w:after="0" w:line="240" w:lineRule="auto"/>
        <w:ind w:left="1800"/>
        <w:rPr>
          <w:rFonts w:ascii="Calibri" w:hAnsi="Calibri"/>
        </w:rPr>
      </w:pPr>
      <w:r w:rsidRPr="00FA1EB6">
        <w:rPr>
          <w:rFonts w:ascii="Calibri" w:hAnsi="Calibri"/>
        </w:rPr>
        <w:t>Click the Get Fed Data button</w:t>
      </w:r>
    </w:p>
    <w:p w14:paraId="1CA3C8F4" w14:textId="77777777" w:rsidR="007152C7" w:rsidRPr="00FA1EB6" w:rsidRDefault="007152C7" w:rsidP="00206954">
      <w:pPr>
        <w:pStyle w:val="ListParagraph"/>
        <w:numPr>
          <w:ilvl w:val="2"/>
          <w:numId w:val="3"/>
        </w:numPr>
        <w:spacing w:after="0" w:line="240" w:lineRule="auto"/>
        <w:ind w:left="2520"/>
        <w:rPr>
          <w:rFonts w:ascii="Calibri" w:hAnsi="Calibri"/>
        </w:rPr>
      </w:pPr>
      <w:r w:rsidRPr="00FA1EB6">
        <w:rPr>
          <w:rFonts w:ascii="Calibri" w:hAnsi="Calibri"/>
        </w:rPr>
        <w:t>If Independent, compare number in household to the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r w:rsidRPr="00FA1EB6">
        <w:rPr>
          <w:rFonts w:ascii="Calibri" w:hAnsi="Calibri"/>
        </w:rPr>
        <w:t xml:space="preserve"> worksheet</w:t>
      </w:r>
      <w:r w:rsidR="005329A6">
        <w:rPr>
          <w:rFonts w:ascii="Calibri" w:hAnsi="Calibri"/>
        </w:rPr>
        <w:fldChar w:fldCharType="begin"/>
      </w:r>
      <w:r w:rsidR="005329A6">
        <w:instrText xml:space="preserve"> XE "</w:instrText>
      </w:r>
      <w:r w:rsidR="005329A6" w:rsidRPr="008A0C23">
        <w:rPr>
          <w:rFonts w:ascii="Calibri" w:hAnsi="Calibri" w:cs="Arial"/>
          <w:b/>
        </w:rPr>
        <w:instrText>worksheet</w:instrText>
      </w:r>
      <w:r w:rsidR="005329A6">
        <w:instrText xml:space="preserve">" </w:instrText>
      </w:r>
      <w:r w:rsidR="005329A6">
        <w:rPr>
          <w:rFonts w:ascii="Calibri" w:hAnsi="Calibri"/>
        </w:rPr>
        <w:fldChar w:fldCharType="end"/>
      </w:r>
    </w:p>
    <w:p w14:paraId="5260EA8B" w14:textId="77777777" w:rsidR="007152C7" w:rsidRDefault="007152C7" w:rsidP="00206954">
      <w:pPr>
        <w:pStyle w:val="ListParagraph"/>
        <w:numPr>
          <w:ilvl w:val="3"/>
          <w:numId w:val="3"/>
        </w:numPr>
        <w:spacing w:after="0" w:line="240" w:lineRule="auto"/>
        <w:ind w:left="3240"/>
        <w:rPr>
          <w:rFonts w:ascii="Calibri" w:hAnsi="Calibri"/>
        </w:rPr>
      </w:pPr>
      <w:r w:rsidRPr="00FA1EB6">
        <w:rPr>
          <w:rFonts w:ascii="Calibri" w:hAnsi="Calibri"/>
        </w:rPr>
        <w:t>Correct the numbers according to the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r w:rsidRPr="00FA1EB6">
        <w:rPr>
          <w:rFonts w:ascii="Calibri" w:hAnsi="Calibri"/>
        </w:rPr>
        <w:t xml:space="preserve"> worksheet</w:t>
      </w:r>
      <w:r w:rsidR="005329A6">
        <w:rPr>
          <w:rFonts w:ascii="Calibri" w:hAnsi="Calibri"/>
        </w:rPr>
        <w:fldChar w:fldCharType="begin"/>
      </w:r>
      <w:r w:rsidR="005329A6">
        <w:instrText xml:space="preserve"> XE "</w:instrText>
      </w:r>
      <w:r w:rsidR="005329A6" w:rsidRPr="008A0C23">
        <w:rPr>
          <w:rFonts w:ascii="Calibri" w:hAnsi="Calibri" w:cs="Arial"/>
          <w:b/>
        </w:rPr>
        <w:instrText>worksheet</w:instrText>
      </w:r>
      <w:r w:rsidR="005329A6">
        <w:instrText xml:space="preserve">" </w:instrText>
      </w:r>
      <w:r w:rsidR="005329A6">
        <w:rPr>
          <w:rFonts w:ascii="Calibri" w:hAnsi="Calibri"/>
        </w:rPr>
        <w:fldChar w:fldCharType="end"/>
      </w:r>
    </w:p>
    <w:p w14:paraId="6B12AF49" w14:textId="77777777" w:rsidR="006E1452" w:rsidRPr="00FA1EB6" w:rsidRDefault="006E1452" w:rsidP="00206954">
      <w:pPr>
        <w:pStyle w:val="ListParagraph"/>
        <w:numPr>
          <w:ilvl w:val="3"/>
          <w:numId w:val="3"/>
        </w:numPr>
        <w:spacing w:after="0" w:line="240" w:lineRule="auto"/>
        <w:ind w:left="3240"/>
        <w:rPr>
          <w:rFonts w:ascii="Calibri" w:hAnsi="Calibri"/>
        </w:rPr>
      </w:pPr>
      <w:r>
        <w:rPr>
          <w:rFonts w:ascii="Calibri" w:hAnsi="Calibri"/>
        </w:rPr>
        <w:t>Check the box next to Override Family Members</w:t>
      </w:r>
    </w:p>
    <w:p w14:paraId="46DB66B9" w14:textId="77777777" w:rsidR="007152C7" w:rsidRPr="00FA1EB6" w:rsidRDefault="007152C7" w:rsidP="00206954">
      <w:pPr>
        <w:pStyle w:val="ListParagraph"/>
        <w:numPr>
          <w:ilvl w:val="2"/>
          <w:numId w:val="3"/>
        </w:numPr>
        <w:spacing w:after="0" w:line="240" w:lineRule="auto"/>
        <w:ind w:left="2520"/>
        <w:rPr>
          <w:rFonts w:ascii="Calibri" w:hAnsi="Calibri"/>
        </w:rPr>
      </w:pPr>
      <w:r w:rsidRPr="00FA1EB6">
        <w:rPr>
          <w:rFonts w:ascii="Calibri" w:hAnsi="Calibri"/>
        </w:rPr>
        <w:t>If Dependent, scroll to the next row and compare the household number to the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r w:rsidRPr="00FA1EB6">
        <w:rPr>
          <w:rFonts w:ascii="Calibri" w:hAnsi="Calibri"/>
        </w:rPr>
        <w:t xml:space="preserve"> worksheet</w:t>
      </w:r>
      <w:r w:rsidR="005329A6">
        <w:rPr>
          <w:rFonts w:ascii="Calibri" w:hAnsi="Calibri"/>
        </w:rPr>
        <w:fldChar w:fldCharType="begin"/>
      </w:r>
      <w:r w:rsidR="005329A6">
        <w:instrText xml:space="preserve"> XE "</w:instrText>
      </w:r>
      <w:r w:rsidR="005329A6" w:rsidRPr="008A0C23">
        <w:rPr>
          <w:rFonts w:ascii="Calibri" w:hAnsi="Calibri" w:cs="Arial"/>
          <w:b/>
        </w:rPr>
        <w:instrText>worksheet</w:instrText>
      </w:r>
      <w:r w:rsidR="005329A6">
        <w:instrText xml:space="preserve">" </w:instrText>
      </w:r>
      <w:r w:rsidR="005329A6">
        <w:rPr>
          <w:rFonts w:ascii="Calibri" w:hAnsi="Calibri"/>
        </w:rPr>
        <w:fldChar w:fldCharType="end"/>
      </w:r>
    </w:p>
    <w:p w14:paraId="6A00B3ED" w14:textId="77777777" w:rsidR="00F1197E" w:rsidRPr="00FA1EB6" w:rsidRDefault="00F1197E" w:rsidP="00206954">
      <w:pPr>
        <w:pStyle w:val="ListParagraph"/>
        <w:numPr>
          <w:ilvl w:val="3"/>
          <w:numId w:val="3"/>
        </w:numPr>
        <w:spacing w:after="0" w:line="240" w:lineRule="auto"/>
        <w:ind w:left="3240"/>
        <w:rPr>
          <w:rFonts w:ascii="Calibri" w:hAnsi="Calibri"/>
        </w:rPr>
      </w:pPr>
      <w:r w:rsidRPr="00FA1EB6">
        <w:rPr>
          <w:rFonts w:ascii="Calibri" w:hAnsi="Calibri"/>
        </w:rPr>
        <w:t>If the parents are divorced, make sure the student is using the same parent on the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r w:rsidRPr="00FA1EB6">
        <w:rPr>
          <w:rFonts w:ascii="Calibri" w:hAnsi="Calibri"/>
        </w:rPr>
        <w:t xml:space="preserve"> documentation as on the FAFSA</w:t>
      </w:r>
    </w:p>
    <w:p w14:paraId="38037A71" w14:textId="77777777" w:rsidR="007152C7" w:rsidRPr="00FA1EB6" w:rsidRDefault="007152C7" w:rsidP="00206954">
      <w:pPr>
        <w:pStyle w:val="ListParagraph"/>
        <w:numPr>
          <w:ilvl w:val="3"/>
          <w:numId w:val="3"/>
        </w:numPr>
        <w:spacing w:after="0" w:line="240" w:lineRule="auto"/>
        <w:ind w:left="3240"/>
        <w:rPr>
          <w:rFonts w:ascii="Calibri" w:hAnsi="Calibri"/>
        </w:rPr>
      </w:pPr>
      <w:r w:rsidRPr="00FA1EB6">
        <w:rPr>
          <w:rFonts w:ascii="Calibri" w:hAnsi="Calibri"/>
        </w:rPr>
        <w:t>Correct the numbers according to the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r w:rsidRPr="00FA1EB6">
        <w:rPr>
          <w:rFonts w:ascii="Calibri" w:hAnsi="Calibri"/>
        </w:rPr>
        <w:t xml:space="preserve"> worksheet</w:t>
      </w:r>
      <w:r w:rsidR="005329A6">
        <w:rPr>
          <w:rFonts w:ascii="Calibri" w:hAnsi="Calibri"/>
        </w:rPr>
        <w:fldChar w:fldCharType="begin"/>
      </w:r>
      <w:r w:rsidR="005329A6">
        <w:instrText xml:space="preserve"> XE "</w:instrText>
      </w:r>
      <w:r w:rsidR="005329A6" w:rsidRPr="008A0C23">
        <w:rPr>
          <w:rFonts w:ascii="Calibri" w:hAnsi="Calibri" w:cs="Arial"/>
          <w:b/>
        </w:rPr>
        <w:instrText>worksheet</w:instrText>
      </w:r>
      <w:r w:rsidR="005329A6">
        <w:instrText xml:space="preserve">" </w:instrText>
      </w:r>
      <w:r w:rsidR="005329A6">
        <w:rPr>
          <w:rFonts w:ascii="Calibri" w:hAnsi="Calibri"/>
        </w:rPr>
        <w:fldChar w:fldCharType="end"/>
      </w:r>
    </w:p>
    <w:p w14:paraId="787D17BD" w14:textId="77777777" w:rsidR="007152C7" w:rsidRDefault="007152C7" w:rsidP="00206954">
      <w:pPr>
        <w:pStyle w:val="ListParagraph"/>
        <w:numPr>
          <w:ilvl w:val="4"/>
          <w:numId w:val="3"/>
        </w:numPr>
        <w:spacing w:after="0" w:line="240" w:lineRule="auto"/>
        <w:ind w:left="3960"/>
        <w:rPr>
          <w:rFonts w:ascii="Calibri" w:hAnsi="Calibri"/>
        </w:rPr>
      </w:pPr>
      <w:r w:rsidRPr="00FA1EB6">
        <w:rPr>
          <w:rFonts w:ascii="Calibri" w:hAnsi="Calibri"/>
        </w:rPr>
        <w:lastRenderedPageBreak/>
        <w:t>Remember that if the parent is also in college, they cannot include themselves in the number in college</w:t>
      </w:r>
    </w:p>
    <w:p w14:paraId="7204B3EE" w14:textId="77777777" w:rsidR="00C46FB0" w:rsidRDefault="00C46FB0" w:rsidP="00C46FB0">
      <w:pPr>
        <w:pStyle w:val="ListParagraph"/>
        <w:spacing w:after="0" w:line="240" w:lineRule="auto"/>
        <w:ind w:left="3960"/>
        <w:rPr>
          <w:rFonts w:ascii="Calibri" w:hAnsi="Calibri"/>
        </w:rPr>
      </w:pPr>
    </w:p>
    <w:p w14:paraId="39779E7B" w14:textId="77777777" w:rsidR="00C46FB0" w:rsidRPr="00C46FB0" w:rsidRDefault="00C46FB0" w:rsidP="00C46FB0">
      <w:pPr>
        <w:spacing w:after="0" w:line="240" w:lineRule="auto"/>
        <w:rPr>
          <w:rFonts w:ascii="Calibri" w:hAnsi="Calibri"/>
        </w:rPr>
      </w:pPr>
      <w:r w:rsidRPr="00FA1EB6">
        <w:rPr>
          <w:rFonts w:ascii="Calibri" w:hAnsi="Calibri"/>
          <w:noProof/>
        </w:rPr>
        <mc:AlternateContent>
          <mc:Choice Requires="wps">
            <w:drawing>
              <wp:anchor distT="0" distB="0" distL="114300" distR="114300" simplePos="0" relativeHeight="251846656" behindDoc="0" locked="0" layoutInCell="1" allowOverlap="1" wp14:anchorId="29083A05" wp14:editId="3BA689FA">
                <wp:simplePos x="0" y="0"/>
                <wp:positionH relativeFrom="margin">
                  <wp:posOffset>4048125</wp:posOffset>
                </wp:positionH>
                <wp:positionV relativeFrom="paragraph">
                  <wp:posOffset>487679</wp:posOffset>
                </wp:positionV>
                <wp:extent cx="942975" cy="333375"/>
                <wp:effectExtent l="19050" t="19050" r="28575" b="28575"/>
                <wp:wrapNone/>
                <wp:docPr id="268" name="Oval 268"/>
                <wp:cNvGraphicFramePr/>
                <a:graphic xmlns:a="http://schemas.openxmlformats.org/drawingml/2006/main">
                  <a:graphicData uri="http://schemas.microsoft.com/office/word/2010/wordprocessingShape">
                    <wps:wsp>
                      <wps:cNvSpPr/>
                      <wps:spPr>
                        <a:xfrm flipV="1">
                          <a:off x="0" y="0"/>
                          <a:ext cx="942975" cy="3333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72D88F1" id="Oval 268" o:spid="_x0000_s1026" style="position:absolute;margin-left:318.75pt;margin-top:38.4pt;width:74.25pt;height:26.25pt;flip:y;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" filled="f" strokecolor="#c00000" strokeweight="2.25pt">
                <v:stroke joinstyle="miter"/>
                <w10:wrap anchorx="margin"/>
              </v:oval>
            </w:pict>
          </mc:Fallback>
        </mc:AlternateContent>
      </w:r>
      <w:r>
        <w:rPr>
          <w:noProof/>
        </w:rPr>
        <w:drawing>
          <wp:inline distT="0" distB="0" distL="0" distR="0" wp14:anchorId="7F0807D5" wp14:editId="72216DF6">
            <wp:extent cx="5943600" cy="2376170"/>
            <wp:effectExtent l="19050" t="19050" r="19050" b="2413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376170"/>
                    </a:xfrm>
                    <a:prstGeom prst="rect">
                      <a:avLst/>
                    </a:prstGeom>
                    <a:ln>
                      <a:solidFill>
                        <a:schemeClr val="accent1"/>
                      </a:solidFill>
                    </a:ln>
                  </pic:spPr>
                </pic:pic>
              </a:graphicData>
            </a:graphic>
          </wp:inline>
        </w:drawing>
      </w:r>
    </w:p>
    <w:p w14:paraId="3D07B99D" w14:textId="77777777" w:rsidR="00C46FB0" w:rsidRPr="00FA1EB6" w:rsidRDefault="00C46FB0" w:rsidP="00C46FB0">
      <w:pPr>
        <w:pStyle w:val="ListParagraph"/>
        <w:spacing w:after="0" w:line="240" w:lineRule="auto"/>
        <w:ind w:left="2880"/>
        <w:rPr>
          <w:rFonts w:ascii="Calibri" w:hAnsi="Calibri"/>
        </w:rPr>
      </w:pPr>
    </w:p>
    <w:p w14:paraId="6C688935" w14:textId="77777777" w:rsidR="00A11332" w:rsidRPr="00FA1EB6" w:rsidRDefault="00A11332" w:rsidP="00206954">
      <w:pPr>
        <w:pStyle w:val="ListParagraph"/>
        <w:numPr>
          <w:ilvl w:val="0"/>
          <w:numId w:val="3"/>
        </w:numPr>
        <w:spacing w:after="0" w:line="240" w:lineRule="auto"/>
        <w:ind w:left="1080"/>
        <w:rPr>
          <w:rFonts w:ascii="Calibri" w:hAnsi="Calibri"/>
          <w:b/>
        </w:rPr>
      </w:pPr>
      <w:r w:rsidRPr="00FA1EB6">
        <w:rPr>
          <w:rFonts w:ascii="Calibri" w:hAnsi="Calibri"/>
          <w:b/>
        </w:rPr>
        <w:t>Tax Data Consolidation tab</w:t>
      </w:r>
    </w:p>
    <w:p w14:paraId="0164B9E8" w14:textId="77777777" w:rsidR="00A11332" w:rsidRPr="00FA1EB6" w:rsidRDefault="00A11332" w:rsidP="00206954">
      <w:pPr>
        <w:pStyle w:val="ListParagraph"/>
        <w:numPr>
          <w:ilvl w:val="1"/>
          <w:numId w:val="3"/>
        </w:numPr>
        <w:spacing w:after="0" w:line="240" w:lineRule="auto"/>
        <w:ind w:left="1800"/>
        <w:rPr>
          <w:rFonts w:ascii="Calibri" w:hAnsi="Calibri"/>
        </w:rPr>
      </w:pPr>
      <w:r w:rsidRPr="00FA1EB6">
        <w:rPr>
          <w:rFonts w:ascii="Calibri" w:hAnsi="Calibri"/>
        </w:rPr>
        <w:t>Click the Consolidate button</w:t>
      </w:r>
    </w:p>
    <w:p w14:paraId="103CB24E" w14:textId="77777777" w:rsidR="0072100A" w:rsidRDefault="0072100A" w:rsidP="0072100A">
      <w:pPr>
        <w:spacing w:after="0" w:line="240" w:lineRule="auto"/>
        <w:rPr>
          <w:rFonts w:ascii="Calibri" w:hAnsi="Calibri"/>
        </w:rPr>
      </w:pPr>
    </w:p>
    <w:p w14:paraId="03911695" w14:textId="77777777" w:rsidR="0072100A" w:rsidRDefault="0072100A" w:rsidP="0072100A">
      <w:pPr>
        <w:spacing w:after="0" w:line="240" w:lineRule="auto"/>
        <w:rPr>
          <w:rFonts w:ascii="Calibri" w:hAnsi="Calibri"/>
        </w:rPr>
      </w:pPr>
      <w:r w:rsidRPr="00FA1EB6">
        <w:rPr>
          <w:rFonts w:ascii="Calibri" w:hAnsi="Calibri"/>
          <w:noProof/>
        </w:rPr>
        <mc:AlternateContent>
          <mc:Choice Requires="wps">
            <w:drawing>
              <wp:anchor distT="0" distB="0" distL="114300" distR="114300" simplePos="0" relativeHeight="251850752" behindDoc="0" locked="0" layoutInCell="1" allowOverlap="1" wp14:anchorId="078472AD" wp14:editId="7F301782">
                <wp:simplePos x="0" y="0"/>
                <wp:positionH relativeFrom="margin">
                  <wp:posOffset>1190625</wp:posOffset>
                </wp:positionH>
                <wp:positionV relativeFrom="paragraph">
                  <wp:posOffset>1029970</wp:posOffset>
                </wp:positionV>
                <wp:extent cx="942975" cy="333375"/>
                <wp:effectExtent l="19050" t="19050" r="28575" b="28575"/>
                <wp:wrapNone/>
                <wp:docPr id="271" name="Oval 271"/>
                <wp:cNvGraphicFramePr/>
                <a:graphic xmlns:a="http://schemas.openxmlformats.org/drawingml/2006/main">
                  <a:graphicData uri="http://schemas.microsoft.com/office/word/2010/wordprocessingShape">
                    <wps:wsp>
                      <wps:cNvSpPr/>
                      <wps:spPr>
                        <a:xfrm flipV="1">
                          <a:off x="0" y="0"/>
                          <a:ext cx="942975" cy="3333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5A6A6F6" id="Oval 271" o:spid="_x0000_s1026" style="position:absolute;margin-left:93.75pt;margin-top:81.1pt;width:74.25pt;height:26.25pt;flip:y;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" filled="f" strokecolor="#c00000" strokeweight="2.25pt">
                <v:stroke joinstyle="miter"/>
                <w10:wrap anchorx="margin"/>
              </v:oval>
            </w:pict>
          </mc:Fallback>
        </mc:AlternateContent>
      </w:r>
      <w:r>
        <w:rPr>
          <w:noProof/>
        </w:rPr>
        <w:drawing>
          <wp:inline distT="0" distB="0" distL="0" distR="0" wp14:anchorId="7302CD0F" wp14:editId="4D81BBF3">
            <wp:extent cx="5943600" cy="1616710"/>
            <wp:effectExtent l="19050" t="19050" r="19050" b="2159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616710"/>
                    </a:xfrm>
                    <a:prstGeom prst="rect">
                      <a:avLst/>
                    </a:prstGeom>
                    <a:ln>
                      <a:solidFill>
                        <a:schemeClr val="accent1"/>
                      </a:solidFill>
                    </a:ln>
                  </pic:spPr>
                </pic:pic>
              </a:graphicData>
            </a:graphic>
          </wp:inline>
        </w:drawing>
      </w:r>
    </w:p>
    <w:p w14:paraId="701C129A" w14:textId="77777777" w:rsidR="0072100A" w:rsidRPr="0072100A" w:rsidRDefault="0072100A" w:rsidP="0072100A">
      <w:pPr>
        <w:spacing w:after="0" w:line="240" w:lineRule="auto"/>
        <w:rPr>
          <w:rFonts w:ascii="Calibri" w:hAnsi="Calibri"/>
        </w:rPr>
      </w:pPr>
    </w:p>
    <w:p w14:paraId="0002968C" w14:textId="77777777" w:rsidR="0072100A" w:rsidRPr="00FA1EB6" w:rsidRDefault="0072100A" w:rsidP="0072100A">
      <w:pPr>
        <w:pStyle w:val="ListParagraph"/>
        <w:numPr>
          <w:ilvl w:val="1"/>
          <w:numId w:val="3"/>
        </w:numPr>
        <w:spacing w:after="0" w:line="240" w:lineRule="auto"/>
        <w:ind w:left="1800"/>
        <w:rPr>
          <w:rFonts w:ascii="Calibri" w:hAnsi="Calibri"/>
        </w:rPr>
      </w:pPr>
      <w:r w:rsidRPr="00FA1EB6">
        <w:rPr>
          <w:rFonts w:ascii="Calibri" w:hAnsi="Calibri"/>
        </w:rPr>
        <w:lastRenderedPageBreak/>
        <w:t xml:space="preserve">Once the data has been consolidated, click the </w:t>
      </w:r>
      <w:r w:rsidRPr="00FA1EB6">
        <w:rPr>
          <w:rFonts w:ascii="Calibri" w:hAnsi="Calibri"/>
          <w:b/>
        </w:rPr>
        <w:t>Consolidated Tax Data</w:t>
      </w:r>
      <w:r w:rsidRPr="00FA1EB6">
        <w:rPr>
          <w:rFonts w:ascii="Calibri" w:hAnsi="Calibri"/>
        </w:rPr>
        <w:t xml:space="preserve"> link</w:t>
      </w:r>
    </w:p>
    <w:p w14:paraId="7E5626A3" w14:textId="77777777" w:rsidR="0072100A" w:rsidRPr="00FA1EB6" w:rsidRDefault="0072100A" w:rsidP="0072100A">
      <w:pPr>
        <w:pStyle w:val="ListParagraph"/>
        <w:numPr>
          <w:ilvl w:val="2"/>
          <w:numId w:val="3"/>
        </w:numPr>
        <w:spacing w:after="0" w:line="240" w:lineRule="auto"/>
        <w:ind w:left="2520"/>
        <w:rPr>
          <w:rFonts w:ascii="Calibri" w:hAnsi="Calibri"/>
        </w:rPr>
      </w:pPr>
      <w:r w:rsidRPr="00FA1EB6">
        <w:rPr>
          <w:rFonts w:ascii="Calibri" w:hAnsi="Calibri"/>
        </w:rPr>
        <w:t>All required verification</w:t>
      </w:r>
      <w:r>
        <w:rPr>
          <w:rFonts w:ascii="Calibri" w:hAnsi="Calibri"/>
        </w:rPr>
        <w:fldChar w:fldCharType="begin"/>
      </w:r>
      <w:r>
        <w:instrText xml:space="preserve"> XE "</w:instrText>
      </w:r>
      <w:r w:rsidRPr="009F553C">
        <w:rPr>
          <w:rFonts w:ascii="Calibri" w:hAnsi="Calibri" w:cs="Arial"/>
          <w:b/>
        </w:rPr>
        <w:instrText>verification</w:instrText>
      </w:r>
      <w:r>
        <w:instrText xml:space="preserve">" </w:instrText>
      </w:r>
      <w:r>
        <w:rPr>
          <w:rFonts w:ascii="Calibri" w:hAnsi="Calibri"/>
        </w:rPr>
        <w:fldChar w:fldCharType="end"/>
      </w:r>
      <w:r w:rsidRPr="00FA1EB6">
        <w:rPr>
          <w:rFonts w:ascii="Calibri" w:hAnsi="Calibri"/>
        </w:rPr>
        <w:t xml:space="preserve"> fields will show here. Verify only what is required by the type of verification it is (</w:t>
      </w:r>
      <w:r w:rsidR="00967096">
        <w:rPr>
          <w:rFonts w:ascii="Calibri" w:hAnsi="Calibri"/>
        </w:rPr>
        <w:fldChar w:fldCharType="begin"/>
      </w:r>
      <w:r w:rsidR="00967096">
        <w:rPr>
          <w:rFonts w:ascii="Calibri" w:hAnsi="Calibri"/>
        </w:rPr>
        <w:instrText xml:space="preserve"> REF _Ref22047287 \h </w:instrText>
      </w:r>
      <w:r w:rsidR="00967096">
        <w:rPr>
          <w:rFonts w:ascii="Calibri" w:hAnsi="Calibri"/>
        </w:rPr>
      </w:r>
      <w:r w:rsidR="00967096">
        <w:rPr>
          <w:rFonts w:ascii="Calibri" w:hAnsi="Calibri"/>
        </w:rPr>
        <w:fldChar w:fldCharType="separate"/>
      </w:r>
      <w:r w:rsidR="00967096" w:rsidRPr="00967096">
        <w:rPr>
          <w:rFonts w:asciiTheme="majorHAnsi" w:hAnsiTheme="majorHAnsi"/>
          <w:b/>
        </w:rPr>
        <w:t>Required Fields for All Verification Tracking Groups</w:t>
      </w:r>
      <w:r w:rsidR="00967096">
        <w:rPr>
          <w:rFonts w:ascii="Calibri" w:hAnsi="Calibri"/>
        </w:rPr>
        <w:fldChar w:fldCharType="end"/>
      </w:r>
      <w:r w:rsidRPr="00FA1EB6">
        <w:rPr>
          <w:rFonts w:ascii="Calibri" w:hAnsi="Calibri"/>
        </w:rPr>
        <w:t>)</w:t>
      </w:r>
    </w:p>
    <w:p w14:paraId="4A153ABE" w14:textId="77777777" w:rsidR="0072100A" w:rsidRDefault="0072100A" w:rsidP="0072100A">
      <w:pPr>
        <w:pStyle w:val="ListParagraph"/>
        <w:numPr>
          <w:ilvl w:val="2"/>
          <w:numId w:val="3"/>
        </w:numPr>
        <w:spacing w:after="0" w:line="240" w:lineRule="auto"/>
        <w:ind w:left="2520"/>
        <w:rPr>
          <w:rFonts w:ascii="Calibri" w:hAnsi="Calibri"/>
        </w:rPr>
      </w:pPr>
      <w:r w:rsidRPr="00FA1EB6">
        <w:rPr>
          <w:rFonts w:ascii="Calibri" w:hAnsi="Calibri"/>
        </w:rPr>
        <w:t>Make any necessary corrections</w:t>
      </w:r>
    </w:p>
    <w:p w14:paraId="2B7B78A5" w14:textId="77777777" w:rsidR="0072100A" w:rsidRPr="00FA1EB6" w:rsidRDefault="0072100A" w:rsidP="0072100A">
      <w:pPr>
        <w:pStyle w:val="ListParagraph"/>
        <w:numPr>
          <w:ilvl w:val="2"/>
          <w:numId w:val="3"/>
        </w:numPr>
        <w:spacing w:after="0" w:line="240" w:lineRule="auto"/>
        <w:ind w:left="2520"/>
        <w:rPr>
          <w:rFonts w:ascii="Calibri" w:hAnsi="Calibri"/>
        </w:rPr>
      </w:pPr>
      <w:r>
        <w:rPr>
          <w:rFonts w:ascii="Calibri" w:hAnsi="Calibri"/>
        </w:rPr>
        <w:t>Click OK</w:t>
      </w:r>
    </w:p>
    <w:p w14:paraId="3AD021D1" w14:textId="77777777" w:rsidR="0072100A" w:rsidRPr="0072100A" w:rsidRDefault="0072100A" w:rsidP="0072100A">
      <w:pPr>
        <w:pStyle w:val="ListParagraph"/>
        <w:numPr>
          <w:ilvl w:val="2"/>
          <w:numId w:val="3"/>
        </w:numPr>
        <w:spacing w:after="0" w:line="240" w:lineRule="auto"/>
        <w:ind w:left="2520"/>
        <w:rPr>
          <w:rFonts w:ascii="Calibri" w:hAnsi="Calibri"/>
        </w:rPr>
      </w:pPr>
      <w:r w:rsidRPr="00FA1EB6">
        <w:rPr>
          <w:rFonts w:ascii="Calibri" w:hAnsi="Calibri"/>
        </w:rPr>
        <w:t xml:space="preserve">Click Save – </w:t>
      </w:r>
      <w:r w:rsidRPr="00FA1EB6">
        <w:rPr>
          <w:rFonts w:ascii="Calibri" w:hAnsi="Calibri"/>
          <w:b/>
        </w:rPr>
        <w:t>even if you made no changes</w:t>
      </w:r>
    </w:p>
    <w:p w14:paraId="5DAE1A87" w14:textId="77777777" w:rsidR="00A11332" w:rsidRPr="00FA1EB6" w:rsidRDefault="00A11332" w:rsidP="00D9462C">
      <w:pPr>
        <w:spacing w:after="0" w:line="240" w:lineRule="auto"/>
        <w:ind w:left="360"/>
        <w:rPr>
          <w:rFonts w:ascii="Calibri" w:hAnsi="Calibri"/>
        </w:rPr>
      </w:pPr>
    </w:p>
    <w:p w14:paraId="7B3C9172" w14:textId="77777777" w:rsidR="00A11332" w:rsidRDefault="0072100A" w:rsidP="00D9462C">
      <w:pPr>
        <w:spacing w:after="0" w:line="240" w:lineRule="auto"/>
        <w:ind w:left="360"/>
        <w:rPr>
          <w:rFonts w:ascii="Calibri" w:hAnsi="Calibri"/>
        </w:rPr>
      </w:pPr>
      <w:r w:rsidRPr="00FA1EB6">
        <w:rPr>
          <w:rFonts w:ascii="Calibri" w:hAnsi="Calibri"/>
          <w:noProof/>
        </w:rPr>
        <mc:AlternateContent>
          <mc:Choice Requires="wps">
            <w:drawing>
              <wp:anchor distT="0" distB="0" distL="114300" distR="114300" simplePos="0" relativeHeight="251853824" behindDoc="0" locked="0" layoutInCell="1" allowOverlap="1" wp14:anchorId="05142ABA" wp14:editId="71B7E60D">
                <wp:simplePos x="0" y="0"/>
                <wp:positionH relativeFrom="margin">
                  <wp:posOffset>-9525</wp:posOffset>
                </wp:positionH>
                <wp:positionV relativeFrom="paragraph">
                  <wp:posOffset>5314949</wp:posOffset>
                </wp:positionV>
                <wp:extent cx="571500" cy="333375"/>
                <wp:effectExtent l="19050" t="19050" r="19050" b="28575"/>
                <wp:wrapNone/>
                <wp:docPr id="274" name="Oval 274"/>
                <wp:cNvGraphicFramePr/>
                <a:graphic xmlns:a="http://schemas.openxmlformats.org/drawingml/2006/main">
                  <a:graphicData uri="http://schemas.microsoft.com/office/word/2010/wordprocessingShape">
                    <wps:wsp>
                      <wps:cNvSpPr/>
                      <wps:spPr>
                        <a:xfrm flipV="1">
                          <a:off x="0" y="0"/>
                          <a:ext cx="571500" cy="3333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A7B485" id="Oval 274" o:spid="_x0000_s1026" style="position:absolute;margin-left:-.75pt;margin-top:418.5pt;width:45pt;height:26.25pt;flip:y;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" filled="f" strokecolor="#c00000" strokeweight="2.25pt">
                <v:stroke joinstyle="miter"/>
                <w10:wrap anchorx="margin"/>
              </v:oval>
            </w:pict>
          </mc:Fallback>
        </mc:AlternateContent>
      </w:r>
      <w:r>
        <w:rPr>
          <w:noProof/>
        </w:rPr>
        <w:drawing>
          <wp:anchor distT="0" distB="0" distL="114300" distR="114300" simplePos="0" relativeHeight="251851776" behindDoc="0" locked="0" layoutInCell="1" allowOverlap="1" wp14:anchorId="370181AD" wp14:editId="4FD8948D">
            <wp:simplePos x="0" y="0"/>
            <wp:positionH relativeFrom="margin">
              <wp:align>left</wp:align>
            </wp:positionH>
            <wp:positionV relativeFrom="paragraph">
              <wp:posOffset>19050</wp:posOffset>
            </wp:positionV>
            <wp:extent cx="5943600" cy="5568950"/>
            <wp:effectExtent l="19050" t="19050" r="19050" b="12700"/>
            <wp:wrapThrough wrapText="bothSides">
              <wp:wrapPolygon edited="0">
                <wp:start x="-69" y="-74"/>
                <wp:lineTo x="-69" y="21575"/>
                <wp:lineTo x="21600" y="21575"/>
                <wp:lineTo x="21600" y="-74"/>
                <wp:lineTo x="-69" y="-74"/>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43600" cy="5568950"/>
                    </a:xfrm>
                    <a:prstGeom prst="rect">
                      <a:avLst/>
                    </a:prstGeom>
                    <a:ln>
                      <a:solidFill>
                        <a:schemeClr val="accent1"/>
                      </a:solidFill>
                    </a:ln>
                  </pic:spPr>
                </pic:pic>
              </a:graphicData>
            </a:graphic>
          </wp:anchor>
        </w:drawing>
      </w:r>
    </w:p>
    <w:p w14:paraId="5DA4AB89" w14:textId="77777777" w:rsidR="00A11332" w:rsidRPr="00FA1EB6" w:rsidRDefault="00A11332" w:rsidP="00D9462C">
      <w:pPr>
        <w:spacing w:after="0" w:line="240" w:lineRule="auto"/>
        <w:ind w:left="720"/>
        <w:rPr>
          <w:rFonts w:ascii="Calibri" w:hAnsi="Calibri"/>
          <w:b/>
          <w:u w:val="single"/>
        </w:rPr>
      </w:pPr>
      <w:r w:rsidRPr="00FA1EB6">
        <w:rPr>
          <w:rFonts w:ascii="Calibri" w:hAnsi="Calibri"/>
          <w:b/>
          <w:u w:val="single"/>
        </w:rPr>
        <w:t xml:space="preserve">Other tabs: (most of these will be </w:t>
      </w:r>
      <w:r w:rsidR="00C46FB0">
        <w:rPr>
          <w:rFonts w:ascii="Calibri" w:hAnsi="Calibri"/>
          <w:b/>
          <w:u w:val="single"/>
        </w:rPr>
        <w:t>pulled</w:t>
      </w:r>
      <w:r w:rsidRPr="00FA1EB6">
        <w:rPr>
          <w:rFonts w:ascii="Calibri" w:hAnsi="Calibri"/>
          <w:b/>
          <w:u w:val="single"/>
        </w:rPr>
        <w:t xml:space="preserve"> in</w:t>
      </w:r>
      <w:r w:rsidR="00C46FB0">
        <w:rPr>
          <w:rFonts w:ascii="Calibri" w:hAnsi="Calibri"/>
          <w:b/>
          <w:u w:val="single"/>
        </w:rPr>
        <w:t>to</w:t>
      </w:r>
      <w:r w:rsidRPr="00FA1EB6">
        <w:rPr>
          <w:rFonts w:ascii="Calibri" w:hAnsi="Calibri"/>
          <w:b/>
          <w:u w:val="single"/>
        </w:rPr>
        <w:t xml:space="preserve"> the Tax Data Consolidation)</w:t>
      </w:r>
    </w:p>
    <w:p w14:paraId="1155A0FB" w14:textId="77777777" w:rsidR="00851065" w:rsidRPr="00FA1EB6" w:rsidRDefault="00851065" w:rsidP="00D9462C">
      <w:pPr>
        <w:pStyle w:val="ListParagraph"/>
        <w:spacing w:after="0" w:line="240" w:lineRule="auto"/>
        <w:ind w:left="1440"/>
        <w:rPr>
          <w:rFonts w:ascii="Calibri" w:hAnsi="Calibri"/>
        </w:rPr>
      </w:pPr>
    </w:p>
    <w:p w14:paraId="1D0D7A7A" w14:textId="77777777" w:rsidR="00851065" w:rsidRPr="00FA1EB6" w:rsidRDefault="00851065" w:rsidP="00206954">
      <w:pPr>
        <w:pStyle w:val="ListParagraph"/>
        <w:numPr>
          <w:ilvl w:val="0"/>
          <w:numId w:val="3"/>
        </w:numPr>
        <w:spacing w:after="0" w:line="240" w:lineRule="auto"/>
        <w:ind w:left="1440"/>
        <w:rPr>
          <w:rFonts w:ascii="Calibri" w:hAnsi="Calibri"/>
        </w:rPr>
      </w:pPr>
      <w:r w:rsidRPr="00FA1EB6">
        <w:rPr>
          <w:rFonts w:ascii="Calibri" w:hAnsi="Calibri"/>
        </w:rPr>
        <w:t>Tax Form Data tab</w:t>
      </w:r>
      <w:r w:rsidR="00CA3449" w:rsidRPr="00FA1EB6">
        <w:rPr>
          <w:rFonts w:ascii="Calibri" w:hAnsi="Calibri"/>
        </w:rPr>
        <w:t xml:space="preserve"> </w:t>
      </w:r>
      <w:r w:rsidR="0072100A" w:rsidRPr="00FA1EB6">
        <w:rPr>
          <w:rFonts w:ascii="Calibri" w:hAnsi="Calibri"/>
        </w:rPr>
        <w:t xml:space="preserve"> </w:t>
      </w:r>
      <w:r w:rsidR="00CA3449" w:rsidRPr="00FA1EB6">
        <w:rPr>
          <w:rFonts w:ascii="Calibri" w:hAnsi="Calibri"/>
        </w:rPr>
        <w:t>(generally not used)</w:t>
      </w:r>
    </w:p>
    <w:p w14:paraId="29206420" w14:textId="77777777" w:rsidR="00851065" w:rsidRPr="00FA1EB6" w:rsidRDefault="00851065" w:rsidP="00206954">
      <w:pPr>
        <w:pStyle w:val="ListParagraph"/>
        <w:numPr>
          <w:ilvl w:val="0"/>
          <w:numId w:val="3"/>
        </w:numPr>
        <w:spacing w:after="0" w:line="240" w:lineRule="auto"/>
        <w:ind w:left="1440"/>
        <w:rPr>
          <w:rFonts w:ascii="Calibri" w:hAnsi="Calibri"/>
        </w:rPr>
      </w:pPr>
      <w:r w:rsidRPr="00FA1EB6">
        <w:rPr>
          <w:rFonts w:ascii="Calibri" w:hAnsi="Calibri"/>
        </w:rPr>
        <w:t>W-2 Form tab</w:t>
      </w:r>
      <w:r w:rsidR="00CA3449" w:rsidRPr="00FA1EB6">
        <w:rPr>
          <w:rFonts w:ascii="Calibri" w:hAnsi="Calibri"/>
        </w:rPr>
        <w:t xml:space="preserve"> (generally not used)</w:t>
      </w:r>
    </w:p>
    <w:p w14:paraId="5AADF63E" w14:textId="77777777" w:rsidR="00851065" w:rsidRPr="00FA1EB6" w:rsidRDefault="00851065" w:rsidP="00206954">
      <w:pPr>
        <w:pStyle w:val="ListParagraph"/>
        <w:numPr>
          <w:ilvl w:val="0"/>
          <w:numId w:val="3"/>
        </w:numPr>
        <w:spacing w:after="0" w:line="240" w:lineRule="auto"/>
        <w:ind w:left="1440"/>
        <w:rPr>
          <w:rFonts w:ascii="Calibri" w:hAnsi="Calibri"/>
        </w:rPr>
      </w:pPr>
      <w:r w:rsidRPr="00FA1EB6">
        <w:rPr>
          <w:rFonts w:ascii="Calibri" w:hAnsi="Calibri"/>
        </w:rPr>
        <w:t>Fed Untax Income tab</w:t>
      </w:r>
    </w:p>
    <w:p w14:paraId="5ECC8176" w14:textId="77777777" w:rsidR="00851065" w:rsidRPr="00FA1EB6" w:rsidRDefault="00851065" w:rsidP="00206954">
      <w:pPr>
        <w:pStyle w:val="ListParagraph"/>
        <w:numPr>
          <w:ilvl w:val="0"/>
          <w:numId w:val="3"/>
        </w:numPr>
        <w:spacing w:after="0" w:line="240" w:lineRule="auto"/>
        <w:ind w:left="1440"/>
        <w:rPr>
          <w:rFonts w:ascii="Calibri" w:hAnsi="Calibri"/>
        </w:rPr>
      </w:pPr>
      <w:r w:rsidRPr="00FA1EB6">
        <w:rPr>
          <w:rFonts w:ascii="Calibri" w:hAnsi="Calibri"/>
        </w:rPr>
        <w:t>Fed Addl Fin Info tab</w:t>
      </w:r>
    </w:p>
    <w:p w14:paraId="668F7D02" w14:textId="77777777" w:rsidR="00851065" w:rsidRPr="00FA1EB6" w:rsidRDefault="00851065" w:rsidP="00206954">
      <w:pPr>
        <w:pStyle w:val="ListParagraph"/>
        <w:numPr>
          <w:ilvl w:val="0"/>
          <w:numId w:val="3"/>
        </w:numPr>
        <w:spacing w:after="0" w:line="240" w:lineRule="auto"/>
        <w:ind w:left="1440"/>
        <w:rPr>
          <w:rFonts w:ascii="Calibri" w:hAnsi="Calibri"/>
        </w:rPr>
      </w:pPr>
      <w:r w:rsidRPr="00FA1EB6">
        <w:rPr>
          <w:rFonts w:ascii="Calibri" w:hAnsi="Calibri"/>
        </w:rPr>
        <w:t>Inst Untax Income</w:t>
      </w:r>
    </w:p>
    <w:p w14:paraId="29BB9A35" w14:textId="77777777" w:rsidR="00851065" w:rsidRPr="00FA1EB6" w:rsidRDefault="00851065" w:rsidP="00D9462C">
      <w:pPr>
        <w:pStyle w:val="ListParagraph"/>
        <w:spacing w:after="0" w:line="240" w:lineRule="auto"/>
        <w:ind w:left="1440"/>
        <w:rPr>
          <w:rFonts w:ascii="Calibri" w:hAnsi="Calibri"/>
        </w:rPr>
      </w:pPr>
    </w:p>
    <w:p w14:paraId="1D17ACFC" w14:textId="77777777" w:rsidR="00D9462C" w:rsidRPr="00FA1EB6" w:rsidRDefault="00D9462C" w:rsidP="00D9462C">
      <w:pPr>
        <w:pStyle w:val="ListParagraph"/>
        <w:spacing w:after="0" w:line="240" w:lineRule="auto"/>
        <w:ind w:left="1440"/>
        <w:rPr>
          <w:rFonts w:ascii="Calibri" w:hAnsi="Calibri"/>
        </w:rPr>
      </w:pPr>
    </w:p>
    <w:p w14:paraId="30540F32" w14:textId="77777777" w:rsidR="006D0F57" w:rsidRDefault="006D0F57">
      <w:pPr>
        <w:rPr>
          <w:rFonts w:asciiTheme="majorHAnsi" w:eastAsiaTheme="majorEastAsia" w:hAnsiTheme="majorHAnsi" w:cstheme="majorBidi"/>
          <w:b/>
          <w:color w:val="2E74B5" w:themeColor="accent1" w:themeShade="BF"/>
          <w:sz w:val="26"/>
          <w:szCs w:val="26"/>
        </w:rPr>
      </w:pPr>
      <w:r>
        <w:rPr>
          <w:b/>
        </w:rPr>
        <w:br w:type="page"/>
      </w:r>
    </w:p>
    <w:p w14:paraId="23D7CE3A" w14:textId="77777777" w:rsidR="00D9462C" w:rsidRPr="0072100A" w:rsidRDefault="0072100A" w:rsidP="0072100A">
      <w:pPr>
        <w:pStyle w:val="Heading2"/>
        <w:rPr>
          <w:b/>
        </w:rPr>
      </w:pPr>
      <w:bookmarkStart w:id="46" w:name="_Toc106349473"/>
      <w:r>
        <w:rPr>
          <w:b/>
        </w:rPr>
        <w:lastRenderedPageBreak/>
        <w:t>Step 2</w:t>
      </w:r>
      <w:r w:rsidR="00D9462C" w:rsidRPr="0072100A">
        <w:rPr>
          <w:b/>
        </w:rPr>
        <w:t>: Perform Auto Verification</w:t>
      </w:r>
      <w:bookmarkEnd w:id="46"/>
      <w:r w:rsidR="00A75A3D" w:rsidRPr="0072100A">
        <w:rPr>
          <w:b/>
        </w:rPr>
        <w:fldChar w:fldCharType="begin"/>
      </w:r>
      <w:r w:rsidR="00A75A3D" w:rsidRPr="0072100A">
        <w:rPr>
          <w:b/>
        </w:rPr>
        <w:instrText xml:space="preserve"> XE "Perform Auto Verification" </w:instrText>
      </w:r>
      <w:r w:rsidR="00A75A3D" w:rsidRPr="0072100A">
        <w:rPr>
          <w:b/>
        </w:rPr>
        <w:fldChar w:fldCharType="end"/>
      </w:r>
    </w:p>
    <w:p w14:paraId="290F517A" w14:textId="77777777" w:rsidR="00D9462C" w:rsidRPr="00FA1EB6" w:rsidRDefault="00D9462C" w:rsidP="00D9462C">
      <w:pPr>
        <w:pStyle w:val="ListParagraph"/>
        <w:spacing w:after="0" w:line="240" w:lineRule="auto"/>
        <w:ind w:left="0"/>
        <w:rPr>
          <w:rFonts w:ascii="Calibri" w:hAnsi="Calibri"/>
        </w:rPr>
      </w:pPr>
    </w:p>
    <w:p w14:paraId="4BB576F5" w14:textId="77777777" w:rsidR="00D9462C" w:rsidRPr="00FA1EB6" w:rsidRDefault="006A30CC" w:rsidP="007D14EA">
      <w:pPr>
        <w:pStyle w:val="ListParagraph"/>
        <w:spacing w:after="0" w:line="240" w:lineRule="auto"/>
        <w:rPr>
          <w:rFonts w:ascii="Calibri" w:hAnsi="Calibri"/>
          <w:b/>
        </w:rPr>
      </w:pPr>
      <w:r w:rsidRPr="006A30CC">
        <w:rPr>
          <w:rFonts w:ascii="Calibri" w:hAnsi="Calibri"/>
          <w:b/>
        </w:rPr>
        <w:t>Navigator</w:t>
      </w:r>
      <w:r w:rsidR="00D9462C" w:rsidRPr="00FA1EB6">
        <w:rPr>
          <w:rFonts w:ascii="Calibri" w:hAnsi="Calibri"/>
          <w:b/>
        </w:rPr>
        <w:t xml:space="preserve"> &gt; Financial Aid &gt; Verification &gt; Perform Auto Verification</w:t>
      </w:r>
    </w:p>
    <w:p w14:paraId="0BA17358" w14:textId="77777777" w:rsidR="007D14EA" w:rsidRDefault="007D14EA" w:rsidP="007D14EA">
      <w:pPr>
        <w:pStyle w:val="ListParagraph"/>
        <w:spacing w:after="0" w:line="240" w:lineRule="auto"/>
        <w:rPr>
          <w:rFonts w:ascii="Calibri" w:hAnsi="Calibri"/>
          <w:b/>
        </w:rPr>
      </w:pPr>
    </w:p>
    <w:p w14:paraId="4BD29E61" w14:textId="77777777" w:rsidR="004A19AC" w:rsidRDefault="00BD46CE" w:rsidP="004A19AC">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Calibri" w:hAnsi="Calibri"/>
        </w:rPr>
      </w:pPr>
      <w:r w:rsidRPr="00BD46CE">
        <w:rPr>
          <w:rFonts w:ascii="Calibri" w:hAnsi="Calibri"/>
          <w:b/>
        </w:rPr>
        <w:t>NOTE</w:t>
      </w:r>
      <w:r w:rsidRPr="00BD46CE">
        <w:rPr>
          <w:rFonts w:ascii="Calibri" w:hAnsi="Calibri"/>
        </w:rPr>
        <w:t xml:space="preserve">: </w:t>
      </w:r>
      <w:r>
        <w:rPr>
          <w:rFonts w:ascii="Calibri" w:hAnsi="Calibri"/>
        </w:rPr>
        <w:t xml:space="preserve">In the comment section of the File Processing Worksheet, enter the transaction number you are verifying and whether you sent a correction </w:t>
      </w:r>
    </w:p>
    <w:p w14:paraId="6A12DDE8" w14:textId="77777777" w:rsidR="00BD46CE" w:rsidRDefault="00BD46CE" w:rsidP="004A19AC">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Calibri" w:hAnsi="Calibri"/>
        </w:rPr>
      </w:pPr>
      <w:r>
        <w:rPr>
          <w:rFonts w:ascii="Calibri" w:hAnsi="Calibri"/>
        </w:rPr>
        <w:t>(EXAMPLES: “Verified #03 – sent corr” or “Verified #03 – no corr”)</w:t>
      </w:r>
    </w:p>
    <w:p w14:paraId="70D7F1FB" w14:textId="77777777" w:rsidR="007D14EA" w:rsidRPr="00FA1EB6" w:rsidRDefault="003771C4" w:rsidP="00206954">
      <w:pPr>
        <w:pStyle w:val="ListParagraph"/>
        <w:numPr>
          <w:ilvl w:val="0"/>
          <w:numId w:val="4"/>
        </w:numPr>
        <w:spacing w:after="0" w:line="240" w:lineRule="auto"/>
        <w:rPr>
          <w:rFonts w:ascii="Calibri" w:hAnsi="Calibri"/>
        </w:rPr>
      </w:pPr>
      <w:r w:rsidRPr="003771C4">
        <w:rPr>
          <w:rFonts w:ascii="Calibri" w:hAnsi="Calibri"/>
          <w:b/>
        </w:rPr>
        <w:t>Verification Type</w:t>
      </w:r>
      <w:r>
        <w:rPr>
          <w:rFonts w:ascii="Calibri" w:hAnsi="Calibri"/>
        </w:rPr>
        <w:t>:</w:t>
      </w:r>
      <w:r>
        <w:rPr>
          <w:rFonts w:ascii="Calibri" w:hAnsi="Calibri"/>
        </w:rPr>
        <w:tab/>
      </w:r>
      <w:r w:rsidR="007D14EA" w:rsidRPr="00FA1EB6">
        <w:rPr>
          <w:rFonts w:ascii="Calibri" w:hAnsi="Calibri"/>
        </w:rPr>
        <w:t>(should already be set to “Federal”)</w:t>
      </w:r>
    </w:p>
    <w:p w14:paraId="276B2F2F" w14:textId="77777777" w:rsidR="007D14EA" w:rsidRPr="00FA1EB6" w:rsidRDefault="007D14EA" w:rsidP="00206954">
      <w:pPr>
        <w:pStyle w:val="ListParagraph"/>
        <w:numPr>
          <w:ilvl w:val="0"/>
          <w:numId w:val="4"/>
        </w:numPr>
        <w:spacing w:after="0" w:line="240" w:lineRule="auto"/>
        <w:rPr>
          <w:rFonts w:ascii="Calibri" w:hAnsi="Calibri"/>
        </w:rPr>
      </w:pPr>
      <w:r w:rsidRPr="003771C4">
        <w:rPr>
          <w:rFonts w:ascii="Calibri" w:hAnsi="Calibri"/>
          <w:b/>
        </w:rPr>
        <w:t>Source</w:t>
      </w:r>
      <w:r w:rsidRPr="00FA1EB6">
        <w:rPr>
          <w:rFonts w:ascii="Calibri" w:hAnsi="Calibri"/>
        </w:rPr>
        <w:t xml:space="preserve">: </w:t>
      </w:r>
      <w:r w:rsidR="003771C4">
        <w:rPr>
          <w:rFonts w:ascii="Calibri" w:hAnsi="Calibri"/>
        </w:rPr>
        <w:tab/>
      </w:r>
      <w:r w:rsidR="003771C4">
        <w:rPr>
          <w:rFonts w:ascii="Calibri" w:hAnsi="Calibri"/>
        </w:rPr>
        <w:tab/>
      </w:r>
      <w:r w:rsidRPr="00FA1EB6">
        <w:rPr>
          <w:rFonts w:ascii="Calibri" w:hAnsi="Calibri"/>
        </w:rPr>
        <w:t>Tax/Verif</w:t>
      </w:r>
    </w:p>
    <w:p w14:paraId="55FDE16F" w14:textId="77777777" w:rsidR="007D14EA" w:rsidRPr="00FA1EB6" w:rsidRDefault="007D14EA" w:rsidP="00206954">
      <w:pPr>
        <w:pStyle w:val="ListParagraph"/>
        <w:numPr>
          <w:ilvl w:val="0"/>
          <w:numId w:val="4"/>
        </w:numPr>
        <w:spacing w:after="0" w:line="240" w:lineRule="auto"/>
        <w:rPr>
          <w:rFonts w:ascii="Calibri" w:hAnsi="Calibri"/>
        </w:rPr>
      </w:pPr>
      <w:r w:rsidRPr="003771C4">
        <w:rPr>
          <w:rFonts w:ascii="Calibri" w:hAnsi="Calibri"/>
          <w:b/>
        </w:rPr>
        <w:t>Target</w:t>
      </w:r>
      <w:r w:rsidRPr="00FA1EB6">
        <w:rPr>
          <w:rFonts w:ascii="Calibri" w:hAnsi="Calibri"/>
        </w:rPr>
        <w:t xml:space="preserve">: </w:t>
      </w:r>
      <w:r w:rsidR="003771C4">
        <w:rPr>
          <w:rFonts w:ascii="Calibri" w:hAnsi="Calibri"/>
        </w:rPr>
        <w:tab/>
      </w:r>
      <w:r w:rsidR="003771C4">
        <w:rPr>
          <w:rFonts w:ascii="Calibri" w:hAnsi="Calibri"/>
        </w:rPr>
        <w:tab/>
      </w:r>
      <w:r w:rsidR="003771C4">
        <w:rPr>
          <w:rFonts w:ascii="Calibri" w:hAnsi="Calibri"/>
        </w:rPr>
        <w:tab/>
      </w:r>
      <w:r w:rsidRPr="00FA1EB6">
        <w:rPr>
          <w:rFonts w:ascii="Calibri" w:hAnsi="Calibri"/>
        </w:rPr>
        <w:t>ISIR</w:t>
      </w:r>
      <w:r w:rsidR="005329A6">
        <w:rPr>
          <w:rFonts w:ascii="Calibri" w:hAnsi="Calibri"/>
        </w:rPr>
        <w:fldChar w:fldCharType="begin"/>
      </w:r>
      <w:r w:rsidR="005329A6">
        <w:instrText xml:space="preserve"> XE "</w:instrText>
      </w:r>
      <w:r w:rsidR="005329A6" w:rsidRPr="00AB5603">
        <w:rPr>
          <w:rFonts w:ascii="Calibri" w:hAnsi="Calibri" w:cs="Arial"/>
          <w:b/>
        </w:rPr>
        <w:instrText>ISIR</w:instrText>
      </w:r>
      <w:r w:rsidR="005329A6">
        <w:instrText xml:space="preserve">" </w:instrText>
      </w:r>
      <w:r w:rsidR="005329A6">
        <w:rPr>
          <w:rFonts w:ascii="Calibri" w:hAnsi="Calibri"/>
        </w:rPr>
        <w:fldChar w:fldCharType="end"/>
      </w:r>
    </w:p>
    <w:p w14:paraId="07BE447B" w14:textId="77777777" w:rsidR="007D14EA" w:rsidRPr="00FA1EB6" w:rsidRDefault="007D14EA" w:rsidP="00206954">
      <w:pPr>
        <w:pStyle w:val="ListParagraph"/>
        <w:numPr>
          <w:ilvl w:val="0"/>
          <w:numId w:val="4"/>
        </w:numPr>
        <w:spacing w:after="0" w:line="240" w:lineRule="auto"/>
        <w:rPr>
          <w:rFonts w:ascii="Calibri" w:hAnsi="Calibri"/>
        </w:rPr>
      </w:pPr>
      <w:r w:rsidRPr="00FA1EB6">
        <w:rPr>
          <w:rFonts w:ascii="Calibri" w:hAnsi="Calibri"/>
        </w:rPr>
        <w:t xml:space="preserve">If you had to make corrections, check the box next to </w:t>
      </w:r>
      <w:r w:rsidRPr="00FA1EB6">
        <w:rPr>
          <w:rFonts w:ascii="Calibri" w:hAnsi="Calibri"/>
          <w:b/>
        </w:rPr>
        <w:t>Set to Send ISIR</w:t>
      </w:r>
      <w:r w:rsidR="005329A6">
        <w:rPr>
          <w:rFonts w:ascii="Calibri" w:hAnsi="Calibri"/>
          <w:b/>
        </w:rPr>
        <w:fldChar w:fldCharType="begin"/>
      </w:r>
      <w:r w:rsidR="005329A6">
        <w:instrText xml:space="preserve"> XE "</w:instrText>
      </w:r>
      <w:r w:rsidR="005329A6" w:rsidRPr="00AB5603">
        <w:rPr>
          <w:rFonts w:ascii="Calibri" w:hAnsi="Calibri" w:cs="Arial"/>
          <w:b/>
        </w:rPr>
        <w:instrText>ISIR</w:instrText>
      </w:r>
      <w:r w:rsidR="005329A6">
        <w:instrText xml:space="preserve">" </w:instrText>
      </w:r>
      <w:r w:rsidR="005329A6">
        <w:rPr>
          <w:rFonts w:ascii="Calibri" w:hAnsi="Calibri"/>
          <w:b/>
        </w:rPr>
        <w:fldChar w:fldCharType="end"/>
      </w:r>
      <w:r w:rsidRPr="00FA1EB6">
        <w:rPr>
          <w:rFonts w:ascii="Calibri" w:hAnsi="Calibri"/>
          <w:b/>
        </w:rPr>
        <w:t xml:space="preserve"> Correction</w:t>
      </w:r>
    </w:p>
    <w:p w14:paraId="2955DE67" w14:textId="77777777" w:rsidR="007D14EA" w:rsidRPr="00FA1EB6" w:rsidRDefault="007D14EA" w:rsidP="00206954">
      <w:pPr>
        <w:pStyle w:val="ListParagraph"/>
        <w:numPr>
          <w:ilvl w:val="0"/>
          <w:numId w:val="4"/>
        </w:numPr>
        <w:spacing w:after="0" w:line="240" w:lineRule="auto"/>
        <w:rPr>
          <w:rFonts w:ascii="Calibri" w:hAnsi="Calibri"/>
        </w:rPr>
      </w:pPr>
      <w:r w:rsidRPr="00FA1EB6">
        <w:rPr>
          <w:rFonts w:ascii="Calibri" w:hAnsi="Calibri"/>
        </w:rPr>
        <w:t xml:space="preserve">Click the </w:t>
      </w:r>
      <w:r w:rsidRPr="00FA1EB6">
        <w:rPr>
          <w:rFonts w:ascii="Calibri" w:hAnsi="Calibri"/>
          <w:b/>
        </w:rPr>
        <w:t>Perform Compare</w:t>
      </w:r>
      <w:r w:rsidRPr="00FA1EB6">
        <w:rPr>
          <w:rFonts w:ascii="Calibri" w:hAnsi="Calibri"/>
        </w:rPr>
        <w:t xml:space="preserve"> button and look at </w:t>
      </w:r>
      <w:r w:rsidRPr="00FA1EB6">
        <w:rPr>
          <w:rFonts w:ascii="Calibri" w:hAnsi="Calibri"/>
          <w:b/>
        </w:rPr>
        <w:t>Pass or Fail</w:t>
      </w:r>
      <w:r w:rsidRPr="00FA1EB6">
        <w:rPr>
          <w:rFonts w:ascii="Calibri" w:hAnsi="Calibri"/>
        </w:rPr>
        <w:t xml:space="preserve"> (in the Results section)</w:t>
      </w:r>
    </w:p>
    <w:p w14:paraId="5E41E657" w14:textId="77777777" w:rsidR="007D14EA" w:rsidRPr="00FA1EB6" w:rsidRDefault="007D14EA" w:rsidP="00206954">
      <w:pPr>
        <w:pStyle w:val="ListParagraph"/>
        <w:numPr>
          <w:ilvl w:val="1"/>
          <w:numId w:val="4"/>
        </w:numPr>
        <w:spacing w:after="0" w:line="240" w:lineRule="auto"/>
        <w:rPr>
          <w:rFonts w:ascii="Calibri" w:hAnsi="Calibri"/>
        </w:rPr>
      </w:pPr>
      <w:r w:rsidRPr="00FA1EB6">
        <w:rPr>
          <w:rFonts w:ascii="Calibri" w:hAnsi="Calibri"/>
        </w:rPr>
        <w:t>If Passed, print this page and attach to the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r w:rsidRPr="00FA1EB6">
        <w:rPr>
          <w:rFonts w:ascii="Calibri" w:hAnsi="Calibri"/>
        </w:rPr>
        <w:t xml:space="preserve"> documentation</w:t>
      </w:r>
    </w:p>
    <w:p w14:paraId="212E780A" w14:textId="77777777" w:rsidR="007D14EA" w:rsidRPr="00FA1EB6" w:rsidRDefault="007D14EA" w:rsidP="00206954">
      <w:pPr>
        <w:pStyle w:val="ListParagraph"/>
        <w:numPr>
          <w:ilvl w:val="2"/>
          <w:numId w:val="4"/>
        </w:numPr>
        <w:spacing w:after="0" w:line="240" w:lineRule="auto"/>
        <w:rPr>
          <w:rFonts w:ascii="Calibri" w:hAnsi="Calibri"/>
        </w:rPr>
      </w:pPr>
      <w:r w:rsidRPr="00FA1EB6">
        <w:rPr>
          <w:rFonts w:ascii="Calibri" w:hAnsi="Calibri"/>
        </w:rPr>
        <w:t>Click Save</w:t>
      </w:r>
    </w:p>
    <w:p w14:paraId="0EBFE8B5" w14:textId="77777777" w:rsidR="007D14EA" w:rsidRPr="00FA1EB6" w:rsidRDefault="007D14EA" w:rsidP="00206954">
      <w:pPr>
        <w:pStyle w:val="ListParagraph"/>
        <w:numPr>
          <w:ilvl w:val="1"/>
          <w:numId w:val="4"/>
        </w:numPr>
        <w:spacing w:after="0" w:line="240" w:lineRule="auto"/>
        <w:rPr>
          <w:rFonts w:ascii="Calibri" w:hAnsi="Calibri"/>
        </w:rPr>
      </w:pPr>
      <w:r w:rsidRPr="00FA1EB6">
        <w:rPr>
          <w:rFonts w:ascii="Calibri" w:hAnsi="Calibri"/>
        </w:rPr>
        <w:t xml:space="preserve">If Failed, click the </w:t>
      </w:r>
      <w:r w:rsidRPr="00FA1EB6">
        <w:rPr>
          <w:rFonts w:ascii="Calibri" w:hAnsi="Calibri"/>
          <w:b/>
        </w:rPr>
        <w:t>Field Comparison Detail</w:t>
      </w:r>
      <w:r w:rsidRPr="00FA1EB6">
        <w:rPr>
          <w:rFonts w:ascii="Calibri" w:hAnsi="Calibri"/>
        </w:rPr>
        <w:t xml:space="preserve"> link</w:t>
      </w:r>
    </w:p>
    <w:p w14:paraId="734F2FC2" w14:textId="77777777" w:rsidR="007D14EA" w:rsidRPr="00FA1EB6" w:rsidRDefault="007D14EA" w:rsidP="00206954">
      <w:pPr>
        <w:pStyle w:val="ListParagraph"/>
        <w:numPr>
          <w:ilvl w:val="2"/>
          <w:numId w:val="4"/>
        </w:numPr>
        <w:spacing w:after="0" w:line="240" w:lineRule="auto"/>
        <w:rPr>
          <w:rFonts w:ascii="Calibri" w:hAnsi="Calibri"/>
        </w:rPr>
      </w:pPr>
      <w:r w:rsidRPr="00FA1EB6">
        <w:rPr>
          <w:rFonts w:ascii="Calibri" w:hAnsi="Calibri"/>
        </w:rPr>
        <w:t>Check the box for “Apply” next to the changes you made in Step One</w:t>
      </w:r>
    </w:p>
    <w:p w14:paraId="3FE814AC" w14:textId="77777777" w:rsidR="007D14EA" w:rsidRPr="00FA1EB6" w:rsidRDefault="007D14EA" w:rsidP="00206954">
      <w:pPr>
        <w:pStyle w:val="ListParagraph"/>
        <w:numPr>
          <w:ilvl w:val="2"/>
          <w:numId w:val="4"/>
        </w:numPr>
        <w:spacing w:after="0" w:line="240" w:lineRule="auto"/>
        <w:rPr>
          <w:rFonts w:ascii="Calibri" w:hAnsi="Calibri"/>
        </w:rPr>
      </w:pPr>
      <w:r w:rsidRPr="00FA1EB6">
        <w:rPr>
          <w:rFonts w:ascii="Calibri" w:hAnsi="Calibri"/>
        </w:rPr>
        <w:t>Print this page and attach to the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r w:rsidRPr="00FA1EB6">
        <w:rPr>
          <w:rFonts w:ascii="Calibri" w:hAnsi="Calibri"/>
        </w:rPr>
        <w:t xml:space="preserve"> documentation</w:t>
      </w:r>
    </w:p>
    <w:p w14:paraId="456DD33D" w14:textId="77777777" w:rsidR="007D14EA" w:rsidRPr="00FA1EB6" w:rsidRDefault="007D14EA" w:rsidP="00206954">
      <w:pPr>
        <w:pStyle w:val="ListParagraph"/>
        <w:numPr>
          <w:ilvl w:val="2"/>
          <w:numId w:val="4"/>
        </w:numPr>
        <w:spacing w:after="0" w:line="240" w:lineRule="auto"/>
        <w:rPr>
          <w:rFonts w:ascii="Calibri" w:hAnsi="Calibri"/>
        </w:rPr>
      </w:pPr>
      <w:r w:rsidRPr="00FA1EB6">
        <w:rPr>
          <w:rFonts w:ascii="Calibri" w:hAnsi="Calibri"/>
        </w:rPr>
        <w:t>Click OK</w:t>
      </w:r>
    </w:p>
    <w:p w14:paraId="214DB350" w14:textId="77777777" w:rsidR="007D14EA" w:rsidRPr="00FA1EB6" w:rsidRDefault="007D14EA" w:rsidP="00206954">
      <w:pPr>
        <w:pStyle w:val="ListParagraph"/>
        <w:numPr>
          <w:ilvl w:val="2"/>
          <w:numId w:val="4"/>
        </w:numPr>
        <w:spacing w:after="0" w:line="240" w:lineRule="auto"/>
        <w:rPr>
          <w:rFonts w:ascii="Calibri" w:hAnsi="Calibri"/>
        </w:rPr>
      </w:pPr>
      <w:r w:rsidRPr="00FA1EB6">
        <w:rPr>
          <w:rFonts w:ascii="Calibri" w:hAnsi="Calibri"/>
        </w:rPr>
        <w:t xml:space="preserve">Click </w:t>
      </w:r>
      <w:r w:rsidRPr="003771C4">
        <w:rPr>
          <w:rFonts w:ascii="Calibri" w:hAnsi="Calibri"/>
          <w:b/>
        </w:rPr>
        <w:t>Apply Changes</w:t>
      </w:r>
    </w:p>
    <w:p w14:paraId="3CE4C9F9" w14:textId="77777777" w:rsidR="007D14EA" w:rsidRPr="00FA1EB6" w:rsidRDefault="007D14EA" w:rsidP="00206954">
      <w:pPr>
        <w:pStyle w:val="ListParagraph"/>
        <w:numPr>
          <w:ilvl w:val="2"/>
          <w:numId w:val="4"/>
        </w:numPr>
        <w:spacing w:after="0" w:line="240" w:lineRule="auto"/>
        <w:rPr>
          <w:rFonts w:ascii="Calibri" w:hAnsi="Calibri"/>
        </w:rPr>
      </w:pPr>
      <w:r w:rsidRPr="00FA1EB6">
        <w:rPr>
          <w:rFonts w:ascii="Calibri" w:hAnsi="Calibri"/>
        </w:rPr>
        <w:t>Click Save</w:t>
      </w:r>
    </w:p>
    <w:p w14:paraId="30251AFE" w14:textId="77777777" w:rsidR="007D14EA" w:rsidRPr="00FA1EB6" w:rsidRDefault="007D14EA" w:rsidP="007D14EA">
      <w:pPr>
        <w:pStyle w:val="ListParagraph"/>
        <w:spacing w:after="0" w:line="240" w:lineRule="auto"/>
        <w:rPr>
          <w:rFonts w:ascii="Calibri" w:hAnsi="Calibri"/>
          <w:b/>
        </w:rPr>
      </w:pPr>
    </w:p>
    <w:p w14:paraId="1A894B55" w14:textId="77777777" w:rsidR="003771C4" w:rsidRDefault="006D0F57" w:rsidP="003771C4">
      <w:pPr>
        <w:pStyle w:val="ListParagraph"/>
        <w:spacing w:after="0" w:line="240" w:lineRule="auto"/>
        <w:rPr>
          <w:rFonts w:ascii="Calibri" w:hAnsi="Calibri"/>
        </w:rPr>
      </w:pPr>
      <w:r w:rsidRPr="00FA1EB6">
        <w:rPr>
          <w:rFonts w:ascii="Calibri" w:hAnsi="Calibri"/>
          <w:noProof/>
        </w:rPr>
        <w:lastRenderedPageBreak/>
        <mc:AlternateContent>
          <mc:Choice Requires="wps">
            <w:drawing>
              <wp:anchor distT="0" distB="0" distL="114300" distR="114300" simplePos="0" relativeHeight="251857920" behindDoc="0" locked="0" layoutInCell="1" allowOverlap="1" wp14:anchorId="42C7C2BC" wp14:editId="04867427">
                <wp:simplePos x="0" y="0"/>
                <wp:positionH relativeFrom="margin">
                  <wp:posOffset>1199515</wp:posOffset>
                </wp:positionH>
                <wp:positionV relativeFrom="paragraph">
                  <wp:posOffset>1392555</wp:posOffset>
                </wp:positionV>
                <wp:extent cx="1184275" cy="207645"/>
                <wp:effectExtent l="19050" t="19050" r="15875" b="20955"/>
                <wp:wrapNone/>
                <wp:docPr id="278" name="Oval 278"/>
                <wp:cNvGraphicFramePr/>
                <a:graphic xmlns:a="http://schemas.openxmlformats.org/drawingml/2006/main">
                  <a:graphicData uri="http://schemas.microsoft.com/office/word/2010/wordprocessingShape">
                    <wps:wsp>
                      <wps:cNvSpPr/>
                      <wps:spPr>
                        <a:xfrm>
                          <a:off x="0" y="0"/>
                          <a:ext cx="1184275" cy="20764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924DD6" id="Oval 278" o:spid="_x0000_s1026" style="position:absolute;margin-left:94.45pt;margin-top:109.65pt;width:93.25pt;height:16.3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" filled="f" strokecolor="#c00000" strokeweight="2.25pt">
                <v:stroke joinstyle="miter"/>
                <w10:wrap anchorx="margin"/>
              </v:oval>
            </w:pict>
          </mc:Fallback>
        </mc:AlternateContent>
      </w:r>
      <w:r w:rsidRPr="00FA1EB6">
        <w:rPr>
          <w:rFonts w:ascii="Calibri" w:hAnsi="Calibri"/>
          <w:noProof/>
        </w:rPr>
        <mc:AlternateContent>
          <mc:Choice Requires="wps">
            <w:drawing>
              <wp:anchor distT="0" distB="0" distL="114300" distR="114300" simplePos="0" relativeHeight="251666432" behindDoc="0" locked="0" layoutInCell="1" allowOverlap="1" wp14:anchorId="3522A514" wp14:editId="0D23D0DA">
                <wp:simplePos x="0" y="0"/>
                <wp:positionH relativeFrom="margin">
                  <wp:posOffset>2705100</wp:posOffset>
                </wp:positionH>
                <wp:positionV relativeFrom="paragraph">
                  <wp:posOffset>887730</wp:posOffset>
                </wp:positionV>
                <wp:extent cx="257175" cy="276225"/>
                <wp:effectExtent l="19050" t="19050" r="28575" b="28575"/>
                <wp:wrapNone/>
                <wp:docPr id="54" name="Oval 54"/>
                <wp:cNvGraphicFramePr/>
                <a:graphic xmlns:a="http://schemas.openxmlformats.org/drawingml/2006/main">
                  <a:graphicData uri="http://schemas.microsoft.com/office/word/2010/wordprocessingShape">
                    <wps:wsp>
                      <wps:cNvSpPr/>
                      <wps:spPr>
                        <a:xfrm>
                          <a:off x="0" y="0"/>
                          <a:ext cx="257175" cy="27622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2FBF928" id="Oval 54" o:spid="_x0000_s1026" style="position:absolute;margin-left:213pt;margin-top:69.9pt;width:20.2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" filled="f" strokecolor="#c00000" strokeweight="2.25pt">
                <v:stroke joinstyle="miter"/>
                <w10:wrap anchorx="margin"/>
              </v:oval>
            </w:pict>
          </mc:Fallback>
        </mc:AlternateContent>
      </w:r>
      <w:r w:rsidRPr="00FA1EB6">
        <w:rPr>
          <w:rFonts w:ascii="Calibri" w:hAnsi="Calibri"/>
          <w:noProof/>
        </w:rPr>
        <mc:AlternateContent>
          <mc:Choice Requires="wps">
            <w:drawing>
              <wp:anchor distT="0" distB="0" distL="114300" distR="114300" simplePos="0" relativeHeight="251664384" behindDoc="0" locked="0" layoutInCell="1" allowOverlap="1" wp14:anchorId="320FF3D8" wp14:editId="290A653C">
                <wp:simplePos x="0" y="0"/>
                <wp:positionH relativeFrom="column">
                  <wp:posOffset>762000</wp:posOffset>
                </wp:positionH>
                <wp:positionV relativeFrom="paragraph">
                  <wp:posOffset>392430</wp:posOffset>
                </wp:positionV>
                <wp:extent cx="1933575" cy="685800"/>
                <wp:effectExtent l="19050" t="19050" r="28575" b="19050"/>
                <wp:wrapNone/>
                <wp:docPr id="44" name="Oval 44"/>
                <wp:cNvGraphicFramePr/>
                <a:graphic xmlns:a="http://schemas.openxmlformats.org/drawingml/2006/main">
                  <a:graphicData uri="http://schemas.microsoft.com/office/word/2010/wordprocessingShape">
                    <wps:wsp>
                      <wps:cNvSpPr/>
                      <wps:spPr>
                        <a:xfrm>
                          <a:off x="0" y="0"/>
                          <a:ext cx="1933575" cy="6858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66B5E6F" id="Oval 44" o:spid="_x0000_s1026" style="position:absolute;margin-left:60pt;margin-top:30.9pt;width:152.2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" filled="f" strokecolor="#c00000" strokeweight="2.25pt">
                <v:stroke joinstyle="miter"/>
              </v:oval>
            </w:pict>
          </mc:Fallback>
        </mc:AlternateContent>
      </w:r>
      <w:r w:rsidRPr="00FA1EB6">
        <w:rPr>
          <w:rFonts w:ascii="Calibri" w:hAnsi="Calibri"/>
          <w:noProof/>
        </w:rPr>
        <mc:AlternateContent>
          <mc:Choice Requires="wps">
            <w:drawing>
              <wp:anchor distT="0" distB="0" distL="114300" distR="114300" simplePos="0" relativeHeight="251668480" behindDoc="0" locked="0" layoutInCell="1" allowOverlap="1" wp14:anchorId="0EDA7861" wp14:editId="6E48E2F3">
                <wp:simplePos x="0" y="0"/>
                <wp:positionH relativeFrom="margin">
                  <wp:posOffset>3886200</wp:posOffset>
                </wp:positionH>
                <wp:positionV relativeFrom="paragraph">
                  <wp:posOffset>678180</wp:posOffset>
                </wp:positionV>
                <wp:extent cx="1219200" cy="552450"/>
                <wp:effectExtent l="19050" t="19050" r="19050" b="19050"/>
                <wp:wrapNone/>
                <wp:docPr id="55" name="Oval 55"/>
                <wp:cNvGraphicFramePr/>
                <a:graphic xmlns:a="http://schemas.openxmlformats.org/drawingml/2006/main">
                  <a:graphicData uri="http://schemas.microsoft.com/office/word/2010/wordprocessingShape">
                    <wps:wsp>
                      <wps:cNvSpPr/>
                      <wps:spPr>
                        <a:xfrm>
                          <a:off x="0" y="0"/>
                          <a:ext cx="1219200" cy="5524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83914E5" id="Oval 55" o:spid="_x0000_s1026" style="position:absolute;margin-left:306pt;margin-top:53.4pt;width:96pt;height: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" filled="f" strokecolor="#c00000" strokeweight="2.25pt">
                <v:stroke joinstyle="miter"/>
                <w10:wrap anchorx="margin"/>
              </v:oval>
            </w:pict>
          </mc:Fallback>
        </mc:AlternateContent>
      </w:r>
      <w:r w:rsidRPr="00FA1EB6">
        <w:rPr>
          <w:rFonts w:ascii="Calibri" w:hAnsi="Calibri"/>
          <w:noProof/>
        </w:rPr>
        <mc:AlternateContent>
          <mc:Choice Requires="wps">
            <w:drawing>
              <wp:anchor distT="0" distB="0" distL="114300" distR="114300" simplePos="0" relativeHeight="251855872" behindDoc="0" locked="0" layoutInCell="1" allowOverlap="1" wp14:anchorId="7D376994" wp14:editId="51DA42C8">
                <wp:simplePos x="0" y="0"/>
                <wp:positionH relativeFrom="margin">
                  <wp:posOffset>3248025</wp:posOffset>
                </wp:positionH>
                <wp:positionV relativeFrom="paragraph">
                  <wp:posOffset>1840230</wp:posOffset>
                </wp:positionV>
                <wp:extent cx="1209675" cy="304800"/>
                <wp:effectExtent l="19050" t="19050" r="28575" b="19050"/>
                <wp:wrapNone/>
                <wp:docPr id="277" name="Oval 277"/>
                <wp:cNvGraphicFramePr/>
                <a:graphic xmlns:a="http://schemas.openxmlformats.org/drawingml/2006/main">
                  <a:graphicData uri="http://schemas.microsoft.com/office/word/2010/wordprocessingShape">
                    <wps:wsp>
                      <wps:cNvSpPr/>
                      <wps:spPr>
                        <a:xfrm>
                          <a:off x="0" y="0"/>
                          <a:ext cx="1209675" cy="3048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EA86DE" id="Oval 277" o:spid="_x0000_s1026" style="position:absolute;margin-left:255.75pt;margin-top:144.9pt;width:95.25pt;height:2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" filled="f" strokecolor="#c00000" strokeweight="2.25pt">
                <v:stroke joinstyle="miter"/>
                <w10:wrap anchorx="margin"/>
              </v:oval>
            </w:pict>
          </mc:Fallback>
        </mc:AlternateContent>
      </w:r>
      <w:r>
        <w:rPr>
          <w:noProof/>
        </w:rPr>
        <w:drawing>
          <wp:inline distT="0" distB="0" distL="0" distR="0" wp14:anchorId="3D40E1C7" wp14:editId="7D225114">
            <wp:extent cx="5133975" cy="2384336"/>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60939" cy="2396859"/>
                    </a:xfrm>
                    <a:prstGeom prst="rect">
                      <a:avLst/>
                    </a:prstGeom>
                  </pic:spPr>
                </pic:pic>
              </a:graphicData>
            </a:graphic>
          </wp:inline>
        </w:drawing>
      </w:r>
    </w:p>
    <w:p w14:paraId="201BB32E" w14:textId="77777777" w:rsidR="003771C4" w:rsidRDefault="003771C4" w:rsidP="003771C4">
      <w:pPr>
        <w:pStyle w:val="ListParagraph"/>
        <w:spacing w:after="0" w:line="240" w:lineRule="auto"/>
        <w:rPr>
          <w:rFonts w:ascii="Calibri" w:hAnsi="Calibri"/>
        </w:rPr>
      </w:pPr>
    </w:p>
    <w:p w14:paraId="61B5A122" w14:textId="77777777" w:rsidR="003771C4" w:rsidRDefault="006D0F57" w:rsidP="003771C4">
      <w:pPr>
        <w:pStyle w:val="ListParagraph"/>
        <w:spacing w:after="0" w:line="240" w:lineRule="auto"/>
        <w:rPr>
          <w:rFonts w:ascii="Calibri" w:hAnsi="Calibri"/>
        </w:rPr>
      </w:pPr>
      <w:r>
        <w:rPr>
          <w:noProof/>
        </w:rPr>
        <w:drawing>
          <wp:anchor distT="0" distB="0" distL="114300" distR="114300" simplePos="0" relativeHeight="251634676" behindDoc="0" locked="0" layoutInCell="1" allowOverlap="1" wp14:anchorId="288D588A" wp14:editId="518A6BBE">
            <wp:simplePos x="0" y="0"/>
            <wp:positionH relativeFrom="margin">
              <wp:align>center</wp:align>
            </wp:positionH>
            <wp:positionV relativeFrom="paragraph">
              <wp:posOffset>29210</wp:posOffset>
            </wp:positionV>
            <wp:extent cx="5114925" cy="2213610"/>
            <wp:effectExtent l="19050" t="19050" r="28575" b="15240"/>
            <wp:wrapThrough wrapText="bothSides">
              <wp:wrapPolygon edited="0">
                <wp:start x="-80" y="-186"/>
                <wp:lineTo x="-80" y="21563"/>
                <wp:lineTo x="21640" y="21563"/>
                <wp:lineTo x="21640" y="-186"/>
                <wp:lineTo x="-80" y="-186"/>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114925" cy="2213610"/>
                    </a:xfrm>
                    <a:prstGeom prst="rect">
                      <a:avLst/>
                    </a:prstGeom>
                    <a:ln>
                      <a:solidFill>
                        <a:schemeClr val="accent1"/>
                      </a:solidFill>
                    </a:ln>
                  </pic:spPr>
                </pic:pic>
              </a:graphicData>
            </a:graphic>
          </wp:anchor>
        </w:drawing>
      </w:r>
    </w:p>
    <w:p w14:paraId="0FF382C0" w14:textId="77777777" w:rsidR="0071344F" w:rsidRDefault="0071344F" w:rsidP="00D9462C">
      <w:pPr>
        <w:pStyle w:val="ListParagraph"/>
        <w:spacing w:after="0" w:line="240" w:lineRule="auto"/>
        <w:ind w:left="0"/>
        <w:rPr>
          <w:rFonts w:ascii="Calibri" w:hAnsi="Calibri"/>
          <w:b/>
          <w:u w:val="single"/>
        </w:rPr>
      </w:pPr>
    </w:p>
    <w:p w14:paraId="0BEBBAB9" w14:textId="77777777" w:rsidR="0071344F" w:rsidRDefault="006D0F57" w:rsidP="00D9462C">
      <w:pPr>
        <w:pStyle w:val="ListParagraph"/>
        <w:spacing w:after="0" w:line="240" w:lineRule="auto"/>
        <w:ind w:left="0"/>
        <w:rPr>
          <w:rFonts w:ascii="Calibri" w:hAnsi="Calibri"/>
          <w:b/>
          <w:u w:val="single"/>
        </w:rPr>
      </w:pPr>
      <w:r w:rsidRPr="00FA1EB6">
        <w:rPr>
          <w:rFonts w:ascii="Calibri" w:hAnsi="Calibri"/>
          <w:noProof/>
        </w:rPr>
        <mc:AlternateContent>
          <mc:Choice Requires="wps">
            <w:drawing>
              <wp:anchor distT="0" distB="0" distL="114300" distR="114300" simplePos="0" relativeHeight="251859968" behindDoc="0" locked="0" layoutInCell="1" allowOverlap="1" wp14:anchorId="4654280C" wp14:editId="25912DE7">
                <wp:simplePos x="0" y="0"/>
                <wp:positionH relativeFrom="column">
                  <wp:posOffset>1710690</wp:posOffset>
                </wp:positionH>
                <wp:positionV relativeFrom="paragraph">
                  <wp:posOffset>1403985</wp:posOffset>
                </wp:positionV>
                <wp:extent cx="702310" cy="374650"/>
                <wp:effectExtent l="19050" t="19050" r="21590" b="25400"/>
                <wp:wrapNone/>
                <wp:docPr id="281" name="Oval 281"/>
                <wp:cNvGraphicFramePr/>
                <a:graphic xmlns:a="http://schemas.openxmlformats.org/drawingml/2006/main">
                  <a:graphicData uri="http://schemas.microsoft.com/office/word/2010/wordprocessingShape">
                    <wps:wsp>
                      <wps:cNvSpPr/>
                      <wps:spPr>
                        <a:xfrm>
                          <a:off x="0" y="0"/>
                          <a:ext cx="702310" cy="3746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7FBB5C" id="Oval 281" o:spid="_x0000_s1026" style="position:absolute;margin-left:134.7pt;margin-top:110.55pt;width:55.3pt;height:2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" filled="f" strokecolor="#c00000" strokeweight="2.25pt">
                <v:stroke joinstyle="miter"/>
              </v:oval>
            </w:pict>
          </mc:Fallback>
        </mc:AlternateContent>
      </w:r>
      <w:r w:rsidRPr="00FA1EB6">
        <w:rPr>
          <w:rFonts w:ascii="Calibri" w:hAnsi="Calibri"/>
          <w:noProof/>
        </w:rPr>
        <mc:AlternateContent>
          <mc:Choice Requires="wps">
            <w:drawing>
              <wp:anchor distT="0" distB="0" distL="114300" distR="114300" simplePos="0" relativeHeight="251694080" behindDoc="0" locked="0" layoutInCell="1" allowOverlap="1" wp14:anchorId="4D9AACB7" wp14:editId="41E0D25B">
                <wp:simplePos x="0" y="0"/>
                <wp:positionH relativeFrom="column">
                  <wp:posOffset>304800</wp:posOffset>
                </wp:positionH>
                <wp:positionV relativeFrom="paragraph">
                  <wp:posOffset>1525270</wp:posOffset>
                </wp:positionV>
                <wp:extent cx="702310" cy="374650"/>
                <wp:effectExtent l="19050" t="19050" r="21590" b="25400"/>
                <wp:wrapNone/>
                <wp:docPr id="87" name="Oval 87"/>
                <wp:cNvGraphicFramePr/>
                <a:graphic xmlns:a="http://schemas.openxmlformats.org/drawingml/2006/main">
                  <a:graphicData uri="http://schemas.microsoft.com/office/word/2010/wordprocessingShape">
                    <wps:wsp>
                      <wps:cNvSpPr/>
                      <wps:spPr>
                        <a:xfrm>
                          <a:off x="0" y="0"/>
                          <a:ext cx="702310" cy="3746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C3C548" id="Oval 87" o:spid="_x0000_s1026" style="position:absolute;margin-left:24pt;margin-top:120.1pt;width:55.3pt;height: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" filled="f" strokecolor="#c00000" strokeweight="2.25pt">
                <v:stroke joinstyle="miter"/>
              </v:oval>
            </w:pict>
          </mc:Fallback>
        </mc:AlternateContent>
      </w:r>
    </w:p>
    <w:p w14:paraId="6D66FCCF" w14:textId="77777777" w:rsidR="00D9462C" w:rsidRPr="0072100A" w:rsidRDefault="0072100A" w:rsidP="0072100A">
      <w:pPr>
        <w:pStyle w:val="Heading2"/>
        <w:rPr>
          <w:b/>
        </w:rPr>
      </w:pPr>
      <w:bookmarkStart w:id="47" w:name="_Toc106349474"/>
      <w:r>
        <w:rPr>
          <w:b/>
        </w:rPr>
        <w:t>Step 3</w:t>
      </w:r>
      <w:r w:rsidR="00640474" w:rsidRPr="0072100A">
        <w:rPr>
          <w:b/>
        </w:rPr>
        <w:t xml:space="preserve">: Correct </w:t>
      </w:r>
      <w:r w:rsidR="006D1E3D" w:rsidRPr="0072100A">
        <w:rPr>
          <w:b/>
        </w:rPr>
        <w:t>20xx-20xx</w:t>
      </w:r>
      <w:r w:rsidR="00640474" w:rsidRPr="0072100A">
        <w:rPr>
          <w:b/>
        </w:rPr>
        <w:t xml:space="preserve"> ISIR</w:t>
      </w:r>
      <w:r w:rsidR="005329A6" w:rsidRPr="0072100A">
        <w:rPr>
          <w:b/>
        </w:rPr>
        <w:fldChar w:fldCharType="begin"/>
      </w:r>
      <w:r w:rsidR="005329A6" w:rsidRPr="0072100A">
        <w:rPr>
          <w:b/>
        </w:rPr>
        <w:instrText xml:space="preserve"> XE "ISIR" </w:instrText>
      </w:r>
      <w:r w:rsidR="005329A6" w:rsidRPr="0072100A">
        <w:rPr>
          <w:b/>
        </w:rPr>
        <w:fldChar w:fldCharType="end"/>
      </w:r>
      <w:r w:rsidR="00640474" w:rsidRPr="0072100A">
        <w:rPr>
          <w:b/>
        </w:rPr>
        <w:t xml:space="preserve"> Records</w:t>
      </w:r>
      <w:bookmarkEnd w:id="47"/>
    </w:p>
    <w:p w14:paraId="22FD747B" w14:textId="77777777" w:rsidR="00640474" w:rsidRPr="00FA1EB6" w:rsidRDefault="00640474" w:rsidP="00D9462C">
      <w:pPr>
        <w:pStyle w:val="ListParagraph"/>
        <w:spacing w:after="0" w:line="240" w:lineRule="auto"/>
        <w:ind w:left="0"/>
        <w:rPr>
          <w:rFonts w:ascii="Calibri" w:hAnsi="Calibri"/>
        </w:rPr>
      </w:pPr>
    </w:p>
    <w:p w14:paraId="706A6015" w14:textId="77777777" w:rsidR="00640474" w:rsidRPr="00FA1EB6" w:rsidRDefault="006A30CC" w:rsidP="00640474">
      <w:pPr>
        <w:pStyle w:val="ListParagraph"/>
        <w:spacing w:after="0" w:line="240" w:lineRule="auto"/>
        <w:rPr>
          <w:rFonts w:ascii="Calibri" w:hAnsi="Calibri"/>
        </w:rPr>
      </w:pPr>
      <w:r w:rsidRPr="006A30CC">
        <w:rPr>
          <w:rFonts w:ascii="Calibri" w:hAnsi="Calibri"/>
          <w:b/>
        </w:rPr>
        <w:t>Navigator</w:t>
      </w:r>
      <w:r w:rsidR="00640474" w:rsidRPr="00FA1EB6">
        <w:rPr>
          <w:rFonts w:ascii="Calibri" w:hAnsi="Calibri"/>
          <w:b/>
        </w:rPr>
        <w:t xml:space="preserve"> &gt; Financial Aid &gt; Federal Application Data &gt; Correct xxxx-xxxx ISIR</w:t>
      </w:r>
      <w:r w:rsidR="005329A6">
        <w:rPr>
          <w:rFonts w:ascii="Calibri" w:hAnsi="Calibri"/>
          <w:b/>
        </w:rPr>
        <w:fldChar w:fldCharType="begin"/>
      </w:r>
      <w:r w:rsidR="005329A6">
        <w:instrText xml:space="preserve"> XE "</w:instrText>
      </w:r>
      <w:r w:rsidR="005329A6" w:rsidRPr="00AB5603">
        <w:rPr>
          <w:rFonts w:ascii="Calibri" w:hAnsi="Calibri" w:cs="Arial"/>
          <w:b/>
        </w:rPr>
        <w:instrText>ISIR</w:instrText>
      </w:r>
      <w:r w:rsidR="005329A6">
        <w:instrText xml:space="preserve">" </w:instrText>
      </w:r>
      <w:r w:rsidR="005329A6">
        <w:rPr>
          <w:rFonts w:ascii="Calibri" w:hAnsi="Calibri"/>
          <w:b/>
        </w:rPr>
        <w:fldChar w:fldCharType="end"/>
      </w:r>
      <w:r w:rsidR="00640474" w:rsidRPr="00FA1EB6">
        <w:rPr>
          <w:rFonts w:ascii="Calibri" w:hAnsi="Calibri"/>
          <w:b/>
        </w:rPr>
        <w:t xml:space="preserve"> Records </w:t>
      </w:r>
      <w:r w:rsidR="00640474" w:rsidRPr="00FA1EB6">
        <w:rPr>
          <w:rFonts w:ascii="Calibri" w:hAnsi="Calibri"/>
        </w:rPr>
        <w:t>(you will use the current academic year in place of xxxx-xxxx)</w:t>
      </w:r>
    </w:p>
    <w:p w14:paraId="3BF4F7D2" w14:textId="77777777" w:rsidR="00640474" w:rsidRPr="00FA1EB6" w:rsidRDefault="00640474" w:rsidP="00640474">
      <w:pPr>
        <w:pStyle w:val="ListParagraph"/>
        <w:spacing w:after="0" w:line="240" w:lineRule="auto"/>
        <w:rPr>
          <w:rFonts w:ascii="Calibri" w:hAnsi="Calibri"/>
        </w:rPr>
      </w:pPr>
    </w:p>
    <w:p w14:paraId="3FD4063C" w14:textId="77777777" w:rsidR="00640474" w:rsidRPr="00FA1EB6" w:rsidRDefault="00640474" w:rsidP="00206954">
      <w:pPr>
        <w:pStyle w:val="ListParagraph"/>
        <w:numPr>
          <w:ilvl w:val="0"/>
          <w:numId w:val="5"/>
        </w:numPr>
        <w:spacing w:after="0" w:line="240" w:lineRule="auto"/>
        <w:rPr>
          <w:rFonts w:ascii="Calibri" w:hAnsi="Calibri"/>
        </w:rPr>
      </w:pPr>
      <w:r w:rsidRPr="00FA1EB6">
        <w:rPr>
          <w:rFonts w:ascii="Calibri" w:hAnsi="Calibri"/>
        </w:rPr>
        <w:t>The ISIR</w:t>
      </w:r>
      <w:r w:rsidR="005329A6">
        <w:rPr>
          <w:rFonts w:ascii="Calibri" w:hAnsi="Calibri"/>
        </w:rPr>
        <w:fldChar w:fldCharType="begin"/>
      </w:r>
      <w:r w:rsidR="005329A6">
        <w:instrText xml:space="preserve"> XE "</w:instrText>
      </w:r>
      <w:r w:rsidR="005329A6" w:rsidRPr="00AB5603">
        <w:rPr>
          <w:rFonts w:ascii="Calibri" w:hAnsi="Calibri" w:cs="Arial"/>
          <w:b/>
        </w:rPr>
        <w:instrText>ISIR</w:instrText>
      </w:r>
      <w:r w:rsidR="005329A6">
        <w:instrText xml:space="preserve">" </w:instrText>
      </w:r>
      <w:r w:rsidR="005329A6">
        <w:rPr>
          <w:rFonts w:ascii="Calibri" w:hAnsi="Calibri"/>
        </w:rPr>
        <w:fldChar w:fldCharType="end"/>
      </w:r>
      <w:r w:rsidRPr="00FA1EB6">
        <w:rPr>
          <w:rFonts w:ascii="Calibri" w:hAnsi="Calibri"/>
        </w:rPr>
        <w:t xml:space="preserve"> </w:t>
      </w:r>
      <w:r w:rsidRPr="00FA1EB6">
        <w:rPr>
          <w:rFonts w:ascii="Calibri" w:hAnsi="Calibri"/>
          <w:b/>
        </w:rPr>
        <w:t>Correction Status</w:t>
      </w:r>
      <w:r w:rsidRPr="00FA1EB6">
        <w:rPr>
          <w:rFonts w:ascii="Calibri" w:hAnsi="Calibri"/>
        </w:rPr>
        <w:t xml:space="preserve"> should already be set to </w:t>
      </w:r>
      <w:r w:rsidRPr="00FA1EB6">
        <w:rPr>
          <w:rFonts w:ascii="Calibri" w:hAnsi="Calibri"/>
          <w:b/>
        </w:rPr>
        <w:t>Send</w:t>
      </w:r>
      <w:r w:rsidR="00967096">
        <w:rPr>
          <w:rFonts w:ascii="Calibri" w:hAnsi="Calibri"/>
          <w:b/>
        </w:rPr>
        <w:t xml:space="preserve"> Correction(s)</w:t>
      </w:r>
    </w:p>
    <w:p w14:paraId="4400088F" w14:textId="77777777" w:rsidR="00640474" w:rsidRPr="00FA1EB6" w:rsidRDefault="00640474" w:rsidP="00206954">
      <w:pPr>
        <w:pStyle w:val="ListParagraph"/>
        <w:numPr>
          <w:ilvl w:val="0"/>
          <w:numId w:val="5"/>
        </w:numPr>
        <w:spacing w:after="0" w:line="240" w:lineRule="auto"/>
        <w:rPr>
          <w:rFonts w:ascii="Calibri" w:hAnsi="Calibri"/>
        </w:rPr>
      </w:pPr>
      <w:r w:rsidRPr="00FA1EB6">
        <w:rPr>
          <w:rFonts w:ascii="Calibri" w:hAnsi="Calibri"/>
        </w:rPr>
        <w:t xml:space="preserve">Click the </w:t>
      </w:r>
      <w:r w:rsidRPr="00FA1EB6">
        <w:rPr>
          <w:rFonts w:ascii="Calibri" w:hAnsi="Calibri"/>
          <w:b/>
        </w:rPr>
        <w:t>INAS</w:t>
      </w:r>
      <w:r w:rsidRPr="00FA1EB6">
        <w:rPr>
          <w:rFonts w:ascii="Calibri" w:hAnsi="Calibri"/>
        </w:rPr>
        <w:t xml:space="preserve"> button</w:t>
      </w:r>
    </w:p>
    <w:p w14:paraId="50552AD8" w14:textId="77777777" w:rsidR="00640474" w:rsidRPr="00967096" w:rsidRDefault="00640474" w:rsidP="00206954">
      <w:pPr>
        <w:pStyle w:val="ListParagraph"/>
        <w:numPr>
          <w:ilvl w:val="0"/>
          <w:numId w:val="5"/>
        </w:numPr>
        <w:spacing w:after="0" w:line="240" w:lineRule="auto"/>
        <w:rPr>
          <w:rFonts w:ascii="Calibri" w:hAnsi="Calibri"/>
        </w:rPr>
      </w:pPr>
      <w:r w:rsidRPr="00FA1EB6">
        <w:rPr>
          <w:rFonts w:ascii="Calibri" w:hAnsi="Calibri"/>
        </w:rPr>
        <w:t xml:space="preserve">The new EFC should be calculated, with the EFC Status being </w:t>
      </w:r>
      <w:r w:rsidRPr="00FA1EB6">
        <w:rPr>
          <w:rFonts w:ascii="Calibri" w:hAnsi="Calibri"/>
          <w:b/>
        </w:rPr>
        <w:t>Unofficial</w:t>
      </w:r>
    </w:p>
    <w:p w14:paraId="6E597296" w14:textId="77777777" w:rsidR="00967096" w:rsidRPr="00967096" w:rsidRDefault="00967096" w:rsidP="00967096">
      <w:pPr>
        <w:pStyle w:val="ListParagraph"/>
        <w:spacing w:after="0" w:line="240" w:lineRule="auto"/>
        <w:ind w:left="1440"/>
        <w:rPr>
          <w:rFonts w:ascii="Calibri" w:hAnsi="Calibri"/>
        </w:rPr>
      </w:pPr>
    </w:p>
    <w:p w14:paraId="788DE7B0" w14:textId="77777777" w:rsidR="00967096" w:rsidRPr="00967096" w:rsidRDefault="00967096" w:rsidP="00967096">
      <w:pPr>
        <w:spacing w:after="0" w:line="240" w:lineRule="auto"/>
        <w:rPr>
          <w:rFonts w:ascii="Calibri" w:hAnsi="Calibri"/>
        </w:rPr>
      </w:pPr>
      <w:r w:rsidRPr="00FA1EB6">
        <w:rPr>
          <w:rFonts w:ascii="Calibri" w:hAnsi="Calibri"/>
          <w:noProof/>
        </w:rPr>
        <w:lastRenderedPageBreak/>
        <mc:AlternateContent>
          <mc:Choice Requires="wps">
            <w:drawing>
              <wp:anchor distT="0" distB="0" distL="114300" distR="114300" simplePos="0" relativeHeight="251862016" behindDoc="0" locked="0" layoutInCell="1" allowOverlap="1" wp14:anchorId="68F2B9C8" wp14:editId="42CE2DDC">
                <wp:simplePos x="0" y="0"/>
                <wp:positionH relativeFrom="column">
                  <wp:posOffset>5295900</wp:posOffset>
                </wp:positionH>
                <wp:positionV relativeFrom="paragraph">
                  <wp:posOffset>758190</wp:posOffset>
                </wp:positionV>
                <wp:extent cx="702310" cy="374650"/>
                <wp:effectExtent l="19050" t="19050" r="21590" b="25400"/>
                <wp:wrapNone/>
                <wp:docPr id="284" name="Oval 284"/>
                <wp:cNvGraphicFramePr/>
                <a:graphic xmlns:a="http://schemas.openxmlformats.org/drawingml/2006/main">
                  <a:graphicData uri="http://schemas.microsoft.com/office/word/2010/wordprocessingShape">
                    <wps:wsp>
                      <wps:cNvSpPr/>
                      <wps:spPr>
                        <a:xfrm>
                          <a:off x="0" y="0"/>
                          <a:ext cx="702310" cy="3746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16309BE" id="Oval 284" o:spid="_x0000_s1026" style="position:absolute;margin-left:417pt;margin-top:59.7pt;width:55.3pt;height:2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" filled="f" strokecolor="#c00000" strokeweight="2.25pt">
                <v:stroke joinstyle="miter"/>
              </v:oval>
            </w:pict>
          </mc:Fallback>
        </mc:AlternateContent>
      </w:r>
      <w:r>
        <w:rPr>
          <w:noProof/>
        </w:rPr>
        <w:drawing>
          <wp:inline distT="0" distB="0" distL="0" distR="0" wp14:anchorId="7AC22297" wp14:editId="04B5FA9D">
            <wp:extent cx="5943600" cy="1061720"/>
            <wp:effectExtent l="19050" t="19050" r="19050" b="2413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061720"/>
                    </a:xfrm>
                    <a:prstGeom prst="rect">
                      <a:avLst/>
                    </a:prstGeom>
                    <a:ln>
                      <a:solidFill>
                        <a:schemeClr val="accent1"/>
                      </a:solidFill>
                    </a:ln>
                  </pic:spPr>
                </pic:pic>
              </a:graphicData>
            </a:graphic>
          </wp:inline>
        </w:drawing>
      </w:r>
    </w:p>
    <w:p w14:paraId="76FE4D3C" w14:textId="77777777" w:rsidR="00851065" w:rsidRPr="00FA1EB6" w:rsidRDefault="00851065" w:rsidP="00851065">
      <w:pPr>
        <w:pStyle w:val="ListParagraph"/>
        <w:spacing w:after="0" w:line="240" w:lineRule="auto"/>
        <w:rPr>
          <w:rFonts w:ascii="Calibri" w:hAnsi="Calibri"/>
        </w:rPr>
      </w:pPr>
    </w:p>
    <w:p w14:paraId="14E5F235" w14:textId="77777777" w:rsidR="00851065" w:rsidRPr="00FA1EB6" w:rsidRDefault="00851065" w:rsidP="00851065">
      <w:pPr>
        <w:pStyle w:val="ListParagraph"/>
        <w:spacing w:after="0" w:line="240" w:lineRule="auto"/>
        <w:ind w:left="0"/>
        <w:rPr>
          <w:rFonts w:ascii="Calibri" w:hAnsi="Calibri"/>
        </w:rPr>
      </w:pPr>
    </w:p>
    <w:p w14:paraId="54899506" w14:textId="77777777" w:rsidR="00967096" w:rsidRDefault="00967096">
      <w:pPr>
        <w:rPr>
          <w:rFonts w:ascii="Calibri" w:hAnsi="Calibri"/>
          <w:b/>
        </w:rPr>
      </w:pPr>
      <w:r>
        <w:rPr>
          <w:rFonts w:ascii="Calibri" w:hAnsi="Calibri"/>
          <w:b/>
        </w:rPr>
        <w:br w:type="page"/>
      </w:r>
    </w:p>
    <w:p w14:paraId="3D26E2BE" w14:textId="77777777" w:rsidR="004B2371" w:rsidRPr="00967096" w:rsidRDefault="00640474" w:rsidP="00967096">
      <w:pPr>
        <w:pStyle w:val="Heading2"/>
        <w:rPr>
          <w:b/>
        </w:rPr>
      </w:pPr>
      <w:bookmarkStart w:id="48" w:name="_Ref22047287"/>
      <w:bookmarkStart w:id="49" w:name="_Toc106349475"/>
      <w:r w:rsidRPr="00967096">
        <w:rPr>
          <w:b/>
        </w:rPr>
        <w:lastRenderedPageBreak/>
        <w:t xml:space="preserve">Required Fields for </w:t>
      </w:r>
      <w:r w:rsidR="00A32AAF" w:rsidRPr="00967096">
        <w:rPr>
          <w:b/>
        </w:rPr>
        <w:t xml:space="preserve">All </w:t>
      </w:r>
      <w:r w:rsidRPr="00967096">
        <w:rPr>
          <w:b/>
        </w:rPr>
        <w:t>Verification</w:t>
      </w:r>
      <w:r w:rsidR="00A32AAF" w:rsidRPr="00967096">
        <w:rPr>
          <w:b/>
        </w:rPr>
        <w:t xml:space="preserve"> Tracking Groups</w:t>
      </w:r>
      <w:bookmarkEnd w:id="48"/>
      <w:bookmarkEnd w:id="49"/>
    </w:p>
    <w:p w14:paraId="17D56B84" w14:textId="77777777" w:rsidR="00967096" w:rsidRDefault="00967096" w:rsidP="00A32AAF">
      <w:pPr>
        <w:pStyle w:val="ListParagraph"/>
        <w:spacing w:after="0" w:line="240" w:lineRule="auto"/>
        <w:ind w:left="0"/>
        <w:jc w:val="center"/>
        <w:rPr>
          <w:rFonts w:ascii="Calibri" w:hAnsi="Calibri"/>
        </w:rPr>
      </w:pPr>
    </w:p>
    <w:p w14:paraId="718A6E48" w14:textId="77777777" w:rsidR="00851065" w:rsidRPr="004B2371" w:rsidRDefault="004B2371" w:rsidP="00967096">
      <w:pPr>
        <w:pStyle w:val="ListParagraph"/>
        <w:spacing w:after="0" w:line="240" w:lineRule="auto"/>
        <w:ind w:left="0"/>
        <w:rPr>
          <w:rFonts w:ascii="Calibri" w:hAnsi="Calibri"/>
        </w:rPr>
      </w:pPr>
      <w:r w:rsidRPr="004B2371">
        <w:rPr>
          <w:rFonts w:ascii="Calibri" w:hAnsi="Calibri"/>
        </w:rPr>
        <w:t>(Greyed out groups are not currently being used by Department of Education)</w:t>
      </w:r>
      <w:r w:rsidR="00A75A3D" w:rsidRPr="004B2371">
        <w:rPr>
          <w:rFonts w:ascii="Calibri" w:hAnsi="Calibri"/>
        </w:rPr>
        <w:fldChar w:fldCharType="begin"/>
      </w:r>
      <w:r w:rsidR="00A75A3D" w:rsidRPr="004B2371">
        <w:instrText xml:space="preserve"> XE "</w:instrText>
      </w:r>
      <w:r w:rsidR="00A75A3D" w:rsidRPr="004B2371">
        <w:rPr>
          <w:rFonts w:ascii="Calibri" w:hAnsi="Calibri"/>
        </w:rPr>
        <w:instrText>Required Fields for All Verification Tracking Groups</w:instrText>
      </w:r>
      <w:r w:rsidR="00A75A3D" w:rsidRPr="004B2371">
        <w:instrText xml:space="preserve">" </w:instrText>
      </w:r>
      <w:r w:rsidR="00A75A3D" w:rsidRPr="004B2371">
        <w:rPr>
          <w:rFonts w:ascii="Calibri" w:hAnsi="Calibri"/>
        </w:rPr>
        <w:fldChar w:fldCharType="end"/>
      </w:r>
    </w:p>
    <w:p w14:paraId="66B5BD5C" w14:textId="77777777" w:rsidR="00640474" w:rsidRPr="00FA1EB6" w:rsidRDefault="00640474" w:rsidP="00851065">
      <w:pPr>
        <w:pStyle w:val="ListParagraph"/>
        <w:spacing w:after="0" w:line="240" w:lineRule="auto"/>
        <w:ind w:left="0"/>
        <w:rPr>
          <w:rFonts w:ascii="Calibri" w:hAnsi="Calibri"/>
        </w:rPr>
      </w:pPr>
    </w:p>
    <w:tbl>
      <w:tblPr>
        <w:tblStyle w:val="TableGrid"/>
        <w:tblW w:w="9822" w:type="dxa"/>
        <w:tblLook w:val="04A0" w:firstRow="1" w:lastRow="0" w:firstColumn="1" w:lastColumn="0" w:noHBand="0" w:noVBand="1"/>
      </w:tblPr>
      <w:tblGrid>
        <w:gridCol w:w="2627"/>
        <w:gridCol w:w="7195"/>
      </w:tblGrid>
      <w:tr w:rsidR="00640474" w:rsidRPr="00FA1EB6" w14:paraId="1C2FBF2E" w14:textId="77777777" w:rsidTr="00640474">
        <w:tc>
          <w:tcPr>
            <w:tcW w:w="2627" w:type="dxa"/>
            <w:shd w:val="clear" w:color="auto" w:fill="BDD6EE" w:themeFill="accent1" w:themeFillTint="66"/>
          </w:tcPr>
          <w:p w14:paraId="652E6057" w14:textId="77777777" w:rsidR="00640474" w:rsidRPr="00FA1EB6" w:rsidRDefault="00640474" w:rsidP="00851065">
            <w:pPr>
              <w:pStyle w:val="ListParagraph"/>
              <w:ind w:left="0"/>
              <w:rPr>
                <w:rFonts w:ascii="Calibri" w:hAnsi="Calibri"/>
                <w:b/>
              </w:rPr>
            </w:pPr>
            <w:r w:rsidRPr="00FA1EB6">
              <w:rPr>
                <w:rFonts w:ascii="Calibri" w:hAnsi="Calibri"/>
                <w:b/>
              </w:rPr>
              <w:t>Flag</w:t>
            </w:r>
          </w:p>
        </w:tc>
        <w:tc>
          <w:tcPr>
            <w:tcW w:w="7195" w:type="dxa"/>
            <w:shd w:val="clear" w:color="auto" w:fill="BDD6EE" w:themeFill="accent1" w:themeFillTint="66"/>
          </w:tcPr>
          <w:p w14:paraId="3F32D55A" w14:textId="77777777" w:rsidR="00640474" w:rsidRPr="00FA1EB6" w:rsidRDefault="00640474" w:rsidP="00851065">
            <w:pPr>
              <w:pStyle w:val="ListParagraph"/>
              <w:ind w:left="0"/>
              <w:rPr>
                <w:rFonts w:ascii="Calibri" w:hAnsi="Calibri"/>
                <w:b/>
              </w:rPr>
            </w:pPr>
            <w:r w:rsidRPr="00FA1EB6">
              <w:rPr>
                <w:rFonts w:ascii="Calibri" w:hAnsi="Calibri"/>
                <w:b/>
              </w:rPr>
              <w:t>Required Fields</w:t>
            </w:r>
          </w:p>
        </w:tc>
      </w:tr>
      <w:tr w:rsidR="00640474" w:rsidRPr="00FA1EB6" w14:paraId="32F89449" w14:textId="77777777" w:rsidTr="00640474">
        <w:tc>
          <w:tcPr>
            <w:tcW w:w="2627" w:type="dxa"/>
          </w:tcPr>
          <w:p w14:paraId="6EC6073F" w14:textId="77777777" w:rsidR="00640474" w:rsidRPr="00FA1EB6" w:rsidRDefault="00640474" w:rsidP="00851065">
            <w:pPr>
              <w:pStyle w:val="ListParagraph"/>
              <w:ind w:left="0"/>
              <w:rPr>
                <w:rFonts w:ascii="Calibri" w:hAnsi="Calibri"/>
              </w:rPr>
            </w:pPr>
            <w:r w:rsidRPr="00FA1EB6">
              <w:rPr>
                <w:rFonts w:ascii="Calibri" w:hAnsi="Calibri"/>
              </w:rPr>
              <w:t>V1</w:t>
            </w:r>
            <w:r w:rsidR="00A75A3D">
              <w:rPr>
                <w:rFonts w:ascii="Calibri" w:hAnsi="Calibri"/>
              </w:rPr>
              <w:fldChar w:fldCharType="begin"/>
            </w:r>
            <w:r w:rsidR="00A75A3D">
              <w:instrText xml:space="preserve"> XE "</w:instrText>
            </w:r>
            <w:r w:rsidR="00A75A3D" w:rsidRPr="00DE0DFD">
              <w:rPr>
                <w:rFonts w:ascii="Calibri" w:hAnsi="Calibri"/>
              </w:rPr>
              <w:instrText>V1</w:instrText>
            </w:r>
            <w:r w:rsidR="00A75A3D">
              <w:instrText xml:space="preserve">" </w:instrText>
            </w:r>
            <w:r w:rsidR="00A75A3D">
              <w:rPr>
                <w:rFonts w:ascii="Calibri" w:hAnsi="Calibri"/>
              </w:rPr>
              <w:fldChar w:fldCharType="end"/>
            </w:r>
            <w:r w:rsidRPr="00FA1EB6">
              <w:rPr>
                <w:rFonts w:ascii="Calibri" w:hAnsi="Calibri"/>
              </w:rPr>
              <w:t xml:space="preserve"> (Standard)</w:t>
            </w:r>
          </w:p>
        </w:tc>
        <w:tc>
          <w:tcPr>
            <w:tcW w:w="7195" w:type="dxa"/>
          </w:tcPr>
          <w:p w14:paraId="3E10FD4A" w14:textId="77777777" w:rsidR="00640474" w:rsidRPr="00FA1EB6" w:rsidRDefault="00640474" w:rsidP="00640474">
            <w:pPr>
              <w:rPr>
                <w:rFonts w:ascii="Calibri" w:hAnsi="Calibri"/>
                <w:b/>
              </w:rPr>
            </w:pPr>
            <w:r w:rsidRPr="00FA1EB6">
              <w:rPr>
                <w:rFonts w:ascii="Calibri" w:hAnsi="Calibri"/>
                <w:b/>
              </w:rPr>
              <w:t>Tax Filers</w:t>
            </w:r>
          </w:p>
          <w:p w14:paraId="2CD1CE09" w14:textId="77777777" w:rsidR="00640474" w:rsidRPr="00640474" w:rsidRDefault="00640474" w:rsidP="00206954">
            <w:pPr>
              <w:numPr>
                <w:ilvl w:val="0"/>
                <w:numId w:val="6"/>
              </w:numPr>
              <w:shd w:val="clear" w:color="auto" w:fill="FFFFFF"/>
              <w:rPr>
                <w:rFonts w:ascii="Calibri" w:hAnsi="Calibri"/>
              </w:rPr>
            </w:pPr>
            <w:r w:rsidRPr="00640474">
              <w:rPr>
                <w:rFonts w:ascii="Calibri" w:hAnsi="Calibri"/>
              </w:rPr>
              <w:t>Adjusted Gross Income</w:t>
            </w:r>
          </w:p>
          <w:p w14:paraId="07D9F40F" w14:textId="77777777" w:rsidR="00640474" w:rsidRPr="00640474" w:rsidRDefault="00640474" w:rsidP="00206954">
            <w:pPr>
              <w:numPr>
                <w:ilvl w:val="0"/>
                <w:numId w:val="6"/>
              </w:numPr>
              <w:shd w:val="clear" w:color="auto" w:fill="FFFFFF"/>
              <w:rPr>
                <w:rFonts w:ascii="Calibri" w:hAnsi="Calibri"/>
              </w:rPr>
            </w:pPr>
            <w:r w:rsidRPr="00640474">
              <w:rPr>
                <w:rFonts w:ascii="Calibri" w:hAnsi="Calibri"/>
              </w:rPr>
              <w:t>U.S. Income Tax Paid</w:t>
            </w:r>
          </w:p>
          <w:p w14:paraId="4F748D2F" w14:textId="77777777" w:rsidR="00640474" w:rsidRPr="00640474" w:rsidRDefault="00640474" w:rsidP="00206954">
            <w:pPr>
              <w:numPr>
                <w:ilvl w:val="0"/>
                <w:numId w:val="6"/>
              </w:numPr>
              <w:shd w:val="clear" w:color="auto" w:fill="FFFFFF"/>
              <w:rPr>
                <w:rFonts w:ascii="Calibri" w:hAnsi="Calibri"/>
              </w:rPr>
            </w:pPr>
            <w:r w:rsidRPr="00640474">
              <w:rPr>
                <w:rFonts w:ascii="Calibri" w:hAnsi="Calibri"/>
              </w:rPr>
              <w:t>Untaxed Portions of Individual Retirement Account (IRA) Distributions</w:t>
            </w:r>
          </w:p>
          <w:p w14:paraId="45592495" w14:textId="77777777" w:rsidR="00640474" w:rsidRPr="00640474" w:rsidRDefault="00640474" w:rsidP="00206954">
            <w:pPr>
              <w:numPr>
                <w:ilvl w:val="0"/>
                <w:numId w:val="6"/>
              </w:numPr>
              <w:shd w:val="clear" w:color="auto" w:fill="FFFFFF"/>
              <w:rPr>
                <w:rFonts w:ascii="Calibri" w:hAnsi="Calibri"/>
              </w:rPr>
            </w:pPr>
            <w:r w:rsidRPr="00640474">
              <w:rPr>
                <w:rFonts w:ascii="Calibri" w:hAnsi="Calibri"/>
              </w:rPr>
              <w:t>Untaxed Portions of Pensions</w:t>
            </w:r>
          </w:p>
          <w:p w14:paraId="07DD402C" w14:textId="77777777" w:rsidR="00640474" w:rsidRPr="00640474" w:rsidRDefault="00640474" w:rsidP="00206954">
            <w:pPr>
              <w:numPr>
                <w:ilvl w:val="0"/>
                <w:numId w:val="6"/>
              </w:numPr>
              <w:shd w:val="clear" w:color="auto" w:fill="FFFFFF"/>
              <w:rPr>
                <w:rFonts w:ascii="Calibri" w:hAnsi="Calibri"/>
              </w:rPr>
            </w:pPr>
            <w:r w:rsidRPr="00640474">
              <w:rPr>
                <w:rFonts w:ascii="Calibri" w:hAnsi="Calibri"/>
              </w:rPr>
              <w:t>IRA Deductions and Payments</w:t>
            </w:r>
          </w:p>
          <w:p w14:paraId="4DF39BDE" w14:textId="77777777" w:rsidR="00640474" w:rsidRPr="00640474" w:rsidRDefault="00640474" w:rsidP="00206954">
            <w:pPr>
              <w:numPr>
                <w:ilvl w:val="0"/>
                <w:numId w:val="6"/>
              </w:numPr>
              <w:shd w:val="clear" w:color="auto" w:fill="FFFFFF"/>
              <w:rPr>
                <w:rFonts w:ascii="Calibri" w:hAnsi="Calibri"/>
              </w:rPr>
            </w:pPr>
            <w:r w:rsidRPr="00640474">
              <w:rPr>
                <w:rFonts w:ascii="Calibri" w:hAnsi="Calibri"/>
              </w:rPr>
              <w:t>Tax Exempt Interest Income</w:t>
            </w:r>
          </w:p>
          <w:p w14:paraId="15AF8338" w14:textId="77777777" w:rsidR="00640474" w:rsidRPr="00640474" w:rsidRDefault="00640474" w:rsidP="00206954">
            <w:pPr>
              <w:numPr>
                <w:ilvl w:val="0"/>
                <w:numId w:val="6"/>
              </w:numPr>
              <w:shd w:val="clear" w:color="auto" w:fill="FFFFFF"/>
              <w:rPr>
                <w:rFonts w:ascii="Calibri" w:hAnsi="Calibri"/>
              </w:rPr>
            </w:pPr>
            <w:r w:rsidRPr="00640474">
              <w:rPr>
                <w:rFonts w:ascii="Calibri" w:hAnsi="Calibri"/>
              </w:rPr>
              <w:t>Education Tax Credits</w:t>
            </w:r>
          </w:p>
          <w:p w14:paraId="0949C095" w14:textId="77777777" w:rsidR="00A32AAF" w:rsidRPr="00FA1EB6" w:rsidRDefault="00E510A9" w:rsidP="00640474">
            <w:pPr>
              <w:pStyle w:val="ListParagraph"/>
              <w:rPr>
                <w:rFonts w:ascii="Calibri" w:hAnsi="Calibri"/>
              </w:rPr>
            </w:pPr>
            <w:r>
              <w:rPr>
                <w:rFonts w:ascii="Calibri" w:hAnsi="Calibri"/>
              </w:rPr>
              <w:t xml:space="preserve">  </w:t>
            </w:r>
          </w:p>
          <w:p w14:paraId="6D6DC14F" w14:textId="77777777" w:rsidR="00640474" w:rsidRPr="00FA1EB6" w:rsidRDefault="00640474" w:rsidP="00A32AAF">
            <w:pPr>
              <w:pStyle w:val="ListParagraph"/>
              <w:ind w:left="0"/>
              <w:rPr>
                <w:rFonts w:ascii="Calibri" w:hAnsi="Calibri"/>
                <w:b/>
              </w:rPr>
            </w:pPr>
            <w:r w:rsidRPr="00FA1EB6">
              <w:rPr>
                <w:rFonts w:ascii="Calibri" w:hAnsi="Calibri"/>
                <w:b/>
              </w:rPr>
              <w:t>Nontax Filers</w:t>
            </w:r>
          </w:p>
          <w:p w14:paraId="269DE1D8" w14:textId="77777777" w:rsidR="00640474" w:rsidRPr="00640474" w:rsidRDefault="00640474" w:rsidP="00206954">
            <w:pPr>
              <w:numPr>
                <w:ilvl w:val="0"/>
                <w:numId w:val="6"/>
              </w:numPr>
              <w:shd w:val="clear" w:color="auto" w:fill="FFFFFF"/>
              <w:rPr>
                <w:rFonts w:ascii="Calibri" w:hAnsi="Calibri"/>
              </w:rPr>
            </w:pPr>
            <w:r w:rsidRPr="00640474">
              <w:rPr>
                <w:rFonts w:ascii="Calibri" w:hAnsi="Calibri"/>
              </w:rPr>
              <w:t>Income Earned from Work</w:t>
            </w:r>
          </w:p>
          <w:p w14:paraId="11EDF5E9" w14:textId="77777777" w:rsidR="00640474" w:rsidRPr="00FA1EB6" w:rsidRDefault="00640474" w:rsidP="00640474">
            <w:pPr>
              <w:rPr>
                <w:rFonts w:ascii="Calibri" w:hAnsi="Calibri"/>
              </w:rPr>
            </w:pPr>
          </w:p>
          <w:p w14:paraId="70FFA855" w14:textId="77777777" w:rsidR="00640474" w:rsidRPr="00FA1EB6" w:rsidRDefault="00640474" w:rsidP="00640474">
            <w:pPr>
              <w:rPr>
                <w:rFonts w:ascii="Calibri" w:hAnsi="Calibri"/>
                <w:b/>
              </w:rPr>
            </w:pPr>
            <w:r w:rsidRPr="00FA1EB6">
              <w:rPr>
                <w:rFonts w:ascii="Calibri" w:hAnsi="Calibri"/>
                <w:b/>
              </w:rPr>
              <w:t>Tax Filers and Nontax Filers</w:t>
            </w:r>
          </w:p>
          <w:p w14:paraId="1AE9CA07" w14:textId="77777777" w:rsidR="00640474" w:rsidRPr="00FA1EB6" w:rsidRDefault="00640474" w:rsidP="00206954">
            <w:pPr>
              <w:pStyle w:val="ListParagraph"/>
              <w:numPr>
                <w:ilvl w:val="0"/>
                <w:numId w:val="6"/>
              </w:numPr>
              <w:rPr>
                <w:rFonts w:ascii="Calibri" w:hAnsi="Calibri"/>
              </w:rPr>
            </w:pPr>
            <w:r w:rsidRPr="00FA1EB6">
              <w:rPr>
                <w:rFonts w:ascii="Calibri" w:hAnsi="Calibri"/>
              </w:rPr>
              <w:t>Number of Household Members</w:t>
            </w:r>
          </w:p>
          <w:p w14:paraId="15F83FD8" w14:textId="77777777" w:rsidR="00640474" w:rsidRPr="00640474" w:rsidRDefault="00640474" w:rsidP="00206954">
            <w:pPr>
              <w:numPr>
                <w:ilvl w:val="0"/>
                <w:numId w:val="6"/>
              </w:numPr>
              <w:shd w:val="clear" w:color="auto" w:fill="FFFFFF"/>
              <w:rPr>
                <w:rFonts w:ascii="Calibri" w:hAnsi="Calibri"/>
              </w:rPr>
            </w:pPr>
            <w:r w:rsidRPr="00640474">
              <w:rPr>
                <w:rFonts w:ascii="Calibri" w:hAnsi="Calibri"/>
              </w:rPr>
              <w:t>Number in College</w:t>
            </w:r>
          </w:p>
          <w:p w14:paraId="6FB5F804" w14:textId="77777777" w:rsidR="00640474" w:rsidRPr="00FA1EB6" w:rsidRDefault="00640474" w:rsidP="0078712C">
            <w:pPr>
              <w:shd w:val="clear" w:color="auto" w:fill="FFFFFF"/>
              <w:ind w:left="720"/>
              <w:rPr>
                <w:rFonts w:ascii="Calibri" w:hAnsi="Calibri"/>
              </w:rPr>
            </w:pPr>
          </w:p>
        </w:tc>
      </w:tr>
      <w:tr w:rsidR="004B2371" w:rsidRPr="00FA1EB6" w14:paraId="72DA787C" w14:textId="77777777" w:rsidTr="00640474">
        <w:tc>
          <w:tcPr>
            <w:tcW w:w="2627" w:type="dxa"/>
          </w:tcPr>
          <w:p w14:paraId="318B339F" w14:textId="77777777" w:rsidR="004B2371" w:rsidRDefault="004B2371" w:rsidP="00851065">
            <w:pPr>
              <w:pStyle w:val="ListParagraph"/>
              <w:ind w:left="0"/>
              <w:rPr>
                <w:rFonts w:ascii="Calibri" w:hAnsi="Calibri"/>
                <w:color w:val="BFBFBF" w:themeColor="background1" w:themeShade="BF"/>
              </w:rPr>
            </w:pPr>
            <w:r w:rsidRPr="004B2371">
              <w:rPr>
                <w:rFonts w:ascii="Calibri" w:hAnsi="Calibri"/>
                <w:color w:val="BFBFBF" w:themeColor="background1" w:themeShade="BF"/>
              </w:rPr>
              <w:t>V2</w:t>
            </w:r>
            <w:r>
              <w:rPr>
                <w:rFonts w:ascii="Calibri" w:hAnsi="Calibri"/>
                <w:color w:val="BFBFBF" w:themeColor="background1" w:themeShade="BF"/>
              </w:rPr>
              <w:fldChar w:fldCharType="begin"/>
            </w:r>
            <w:r>
              <w:instrText xml:space="preserve"> XE "</w:instrText>
            </w:r>
            <w:r w:rsidRPr="00C445A3">
              <w:rPr>
                <w:rFonts w:ascii="Calibri" w:hAnsi="Calibri"/>
                <w:color w:val="BFBFBF" w:themeColor="background1" w:themeShade="BF"/>
              </w:rPr>
              <w:instrText>V2</w:instrText>
            </w:r>
            <w:r>
              <w:instrText xml:space="preserve">" </w:instrText>
            </w:r>
            <w:r>
              <w:rPr>
                <w:rFonts w:ascii="Calibri" w:hAnsi="Calibri"/>
                <w:color w:val="BFBFBF" w:themeColor="background1" w:themeShade="BF"/>
              </w:rPr>
              <w:fldChar w:fldCharType="end"/>
            </w:r>
            <w:r w:rsidRPr="004B2371">
              <w:rPr>
                <w:rFonts w:ascii="Calibri" w:hAnsi="Calibri"/>
                <w:color w:val="BFBFBF" w:themeColor="background1" w:themeShade="BF"/>
              </w:rPr>
              <w:t xml:space="preserve"> (SNAP)</w:t>
            </w:r>
          </w:p>
          <w:p w14:paraId="3ED0D533" w14:textId="77777777" w:rsidR="00930C2F" w:rsidRDefault="00930C2F" w:rsidP="00851065">
            <w:pPr>
              <w:pStyle w:val="ListParagraph"/>
              <w:ind w:left="0"/>
              <w:rPr>
                <w:rFonts w:ascii="Calibri" w:hAnsi="Calibri"/>
                <w:color w:val="BFBFBF" w:themeColor="background1" w:themeShade="BF"/>
              </w:rPr>
            </w:pPr>
            <w:r>
              <w:rPr>
                <w:rFonts w:ascii="Calibri" w:hAnsi="Calibri"/>
                <w:color w:val="BFBFBF" w:themeColor="background1" w:themeShade="BF"/>
              </w:rPr>
              <w:t>(</w:t>
            </w:r>
            <w:r w:rsidR="00F222C5">
              <w:rPr>
                <w:rFonts w:ascii="Calibri" w:hAnsi="Calibri"/>
                <w:color w:val="BFBFBF" w:themeColor="background1" w:themeShade="BF"/>
              </w:rPr>
              <w:t>inactive</w:t>
            </w:r>
            <w:r>
              <w:rPr>
                <w:rFonts w:ascii="Calibri" w:hAnsi="Calibri"/>
                <w:color w:val="BFBFBF" w:themeColor="background1" w:themeShade="BF"/>
              </w:rPr>
              <w:t>)</w:t>
            </w:r>
          </w:p>
          <w:p w14:paraId="055D7E7A" w14:textId="47B3264B" w:rsidR="00F222C5" w:rsidRPr="004B2371" w:rsidRDefault="00F222C5" w:rsidP="00851065">
            <w:pPr>
              <w:pStyle w:val="ListParagraph"/>
              <w:ind w:left="0"/>
              <w:rPr>
                <w:rFonts w:ascii="Calibri" w:hAnsi="Calibri"/>
                <w:color w:val="BFBFBF" w:themeColor="background1" w:themeShade="BF"/>
              </w:rPr>
            </w:pPr>
          </w:p>
        </w:tc>
        <w:tc>
          <w:tcPr>
            <w:tcW w:w="7195" w:type="dxa"/>
          </w:tcPr>
          <w:p w14:paraId="6EC9CC82" w14:textId="77777777" w:rsidR="004B2371" w:rsidRDefault="004B2371" w:rsidP="0013191D">
            <w:pPr>
              <w:pStyle w:val="ListParagraph"/>
              <w:numPr>
                <w:ilvl w:val="0"/>
                <w:numId w:val="29"/>
              </w:numPr>
              <w:rPr>
                <w:rFonts w:ascii="Calibri" w:hAnsi="Calibri"/>
                <w:color w:val="BFBFBF" w:themeColor="background1" w:themeShade="BF"/>
              </w:rPr>
            </w:pPr>
            <w:r w:rsidRPr="004B2371">
              <w:rPr>
                <w:rFonts w:ascii="Calibri" w:hAnsi="Calibri"/>
                <w:color w:val="BFBFBF" w:themeColor="background1" w:themeShade="BF"/>
              </w:rPr>
              <w:t>Snap benefits for prior year and prior-prior year</w:t>
            </w:r>
          </w:p>
          <w:p w14:paraId="4EB78E49" w14:textId="77777777" w:rsidR="00DC2DD1" w:rsidRPr="004B2371" w:rsidRDefault="00DC2DD1" w:rsidP="00DC2DD1">
            <w:pPr>
              <w:pStyle w:val="ListParagraph"/>
              <w:rPr>
                <w:rFonts w:ascii="Calibri" w:hAnsi="Calibri"/>
                <w:color w:val="BFBFBF" w:themeColor="background1" w:themeShade="BF"/>
              </w:rPr>
            </w:pPr>
          </w:p>
        </w:tc>
      </w:tr>
      <w:tr w:rsidR="00640474" w:rsidRPr="00FA1EB6" w14:paraId="7130E29F" w14:textId="77777777" w:rsidTr="00640474">
        <w:tc>
          <w:tcPr>
            <w:tcW w:w="2627" w:type="dxa"/>
          </w:tcPr>
          <w:p w14:paraId="41B17809" w14:textId="77777777" w:rsidR="00640474" w:rsidRDefault="00640474" w:rsidP="00851065">
            <w:pPr>
              <w:pStyle w:val="ListParagraph"/>
              <w:ind w:left="0"/>
              <w:rPr>
                <w:rFonts w:ascii="Calibri" w:hAnsi="Calibri"/>
                <w:color w:val="BFBFBF" w:themeColor="background1" w:themeShade="BF"/>
              </w:rPr>
            </w:pPr>
            <w:r w:rsidRPr="004B2371">
              <w:rPr>
                <w:rFonts w:ascii="Calibri" w:hAnsi="Calibri"/>
                <w:color w:val="BFBFBF" w:themeColor="background1" w:themeShade="BF"/>
              </w:rPr>
              <w:t>V3</w:t>
            </w:r>
            <w:r w:rsidR="00A75A3D" w:rsidRPr="004B2371">
              <w:rPr>
                <w:rFonts w:ascii="Calibri" w:hAnsi="Calibri"/>
                <w:color w:val="BFBFBF" w:themeColor="background1" w:themeShade="BF"/>
              </w:rPr>
              <w:fldChar w:fldCharType="begin"/>
            </w:r>
            <w:r w:rsidR="00A75A3D" w:rsidRPr="004B2371">
              <w:rPr>
                <w:color w:val="BFBFBF" w:themeColor="background1" w:themeShade="BF"/>
              </w:rPr>
              <w:instrText xml:space="preserve"> XE "</w:instrText>
            </w:r>
            <w:r w:rsidR="00A75A3D" w:rsidRPr="004B2371">
              <w:rPr>
                <w:rFonts w:ascii="Calibri" w:hAnsi="Calibri"/>
                <w:color w:val="BFBFBF" w:themeColor="background1" w:themeShade="BF"/>
              </w:rPr>
              <w:instrText>V3</w:instrText>
            </w:r>
            <w:r w:rsidR="00A75A3D" w:rsidRPr="004B2371">
              <w:rPr>
                <w:color w:val="BFBFBF" w:themeColor="background1" w:themeShade="BF"/>
              </w:rPr>
              <w:instrText xml:space="preserve">" </w:instrText>
            </w:r>
            <w:r w:rsidR="00A75A3D" w:rsidRPr="004B2371">
              <w:rPr>
                <w:rFonts w:ascii="Calibri" w:hAnsi="Calibri"/>
                <w:color w:val="BFBFBF" w:themeColor="background1" w:themeShade="BF"/>
              </w:rPr>
              <w:fldChar w:fldCharType="end"/>
            </w:r>
            <w:r w:rsidRPr="004B2371">
              <w:rPr>
                <w:rFonts w:ascii="Calibri" w:hAnsi="Calibri"/>
                <w:color w:val="BFBFBF" w:themeColor="background1" w:themeShade="BF"/>
              </w:rPr>
              <w:t xml:space="preserve"> (Child Support Paid)</w:t>
            </w:r>
          </w:p>
          <w:p w14:paraId="424D1173" w14:textId="782732F4" w:rsidR="00930C2F" w:rsidRPr="004B2371" w:rsidRDefault="00930C2F" w:rsidP="00851065">
            <w:pPr>
              <w:pStyle w:val="ListParagraph"/>
              <w:ind w:left="0"/>
              <w:rPr>
                <w:rFonts w:ascii="Calibri" w:hAnsi="Calibri"/>
                <w:color w:val="BFBFBF" w:themeColor="background1" w:themeShade="BF"/>
              </w:rPr>
            </w:pPr>
            <w:r>
              <w:rPr>
                <w:rFonts w:ascii="Calibri" w:hAnsi="Calibri"/>
                <w:color w:val="BFBFBF" w:themeColor="background1" w:themeShade="BF"/>
              </w:rPr>
              <w:t>(</w:t>
            </w:r>
            <w:r w:rsidR="00F222C5">
              <w:rPr>
                <w:rFonts w:ascii="Calibri" w:hAnsi="Calibri"/>
                <w:color w:val="BFBFBF" w:themeColor="background1" w:themeShade="BF"/>
              </w:rPr>
              <w:t>inactive</w:t>
            </w:r>
            <w:r>
              <w:rPr>
                <w:rFonts w:ascii="Calibri" w:hAnsi="Calibri"/>
                <w:color w:val="BFBFBF" w:themeColor="background1" w:themeShade="BF"/>
              </w:rPr>
              <w:t>)</w:t>
            </w:r>
          </w:p>
        </w:tc>
        <w:tc>
          <w:tcPr>
            <w:tcW w:w="7195" w:type="dxa"/>
          </w:tcPr>
          <w:p w14:paraId="21A351E7" w14:textId="77777777" w:rsidR="00640474" w:rsidRPr="004B2371" w:rsidRDefault="00A32AAF" w:rsidP="00206954">
            <w:pPr>
              <w:pStyle w:val="ListParagraph"/>
              <w:numPr>
                <w:ilvl w:val="0"/>
                <w:numId w:val="8"/>
              </w:numPr>
              <w:rPr>
                <w:rFonts w:ascii="Calibri" w:hAnsi="Calibri"/>
                <w:color w:val="BFBFBF" w:themeColor="background1" w:themeShade="BF"/>
              </w:rPr>
            </w:pPr>
            <w:r w:rsidRPr="004B2371">
              <w:rPr>
                <w:rFonts w:ascii="Calibri" w:hAnsi="Calibri"/>
                <w:color w:val="BFBFBF" w:themeColor="background1" w:themeShade="BF"/>
              </w:rPr>
              <w:t>Child Support Paid by the student (or spouse), the student’s parents, or both, if indicated on the ISIR</w:t>
            </w:r>
            <w:r w:rsidR="005329A6" w:rsidRPr="004B2371">
              <w:rPr>
                <w:rFonts w:ascii="Calibri" w:hAnsi="Calibri"/>
                <w:color w:val="BFBFBF" w:themeColor="background1" w:themeShade="BF"/>
              </w:rPr>
              <w:fldChar w:fldCharType="begin"/>
            </w:r>
            <w:r w:rsidR="005329A6" w:rsidRPr="004B2371">
              <w:rPr>
                <w:color w:val="BFBFBF" w:themeColor="background1" w:themeShade="BF"/>
              </w:rPr>
              <w:instrText xml:space="preserve"> XE "</w:instrText>
            </w:r>
            <w:r w:rsidR="005329A6" w:rsidRPr="004B2371">
              <w:rPr>
                <w:rFonts w:ascii="Calibri" w:hAnsi="Calibri" w:cs="Arial"/>
                <w:b/>
                <w:color w:val="BFBFBF" w:themeColor="background1" w:themeShade="BF"/>
              </w:rPr>
              <w:instrText>ISIR</w:instrText>
            </w:r>
            <w:r w:rsidR="005329A6" w:rsidRPr="004B2371">
              <w:rPr>
                <w:color w:val="BFBFBF" w:themeColor="background1" w:themeShade="BF"/>
              </w:rPr>
              <w:instrText xml:space="preserve">" </w:instrText>
            </w:r>
            <w:r w:rsidR="005329A6" w:rsidRPr="004B2371">
              <w:rPr>
                <w:rFonts w:ascii="Calibri" w:hAnsi="Calibri"/>
                <w:color w:val="BFBFBF" w:themeColor="background1" w:themeShade="BF"/>
              </w:rPr>
              <w:fldChar w:fldCharType="end"/>
            </w:r>
          </w:p>
          <w:p w14:paraId="1189DEB1" w14:textId="77777777" w:rsidR="00A32AAF" w:rsidRPr="004B2371" w:rsidRDefault="00A32AAF" w:rsidP="00A32AAF">
            <w:pPr>
              <w:pStyle w:val="ListParagraph"/>
              <w:rPr>
                <w:rFonts w:ascii="Calibri" w:hAnsi="Calibri"/>
                <w:color w:val="BFBFBF" w:themeColor="background1" w:themeShade="BF"/>
              </w:rPr>
            </w:pPr>
          </w:p>
        </w:tc>
      </w:tr>
      <w:tr w:rsidR="00640474" w:rsidRPr="00FA1EB6" w14:paraId="0FE914D7" w14:textId="77777777" w:rsidTr="00640474">
        <w:tc>
          <w:tcPr>
            <w:tcW w:w="2627" w:type="dxa"/>
          </w:tcPr>
          <w:p w14:paraId="7B72E20C" w14:textId="77777777" w:rsidR="00640474" w:rsidRPr="00FA1EB6" w:rsidRDefault="00640474" w:rsidP="00851065">
            <w:pPr>
              <w:pStyle w:val="ListParagraph"/>
              <w:ind w:left="0"/>
              <w:rPr>
                <w:rFonts w:ascii="Calibri" w:hAnsi="Calibri"/>
              </w:rPr>
            </w:pPr>
            <w:r w:rsidRPr="00FA1EB6">
              <w:rPr>
                <w:rFonts w:ascii="Calibri" w:hAnsi="Calibri"/>
              </w:rPr>
              <w:t>V4</w:t>
            </w:r>
            <w:r w:rsidR="00A75A3D">
              <w:rPr>
                <w:rFonts w:ascii="Calibri" w:hAnsi="Calibri"/>
              </w:rPr>
              <w:fldChar w:fldCharType="begin"/>
            </w:r>
            <w:r w:rsidR="00A75A3D">
              <w:instrText xml:space="preserve"> XE "</w:instrText>
            </w:r>
            <w:r w:rsidR="00A75A3D" w:rsidRPr="003A7232">
              <w:rPr>
                <w:rFonts w:ascii="Calibri" w:hAnsi="Calibri"/>
              </w:rPr>
              <w:instrText>V4</w:instrText>
            </w:r>
            <w:r w:rsidR="00A75A3D">
              <w:instrText xml:space="preserve">" </w:instrText>
            </w:r>
            <w:r w:rsidR="00A75A3D">
              <w:rPr>
                <w:rFonts w:ascii="Calibri" w:hAnsi="Calibri"/>
              </w:rPr>
              <w:fldChar w:fldCharType="end"/>
            </w:r>
            <w:r w:rsidRPr="00FA1EB6">
              <w:rPr>
                <w:rFonts w:ascii="Calibri" w:hAnsi="Calibri"/>
              </w:rPr>
              <w:t xml:space="preserve"> (Custom)</w:t>
            </w:r>
          </w:p>
        </w:tc>
        <w:tc>
          <w:tcPr>
            <w:tcW w:w="7195" w:type="dxa"/>
          </w:tcPr>
          <w:p w14:paraId="0156E2F8" w14:textId="7A94F3ED" w:rsidR="00A32AAF" w:rsidRPr="00743378" w:rsidRDefault="00A32AAF" w:rsidP="00206954">
            <w:pPr>
              <w:pStyle w:val="ListParagraph"/>
              <w:numPr>
                <w:ilvl w:val="0"/>
                <w:numId w:val="7"/>
              </w:numPr>
              <w:rPr>
                <w:rFonts w:ascii="Calibri" w:hAnsi="Calibri"/>
                <w:strike/>
              </w:rPr>
            </w:pPr>
            <w:r w:rsidRPr="00743378">
              <w:rPr>
                <w:rFonts w:ascii="Calibri" w:hAnsi="Calibri"/>
                <w:strike/>
              </w:rPr>
              <w:t>High School Completion Status</w:t>
            </w:r>
            <w:r w:rsidR="00743378" w:rsidRPr="00743378">
              <w:rPr>
                <w:rFonts w:ascii="Calibri" w:hAnsi="Calibri"/>
              </w:rPr>
              <w:t xml:space="preserve"> removed as of 2022-23 AY</w:t>
            </w:r>
          </w:p>
          <w:p w14:paraId="7D4DFA43" w14:textId="77777777" w:rsidR="0078712C" w:rsidRDefault="0078712C" w:rsidP="00206954">
            <w:pPr>
              <w:pStyle w:val="ListParagraph"/>
              <w:numPr>
                <w:ilvl w:val="0"/>
                <w:numId w:val="7"/>
              </w:numPr>
              <w:rPr>
                <w:rFonts w:ascii="Calibri" w:hAnsi="Calibri"/>
              </w:rPr>
            </w:pPr>
            <w:r>
              <w:rPr>
                <w:rFonts w:ascii="Calibri" w:hAnsi="Calibri"/>
              </w:rPr>
              <w:t>Identity verification</w:t>
            </w:r>
          </w:p>
          <w:p w14:paraId="3386E90F" w14:textId="77777777" w:rsidR="00A32AAF" w:rsidRPr="00FA1EB6" w:rsidRDefault="00A32AAF" w:rsidP="00206954">
            <w:pPr>
              <w:pStyle w:val="ListParagraph"/>
              <w:numPr>
                <w:ilvl w:val="0"/>
                <w:numId w:val="7"/>
              </w:numPr>
              <w:rPr>
                <w:rFonts w:ascii="Calibri" w:hAnsi="Calibri"/>
              </w:rPr>
            </w:pPr>
            <w:r w:rsidRPr="00FA1EB6">
              <w:rPr>
                <w:rFonts w:ascii="Calibri" w:hAnsi="Calibri"/>
              </w:rPr>
              <w:t>Statement of Educational Purpose</w:t>
            </w:r>
          </w:p>
          <w:p w14:paraId="59A7A81C" w14:textId="77777777" w:rsidR="00A32AAF" w:rsidRPr="0078712C" w:rsidRDefault="00A32AAF" w:rsidP="0078712C">
            <w:pPr>
              <w:ind w:left="360"/>
              <w:rPr>
                <w:rFonts w:ascii="Calibri" w:hAnsi="Calibri"/>
              </w:rPr>
            </w:pPr>
          </w:p>
        </w:tc>
      </w:tr>
      <w:tr w:rsidR="00640474" w:rsidRPr="00FA1EB6" w14:paraId="1637BF63" w14:textId="77777777" w:rsidTr="00640474">
        <w:tc>
          <w:tcPr>
            <w:tcW w:w="2627" w:type="dxa"/>
          </w:tcPr>
          <w:p w14:paraId="7BD12756" w14:textId="77777777" w:rsidR="00640474" w:rsidRPr="00FA1EB6" w:rsidRDefault="00640474" w:rsidP="00851065">
            <w:pPr>
              <w:pStyle w:val="ListParagraph"/>
              <w:ind w:left="0"/>
              <w:rPr>
                <w:rFonts w:ascii="Calibri" w:hAnsi="Calibri"/>
              </w:rPr>
            </w:pPr>
            <w:r w:rsidRPr="00FA1EB6">
              <w:rPr>
                <w:rFonts w:ascii="Calibri" w:hAnsi="Calibri"/>
              </w:rPr>
              <w:t>V5</w:t>
            </w:r>
            <w:r w:rsidR="00A75A3D">
              <w:rPr>
                <w:rFonts w:ascii="Calibri" w:hAnsi="Calibri"/>
              </w:rPr>
              <w:fldChar w:fldCharType="begin"/>
            </w:r>
            <w:r w:rsidR="00A75A3D">
              <w:instrText xml:space="preserve"> XE "</w:instrText>
            </w:r>
            <w:r w:rsidR="00A75A3D" w:rsidRPr="0063711A">
              <w:rPr>
                <w:rFonts w:ascii="Calibri" w:hAnsi="Calibri"/>
              </w:rPr>
              <w:instrText>V5</w:instrText>
            </w:r>
            <w:r w:rsidR="00A75A3D">
              <w:instrText xml:space="preserve">" </w:instrText>
            </w:r>
            <w:r w:rsidR="00A75A3D">
              <w:rPr>
                <w:rFonts w:ascii="Calibri" w:hAnsi="Calibri"/>
              </w:rPr>
              <w:fldChar w:fldCharType="end"/>
            </w:r>
            <w:r w:rsidRPr="00FA1EB6">
              <w:rPr>
                <w:rFonts w:ascii="Calibri" w:hAnsi="Calibri"/>
              </w:rPr>
              <w:t xml:space="preserve"> (Aggregate)</w:t>
            </w:r>
          </w:p>
        </w:tc>
        <w:tc>
          <w:tcPr>
            <w:tcW w:w="7195" w:type="dxa"/>
          </w:tcPr>
          <w:p w14:paraId="21DF0707" w14:textId="77777777" w:rsidR="00A32AAF" w:rsidRPr="00FA1EB6" w:rsidRDefault="00A32AAF" w:rsidP="00A32AAF">
            <w:pPr>
              <w:pStyle w:val="ListParagraph"/>
              <w:ind w:left="0"/>
              <w:rPr>
                <w:rFonts w:ascii="Calibri" w:hAnsi="Calibri"/>
                <w:b/>
              </w:rPr>
            </w:pPr>
            <w:r w:rsidRPr="00FA1EB6">
              <w:rPr>
                <w:rFonts w:ascii="Calibri" w:hAnsi="Calibri"/>
                <w:b/>
              </w:rPr>
              <w:t>Tax Filers</w:t>
            </w:r>
          </w:p>
          <w:p w14:paraId="041D69E5" w14:textId="77777777" w:rsidR="00A32AAF" w:rsidRPr="00FA1EB6" w:rsidRDefault="00A32AAF" w:rsidP="00206954">
            <w:pPr>
              <w:pStyle w:val="ListParagraph"/>
              <w:numPr>
                <w:ilvl w:val="0"/>
                <w:numId w:val="7"/>
              </w:numPr>
              <w:rPr>
                <w:rFonts w:ascii="Calibri" w:hAnsi="Calibri"/>
              </w:rPr>
            </w:pPr>
            <w:r w:rsidRPr="00FA1EB6">
              <w:rPr>
                <w:rFonts w:ascii="Calibri" w:hAnsi="Calibri"/>
              </w:rPr>
              <w:t>Adjusted Gross Income</w:t>
            </w:r>
          </w:p>
          <w:p w14:paraId="77741B34" w14:textId="77777777" w:rsidR="00A32AAF" w:rsidRPr="00FA1EB6" w:rsidRDefault="00A32AAF" w:rsidP="00206954">
            <w:pPr>
              <w:pStyle w:val="ListParagraph"/>
              <w:numPr>
                <w:ilvl w:val="0"/>
                <w:numId w:val="7"/>
              </w:numPr>
              <w:rPr>
                <w:rFonts w:ascii="Calibri" w:hAnsi="Calibri"/>
              </w:rPr>
            </w:pPr>
            <w:r w:rsidRPr="00FA1EB6">
              <w:rPr>
                <w:rFonts w:ascii="Calibri" w:hAnsi="Calibri"/>
              </w:rPr>
              <w:t>U.S. Income Tax Paid</w:t>
            </w:r>
          </w:p>
          <w:p w14:paraId="3C448FC1" w14:textId="77777777" w:rsidR="00A32AAF" w:rsidRPr="00FA1EB6" w:rsidRDefault="00A32AAF" w:rsidP="00206954">
            <w:pPr>
              <w:pStyle w:val="ListParagraph"/>
              <w:numPr>
                <w:ilvl w:val="0"/>
                <w:numId w:val="7"/>
              </w:numPr>
              <w:rPr>
                <w:rFonts w:ascii="Calibri" w:hAnsi="Calibri"/>
              </w:rPr>
            </w:pPr>
            <w:r w:rsidRPr="00FA1EB6">
              <w:rPr>
                <w:rFonts w:ascii="Calibri" w:hAnsi="Calibri"/>
              </w:rPr>
              <w:t>Untaxed Portions of IRA Distributions</w:t>
            </w:r>
          </w:p>
          <w:p w14:paraId="2D4BAE50" w14:textId="77777777" w:rsidR="00A32AAF" w:rsidRPr="00FA1EB6" w:rsidRDefault="00A32AAF" w:rsidP="00206954">
            <w:pPr>
              <w:pStyle w:val="ListParagraph"/>
              <w:numPr>
                <w:ilvl w:val="0"/>
                <w:numId w:val="7"/>
              </w:numPr>
              <w:rPr>
                <w:rFonts w:ascii="Calibri" w:hAnsi="Calibri"/>
              </w:rPr>
            </w:pPr>
            <w:r w:rsidRPr="00FA1EB6">
              <w:rPr>
                <w:rFonts w:ascii="Calibri" w:hAnsi="Calibri"/>
              </w:rPr>
              <w:t>Untaxed Portions of Pensions</w:t>
            </w:r>
          </w:p>
          <w:p w14:paraId="4B6B0CAD" w14:textId="77777777" w:rsidR="00A32AAF" w:rsidRPr="00FA1EB6" w:rsidRDefault="00A32AAF" w:rsidP="00206954">
            <w:pPr>
              <w:pStyle w:val="ListParagraph"/>
              <w:numPr>
                <w:ilvl w:val="0"/>
                <w:numId w:val="7"/>
              </w:numPr>
              <w:rPr>
                <w:rFonts w:ascii="Calibri" w:hAnsi="Calibri"/>
              </w:rPr>
            </w:pPr>
            <w:r w:rsidRPr="00FA1EB6">
              <w:rPr>
                <w:rFonts w:ascii="Calibri" w:hAnsi="Calibri"/>
              </w:rPr>
              <w:t>IRA Deductions and Payments</w:t>
            </w:r>
          </w:p>
          <w:p w14:paraId="64D22BFA" w14:textId="77777777" w:rsidR="00A32AAF" w:rsidRPr="00FA1EB6" w:rsidRDefault="00A32AAF" w:rsidP="00206954">
            <w:pPr>
              <w:pStyle w:val="ListParagraph"/>
              <w:numPr>
                <w:ilvl w:val="0"/>
                <w:numId w:val="7"/>
              </w:numPr>
              <w:rPr>
                <w:rFonts w:ascii="Calibri" w:hAnsi="Calibri"/>
              </w:rPr>
            </w:pPr>
            <w:r w:rsidRPr="00FA1EB6">
              <w:rPr>
                <w:rFonts w:ascii="Calibri" w:hAnsi="Calibri"/>
              </w:rPr>
              <w:t>Tax Exempt Interest Income</w:t>
            </w:r>
          </w:p>
          <w:p w14:paraId="6DEDFB92" w14:textId="77777777" w:rsidR="00A32AAF" w:rsidRPr="00FA1EB6" w:rsidRDefault="00A32AAF" w:rsidP="00206954">
            <w:pPr>
              <w:pStyle w:val="ListParagraph"/>
              <w:numPr>
                <w:ilvl w:val="0"/>
                <w:numId w:val="7"/>
              </w:numPr>
              <w:rPr>
                <w:rFonts w:ascii="Calibri" w:hAnsi="Calibri"/>
              </w:rPr>
            </w:pPr>
            <w:r w:rsidRPr="00FA1EB6">
              <w:rPr>
                <w:rFonts w:ascii="Calibri" w:hAnsi="Calibri"/>
              </w:rPr>
              <w:t>Education Tax Credits</w:t>
            </w:r>
          </w:p>
          <w:p w14:paraId="5DD90381" w14:textId="77777777" w:rsidR="00A32AAF" w:rsidRPr="00FA1EB6" w:rsidRDefault="00A32AAF" w:rsidP="00A32AAF">
            <w:pPr>
              <w:pStyle w:val="ListParagraph"/>
              <w:rPr>
                <w:rFonts w:ascii="Calibri" w:hAnsi="Calibri"/>
              </w:rPr>
            </w:pPr>
          </w:p>
          <w:p w14:paraId="69684241" w14:textId="77777777" w:rsidR="00A32AAF" w:rsidRPr="00FA1EB6" w:rsidRDefault="00A32AAF" w:rsidP="00A32AAF">
            <w:pPr>
              <w:pStyle w:val="ListParagraph"/>
              <w:ind w:left="0"/>
              <w:rPr>
                <w:rFonts w:ascii="Calibri" w:hAnsi="Calibri"/>
                <w:b/>
              </w:rPr>
            </w:pPr>
            <w:r w:rsidRPr="00FA1EB6">
              <w:rPr>
                <w:rFonts w:ascii="Calibri" w:hAnsi="Calibri"/>
                <w:b/>
              </w:rPr>
              <w:lastRenderedPageBreak/>
              <w:t>Nontax Filers</w:t>
            </w:r>
          </w:p>
          <w:p w14:paraId="5FC2A203" w14:textId="77777777" w:rsidR="00A32AAF" w:rsidRPr="00FA1EB6" w:rsidRDefault="00A32AAF" w:rsidP="00206954">
            <w:pPr>
              <w:pStyle w:val="ListParagraph"/>
              <w:numPr>
                <w:ilvl w:val="0"/>
                <w:numId w:val="7"/>
              </w:numPr>
              <w:rPr>
                <w:rFonts w:ascii="Calibri" w:hAnsi="Calibri"/>
              </w:rPr>
            </w:pPr>
            <w:r w:rsidRPr="00FA1EB6">
              <w:rPr>
                <w:rFonts w:ascii="Calibri" w:hAnsi="Calibri"/>
              </w:rPr>
              <w:t>Income earned from work</w:t>
            </w:r>
          </w:p>
          <w:p w14:paraId="48CE243B" w14:textId="77777777" w:rsidR="00A32AAF" w:rsidRPr="00FA1EB6" w:rsidRDefault="00A32AAF" w:rsidP="00A32AAF">
            <w:pPr>
              <w:pStyle w:val="ListParagraph"/>
              <w:rPr>
                <w:rFonts w:ascii="Calibri" w:hAnsi="Calibri"/>
              </w:rPr>
            </w:pPr>
          </w:p>
          <w:p w14:paraId="2750CECA" w14:textId="77777777" w:rsidR="00A32AAF" w:rsidRPr="00FA1EB6" w:rsidRDefault="00A32AAF" w:rsidP="00A32AAF">
            <w:pPr>
              <w:pStyle w:val="ListParagraph"/>
              <w:ind w:left="0"/>
              <w:rPr>
                <w:rFonts w:ascii="Calibri" w:hAnsi="Calibri"/>
                <w:b/>
              </w:rPr>
            </w:pPr>
            <w:r w:rsidRPr="00FA1EB6">
              <w:rPr>
                <w:rFonts w:ascii="Calibri" w:hAnsi="Calibri"/>
                <w:b/>
              </w:rPr>
              <w:t>Tax Filers and Nontax Filers</w:t>
            </w:r>
          </w:p>
          <w:p w14:paraId="6219EFAD" w14:textId="77777777" w:rsidR="00A32AAF" w:rsidRPr="00FA1EB6" w:rsidRDefault="00A32AAF" w:rsidP="00206954">
            <w:pPr>
              <w:pStyle w:val="ListParagraph"/>
              <w:numPr>
                <w:ilvl w:val="0"/>
                <w:numId w:val="7"/>
              </w:numPr>
              <w:rPr>
                <w:rFonts w:ascii="Calibri" w:hAnsi="Calibri"/>
              </w:rPr>
            </w:pPr>
            <w:r w:rsidRPr="00FA1EB6">
              <w:rPr>
                <w:rFonts w:ascii="Calibri" w:hAnsi="Calibri"/>
              </w:rPr>
              <w:t>Number of Household Members</w:t>
            </w:r>
          </w:p>
          <w:p w14:paraId="180CA6F4" w14:textId="77777777" w:rsidR="00A32AAF" w:rsidRDefault="00A32AAF" w:rsidP="00206954">
            <w:pPr>
              <w:pStyle w:val="ListParagraph"/>
              <w:numPr>
                <w:ilvl w:val="0"/>
                <w:numId w:val="7"/>
              </w:numPr>
              <w:rPr>
                <w:rFonts w:ascii="Calibri" w:hAnsi="Calibri"/>
              </w:rPr>
            </w:pPr>
            <w:r w:rsidRPr="00FA1EB6">
              <w:rPr>
                <w:rFonts w:ascii="Calibri" w:hAnsi="Calibri"/>
              </w:rPr>
              <w:t>Number in College</w:t>
            </w:r>
          </w:p>
          <w:p w14:paraId="386D8FB8" w14:textId="24B76750" w:rsidR="00A32AAF" w:rsidRPr="00FA1EB6" w:rsidRDefault="00A32AAF" w:rsidP="0078712C">
            <w:pPr>
              <w:pStyle w:val="ListParagraph"/>
              <w:numPr>
                <w:ilvl w:val="0"/>
                <w:numId w:val="7"/>
              </w:numPr>
              <w:rPr>
                <w:rFonts w:ascii="Calibri" w:hAnsi="Calibri"/>
              </w:rPr>
            </w:pPr>
            <w:r w:rsidRPr="00743378">
              <w:rPr>
                <w:rFonts w:ascii="Calibri" w:hAnsi="Calibri"/>
                <w:strike/>
              </w:rPr>
              <w:t>High School Completion Status</w:t>
            </w:r>
            <w:r w:rsidR="00743378">
              <w:rPr>
                <w:rFonts w:ascii="Calibri" w:hAnsi="Calibri"/>
              </w:rPr>
              <w:t xml:space="preserve"> removed as of 2022-23 AY</w:t>
            </w:r>
          </w:p>
          <w:p w14:paraId="5E2F5EB5" w14:textId="77777777" w:rsidR="0078712C" w:rsidRDefault="0078712C" w:rsidP="0078712C">
            <w:pPr>
              <w:pStyle w:val="ListParagraph"/>
              <w:numPr>
                <w:ilvl w:val="0"/>
                <w:numId w:val="7"/>
              </w:numPr>
              <w:rPr>
                <w:rFonts w:ascii="Calibri" w:hAnsi="Calibri"/>
              </w:rPr>
            </w:pPr>
            <w:r>
              <w:rPr>
                <w:rFonts w:ascii="Calibri" w:hAnsi="Calibri"/>
              </w:rPr>
              <w:t>Identity verification</w:t>
            </w:r>
          </w:p>
          <w:p w14:paraId="5A512FED" w14:textId="77777777" w:rsidR="00640474" w:rsidRPr="00FA1EB6" w:rsidRDefault="00A32AAF" w:rsidP="0078712C">
            <w:pPr>
              <w:pStyle w:val="ListParagraph"/>
              <w:numPr>
                <w:ilvl w:val="0"/>
                <w:numId w:val="7"/>
              </w:numPr>
              <w:rPr>
                <w:rFonts w:ascii="Calibri" w:hAnsi="Calibri"/>
              </w:rPr>
            </w:pPr>
            <w:r w:rsidRPr="00FA1EB6">
              <w:rPr>
                <w:rFonts w:ascii="Calibri" w:hAnsi="Calibri"/>
              </w:rPr>
              <w:t>Statement of Educational Purpose</w:t>
            </w:r>
          </w:p>
          <w:p w14:paraId="77A87FB2" w14:textId="77777777" w:rsidR="00A32AAF" w:rsidRPr="00FA1EB6" w:rsidRDefault="00A32AAF" w:rsidP="00851065">
            <w:pPr>
              <w:pStyle w:val="ListParagraph"/>
              <w:ind w:left="0"/>
              <w:rPr>
                <w:rFonts w:ascii="Calibri" w:hAnsi="Calibri"/>
              </w:rPr>
            </w:pPr>
          </w:p>
        </w:tc>
      </w:tr>
      <w:tr w:rsidR="00640474" w:rsidRPr="00FA1EB6" w14:paraId="7333FFC6" w14:textId="77777777" w:rsidTr="00640474">
        <w:tc>
          <w:tcPr>
            <w:tcW w:w="2627" w:type="dxa"/>
          </w:tcPr>
          <w:p w14:paraId="7DCDF2A6" w14:textId="77777777" w:rsidR="00640474" w:rsidRDefault="00640474" w:rsidP="00851065">
            <w:pPr>
              <w:pStyle w:val="ListParagraph"/>
              <w:ind w:left="0"/>
              <w:rPr>
                <w:rFonts w:ascii="Calibri" w:hAnsi="Calibri"/>
                <w:color w:val="BFBFBF" w:themeColor="background1" w:themeShade="BF"/>
              </w:rPr>
            </w:pPr>
            <w:r w:rsidRPr="004B2371">
              <w:rPr>
                <w:rFonts w:ascii="Calibri" w:hAnsi="Calibri"/>
                <w:color w:val="BFBFBF" w:themeColor="background1" w:themeShade="BF"/>
              </w:rPr>
              <w:lastRenderedPageBreak/>
              <w:t>V6</w:t>
            </w:r>
            <w:r w:rsidR="00A75A3D" w:rsidRPr="004B2371">
              <w:rPr>
                <w:rFonts w:ascii="Calibri" w:hAnsi="Calibri"/>
                <w:color w:val="BFBFBF" w:themeColor="background1" w:themeShade="BF"/>
              </w:rPr>
              <w:fldChar w:fldCharType="begin"/>
            </w:r>
            <w:r w:rsidR="00A75A3D" w:rsidRPr="004B2371">
              <w:rPr>
                <w:color w:val="BFBFBF" w:themeColor="background1" w:themeShade="BF"/>
              </w:rPr>
              <w:instrText xml:space="preserve"> XE "</w:instrText>
            </w:r>
            <w:r w:rsidR="00A75A3D" w:rsidRPr="004B2371">
              <w:rPr>
                <w:rFonts w:ascii="Calibri" w:hAnsi="Calibri"/>
                <w:color w:val="BFBFBF" w:themeColor="background1" w:themeShade="BF"/>
              </w:rPr>
              <w:instrText>V6</w:instrText>
            </w:r>
            <w:r w:rsidR="00A75A3D" w:rsidRPr="004B2371">
              <w:rPr>
                <w:color w:val="BFBFBF" w:themeColor="background1" w:themeShade="BF"/>
              </w:rPr>
              <w:instrText xml:space="preserve">" </w:instrText>
            </w:r>
            <w:r w:rsidR="00A75A3D" w:rsidRPr="004B2371">
              <w:rPr>
                <w:rFonts w:ascii="Calibri" w:hAnsi="Calibri"/>
                <w:color w:val="BFBFBF" w:themeColor="background1" w:themeShade="BF"/>
              </w:rPr>
              <w:fldChar w:fldCharType="end"/>
            </w:r>
            <w:r w:rsidRPr="004B2371">
              <w:rPr>
                <w:rFonts w:ascii="Calibri" w:hAnsi="Calibri"/>
                <w:color w:val="BFBFBF" w:themeColor="background1" w:themeShade="BF"/>
              </w:rPr>
              <w:t xml:space="preserve"> (Household Resources)</w:t>
            </w:r>
          </w:p>
          <w:p w14:paraId="73B5E5D8" w14:textId="2DB472F4" w:rsidR="00930C2F" w:rsidRPr="004B2371" w:rsidRDefault="00930C2F" w:rsidP="00851065">
            <w:pPr>
              <w:pStyle w:val="ListParagraph"/>
              <w:ind w:left="0"/>
              <w:rPr>
                <w:rFonts w:ascii="Calibri" w:hAnsi="Calibri"/>
                <w:color w:val="BFBFBF" w:themeColor="background1" w:themeShade="BF"/>
              </w:rPr>
            </w:pPr>
            <w:r>
              <w:rPr>
                <w:rFonts w:ascii="Calibri" w:hAnsi="Calibri"/>
                <w:color w:val="BFBFBF" w:themeColor="background1" w:themeShade="BF"/>
              </w:rPr>
              <w:t>(</w:t>
            </w:r>
            <w:r w:rsidR="00F222C5">
              <w:rPr>
                <w:rFonts w:ascii="Calibri" w:hAnsi="Calibri"/>
                <w:color w:val="BFBFBF" w:themeColor="background1" w:themeShade="BF"/>
              </w:rPr>
              <w:t>inactive</w:t>
            </w:r>
            <w:r>
              <w:rPr>
                <w:rFonts w:ascii="Calibri" w:hAnsi="Calibri"/>
                <w:color w:val="BFBFBF" w:themeColor="background1" w:themeShade="BF"/>
              </w:rPr>
              <w:t>)</w:t>
            </w:r>
          </w:p>
        </w:tc>
        <w:tc>
          <w:tcPr>
            <w:tcW w:w="7195" w:type="dxa"/>
          </w:tcPr>
          <w:p w14:paraId="243F881B" w14:textId="77777777" w:rsidR="00A32AAF" w:rsidRPr="004B2371" w:rsidRDefault="00A32AAF" w:rsidP="00A32AAF">
            <w:pPr>
              <w:pStyle w:val="ListParagraph"/>
              <w:ind w:left="0"/>
              <w:rPr>
                <w:rFonts w:ascii="Calibri" w:hAnsi="Calibri"/>
                <w:b/>
                <w:color w:val="BFBFBF" w:themeColor="background1" w:themeShade="BF"/>
              </w:rPr>
            </w:pPr>
            <w:r w:rsidRPr="004B2371">
              <w:rPr>
                <w:rFonts w:ascii="Calibri" w:hAnsi="Calibri"/>
                <w:b/>
                <w:color w:val="BFBFBF" w:themeColor="background1" w:themeShade="BF"/>
              </w:rPr>
              <w:t>Tax Filers</w:t>
            </w:r>
          </w:p>
          <w:p w14:paraId="3455385E" w14:textId="77777777" w:rsidR="00A32AAF" w:rsidRPr="004B2371" w:rsidRDefault="00A32AAF" w:rsidP="00206954">
            <w:pPr>
              <w:pStyle w:val="ListParagraph"/>
              <w:numPr>
                <w:ilvl w:val="0"/>
                <w:numId w:val="9"/>
              </w:numPr>
              <w:ind w:left="720"/>
              <w:rPr>
                <w:rFonts w:ascii="Calibri" w:hAnsi="Calibri"/>
                <w:color w:val="BFBFBF" w:themeColor="background1" w:themeShade="BF"/>
              </w:rPr>
            </w:pPr>
            <w:r w:rsidRPr="004B2371">
              <w:rPr>
                <w:rFonts w:ascii="Calibri" w:hAnsi="Calibri"/>
                <w:color w:val="BFBFBF" w:themeColor="background1" w:themeShade="BF"/>
              </w:rPr>
              <w:t>Adjusted Gross Income</w:t>
            </w:r>
          </w:p>
          <w:p w14:paraId="44604FB5" w14:textId="77777777" w:rsidR="00A32AAF" w:rsidRPr="004B2371" w:rsidRDefault="00A32AAF" w:rsidP="00206954">
            <w:pPr>
              <w:pStyle w:val="ListParagraph"/>
              <w:numPr>
                <w:ilvl w:val="0"/>
                <w:numId w:val="9"/>
              </w:numPr>
              <w:ind w:left="720"/>
              <w:rPr>
                <w:rFonts w:ascii="Calibri" w:hAnsi="Calibri"/>
                <w:color w:val="BFBFBF" w:themeColor="background1" w:themeShade="BF"/>
              </w:rPr>
            </w:pPr>
            <w:r w:rsidRPr="004B2371">
              <w:rPr>
                <w:rFonts w:ascii="Calibri" w:hAnsi="Calibri"/>
                <w:color w:val="BFBFBF" w:themeColor="background1" w:themeShade="BF"/>
              </w:rPr>
              <w:t>U.S. Income Tax Paid</w:t>
            </w:r>
          </w:p>
          <w:p w14:paraId="3DDE9943" w14:textId="77777777" w:rsidR="00A32AAF" w:rsidRPr="004B2371" w:rsidRDefault="00A32AAF" w:rsidP="00206954">
            <w:pPr>
              <w:pStyle w:val="ListParagraph"/>
              <w:numPr>
                <w:ilvl w:val="0"/>
                <w:numId w:val="9"/>
              </w:numPr>
              <w:ind w:left="720"/>
              <w:rPr>
                <w:rFonts w:ascii="Calibri" w:hAnsi="Calibri"/>
                <w:color w:val="BFBFBF" w:themeColor="background1" w:themeShade="BF"/>
              </w:rPr>
            </w:pPr>
            <w:r w:rsidRPr="004B2371">
              <w:rPr>
                <w:rFonts w:ascii="Calibri" w:hAnsi="Calibri"/>
                <w:color w:val="BFBFBF" w:themeColor="background1" w:themeShade="BF"/>
              </w:rPr>
              <w:t>Untaxed Portions of IRA Distributions</w:t>
            </w:r>
          </w:p>
          <w:p w14:paraId="1FAA7642" w14:textId="77777777" w:rsidR="00A32AAF" w:rsidRPr="004B2371" w:rsidRDefault="00A32AAF" w:rsidP="00206954">
            <w:pPr>
              <w:pStyle w:val="ListParagraph"/>
              <w:numPr>
                <w:ilvl w:val="0"/>
                <w:numId w:val="9"/>
              </w:numPr>
              <w:ind w:left="720"/>
              <w:rPr>
                <w:rFonts w:ascii="Calibri" w:hAnsi="Calibri"/>
                <w:color w:val="BFBFBF" w:themeColor="background1" w:themeShade="BF"/>
              </w:rPr>
            </w:pPr>
            <w:r w:rsidRPr="004B2371">
              <w:rPr>
                <w:rFonts w:ascii="Calibri" w:hAnsi="Calibri"/>
                <w:color w:val="BFBFBF" w:themeColor="background1" w:themeShade="BF"/>
              </w:rPr>
              <w:t>Untaxed Portions of Pensions</w:t>
            </w:r>
          </w:p>
          <w:p w14:paraId="6987906D" w14:textId="77777777" w:rsidR="00A32AAF" w:rsidRPr="004B2371" w:rsidRDefault="00A32AAF" w:rsidP="00206954">
            <w:pPr>
              <w:pStyle w:val="ListParagraph"/>
              <w:numPr>
                <w:ilvl w:val="0"/>
                <w:numId w:val="9"/>
              </w:numPr>
              <w:ind w:left="720"/>
              <w:rPr>
                <w:rFonts w:ascii="Calibri" w:hAnsi="Calibri"/>
                <w:color w:val="BFBFBF" w:themeColor="background1" w:themeShade="BF"/>
              </w:rPr>
            </w:pPr>
            <w:r w:rsidRPr="004B2371">
              <w:rPr>
                <w:rFonts w:ascii="Calibri" w:hAnsi="Calibri"/>
                <w:color w:val="BFBFBF" w:themeColor="background1" w:themeShade="BF"/>
              </w:rPr>
              <w:t>IRA Deductions and Payments</w:t>
            </w:r>
          </w:p>
          <w:p w14:paraId="10BC8642" w14:textId="77777777" w:rsidR="00A32AAF" w:rsidRPr="004B2371" w:rsidRDefault="00A32AAF" w:rsidP="00206954">
            <w:pPr>
              <w:pStyle w:val="ListParagraph"/>
              <w:numPr>
                <w:ilvl w:val="0"/>
                <w:numId w:val="9"/>
              </w:numPr>
              <w:ind w:left="720"/>
              <w:rPr>
                <w:rFonts w:ascii="Calibri" w:hAnsi="Calibri"/>
                <w:color w:val="BFBFBF" w:themeColor="background1" w:themeShade="BF"/>
              </w:rPr>
            </w:pPr>
            <w:r w:rsidRPr="004B2371">
              <w:rPr>
                <w:rFonts w:ascii="Calibri" w:hAnsi="Calibri"/>
                <w:color w:val="BFBFBF" w:themeColor="background1" w:themeShade="BF"/>
              </w:rPr>
              <w:t>Tax Exempt Interest Income</w:t>
            </w:r>
          </w:p>
          <w:p w14:paraId="2B775198" w14:textId="77777777" w:rsidR="00A32AAF" w:rsidRPr="004B2371" w:rsidRDefault="00A32AAF" w:rsidP="00206954">
            <w:pPr>
              <w:pStyle w:val="ListParagraph"/>
              <w:numPr>
                <w:ilvl w:val="0"/>
                <w:numId w:val="9"/>
              </w:numPr>
              <w:ind w:left="720"/>
              <w:rPr>
                <w:rFonts w:ascii="Calibri" w:hAnsi="Calibri"/>
                <w:color w:val="BFBFBF" w:themeColor="background1" w:themeShade="BF"/>
              </w:rPr>
            </w:pPr>
            <w:r w:rsidRPr="004B2371">
              <w:rPr>
                <w:rFonts w:ascii="Calibri" w:hAnsi="Calibri"/>
                <w:color w:val="BFBFBF" w:themeColor="background1" w:themeShade="BF"/>
              </w:rPr>
              <w:t>Education Tax Credits</w:t>
            </w:r>
          </w:p>
          <w:p w14:paraId="1B81EFDD" w14:textId="77777777" w:rsidR="00A32AAF" w:rsidRPr="004B2371" w:rsidRDefault="00A32AAF" w:rsidP="00A32AAF">
            <w:pPr>
              <w:pStyle w:val="ListParagraph"/>
              <w:ind w:left="0"/>
              <w:rPr>
                <w:rFonts w:ascii="Calibri" w:hAnsi="Calibri"/>
                <w:color w:val="BFBFBF" w:themeColor="background1" w:themeShade="BF"/>
              </w:rPr>
            </w:pPr>
          </w:p>
          <w:p w14:paraId="62DBBB3D" w14:textId="77777777" w:rsidR="00A32AAF" w:rsidRPr="004B2371" w:rsidRDefault="00A32AAF" w:rsidP="00A32AAF">
            <w:pPr>
              <w:pStyle w:val="ListParagraph"/>
              <w:ind w:left="0"/>
              <w:rPr>
                <w:rFonts w:ascii="Calibri" w:hAnsi="Calibri"/>
                <w:b/>
                <w:color w:val="BFBFBF" w:themeColor="background1" w:themeShade="BF"/>
              </w:rPr>
            </w:pPr>
            <w:r w:rsidRPr="004B2371">
              <w:rPr>
                <w:rFonts w:ascii="Calibri" w:hAnsi="Calibri"/>
                <w:b/>
                <w:color w:val="BFBFBF" w:themeColor="background1" w:themeShade="BF"/>
              </w:rPr>
              <w:t>Nontax Filers</w:t>
            </w:r>
          </w:p>
          <w:p w14:paraId="22AAF7B7" w14:textId="77777777" w:rsidR="00A32AAF" w:rsidRPr="004B2371" w:rsidRDefault="00A32AAF" w:rsidP="00206954">
            <w:pPr>
              <w:pStyle w:val="ListParagraph"/>
              <w:numPr>
                <w:ilvl w:val="0"/>
                <w:numId w:val="10"/>
              </w:numPr>
              <w:ind w:left="720"/>
              <w:rPr>
                <w:rFonts w:ascii="Calibri" w:hAnsi="Calibri"/>
                <w:color w:val="BFBFBF" w:themeColor="background1" w:themeShade="BF"/>
              </w:rPr>
            </w:pPr>
            <w:r w:rsidRPr="004B2371">
              <w:rPr>
                <w:rFonts w:ascii="Calibri" w:hAnsi="Calibri"/>
                <w:color w:val="BFBFBF" w:themeColor="background1" w:themeShade="BF"/>
              </w:rPr>
              <w:t>Income Earned from Work</w:t>
            </w:r>
          </w:p>
          <w:p w14:paraId="13EDF82E" w14:textId="77777777" w:rsidR="00A32AAF" w:rsidRPr="004B2371" w:rsidRDefault="00A32AAF" w:rsidP="00A32AAF">
            <w:pPr>
              <w:pStyle w:val="ListParagraph"/>
              <w:ind w:left="0"/>
              <w:rPr>
                <w:rFonts w:ascii="Calibri" w:hAnsi="Calibri"/>
                <w:color w:val="BFBFBF" w:themeColor="background1" w:themeShade="BF"/>
              </w:rPr>
            </w:pPr>
          </w:p>
          <w:p w14:paraId="2B56C83E" w14:textId="77777777" w:rsidR="00A32AAF" w:rsidRPr="004B2371" w:rsidRDefault="00A32AAF" w:rsidP="00A32AAF">
            <w:pPr>
              <w:pStyle w:val="ListParagraph"/>
              <w:ind w:left="0"/>
              <w:rPr>
                <w:rFonts w:ascii="Calibri" w:hAnsi="Calibri"/>
                <w:b/>
                <w:color w:val="BFBFBF" w:themeColor="background1" w:themeShade="BF"/>
              </w:rPr>
            </w:pPr>
            <w:r w:rsidRPr="004B2371">
              <w:rPr>
                <w:rFonts w:ascii="Calibri" w:hAnsi="Calibri"/>
                <w:b/>
                <w:color w:val="BFBFBF" w:themeColor="background1" w:themeShade="BF"/>
              </w:rPr>
              <w:t>Tax Filers and Nontax Filers</w:t>
            </w:r>
          </w:p>
          <w:p w14:paraId="3B4CA999" w14:textId="77777777" w:rsidR="00A32AAF" w:rsidRPr="004B2371" w:rsidRDefault="00A32AAF" w:rsidP="00206954">
            <w:pPr>
              <w:pStyle w:val="ListParagraph"/>
              <w:numPr>
                <w:ilvl w:val="0"/>
                <w:numId w:val="10"/>
              </w:numPr>
              <w:ind w:left="720"/>
              <w:rPr>
                <w:rFonts w:ascii="Calibri" w:hAnsi="Calibri"/>
                <w:color w:val="BFBFBF" w:themeColor="background1" w:themeShade="BF"/>
              </w:rPr>
            </w:pPr>
            <w:r w:rsidRPr="004B2371">
              <w:rPr>
                <w:rFonts w:ascii="Calibri" w:hAnsi="Calibri"/>
                <w:color w:val="BFBFBF" w:themeColor="background1" w:themeShade="BF"/>
              </w:rPr>
              <w:t>Other Untaxed Income on the 2015–2016 FAFSA–</w:t>
            </w:r>
          </w:p>
          <w:p w14:paraId="07131978" w14:textId="77777777" w:rsidR="00A32AAF" w:rsidRPr="004B2371" w:rsidRDefault="00A32AAF" w:rsidP="00206954">
            <w:pPr>
              <w:pStyle w:val="ListParagraph"/>
              <w:numPr>
                <w:ilvl w:val="0"/>
                <w:numId w:val="10"/>
              </w:numPr>
              <w:ind w:left="720"/>
              <w:rPr>
                <w:rFonts w:ascii="Calibri" w:hAnsi="Calibri"/>
                <w:color w:val="BFBFBF" w:themeColor="background1" w:themeShade="BF"/>
              </w:rPr>
            </w:pPr>
            <w:r w:rsidRPr="004B2371">
              <w:rPr>
                <w:rFonts w:ascii="Calibri" w:hAnsi="Calibri"/>
                <w:color w:val="BFBFBF" w:themeColor="background1" w:themeShade="BF"/>
              </w:rPr>
              <w:t>Payments to tax-deferred pension and savings (Questions 45a and 94a)</w:t>
            </w:r>
          </w:p>
          <w:p w14:paraId="02C4BDA1" w14:textId="77777777" w:rsidR="00A32AAF" w:rsidRPr="004B2371" w:rsidRDefault="00A32AAF" w:rsidP="00206954">
            <w:pPr>
              <w:pStyle w:val="ListParagraph"/>
              <w:numPr>
                <w:ilvl w:val="0"/>
                <w:numId w:val="10"/>
              </w:numPr>
              <w:ind w:left="720"/>
              <w:rPr>
                <w:rFonts w:ascii="Calibri" w:hAnsi="Calibri"/>
                <w:color w:val="BFBFBF" w:themeColor="background1" w:themeShade="BF"/>
              </w:rPr>
            </w:pPr>
            <w:r w:rsidRPr="004B2371">
              <w:rPr>
                <w:rFonts w:ascii="Calibri" w:hAnsi="Calibri"/>
                <w:color w:val="BFBFBF" w:themeColor="background1" w:themeShade="BF"/>
              </w:rPr>
              <w:t>Housing, food, and other living allowances paid to members of the military, clergy, and others (Questions 45g and 94g)</w:t>
            </w:r>
          </w:p>
          <w:p w14:paraId="50AB8355" w14:textId="77777777" w:rsidR="00A32AAF" w:rsidRPr="004B2371" w:rsidRDefault="00A32AAF" w:rsidP="00206954">
            <w:pPr>
              <w:pStyle w:val="ListParagraph"/>
              <w:numPr>
                <w:ilvl w:val="0"/>
                <w:numId w:val="10"/>
              </w:numPr>
              <w:ind w:left="720"/>
              <w:rPr>
                <w:rFonts w:ascii="Calibri" w:hAnsi="Calibri"/>
                <w:color w:val="BFBFBF" w:themeColor="background1" w:themeShade="BF"/>
              </w:rPr>
            </w:pPr>
            <w:r w:rsidRPr="004B2371">
              <w:rPr>
                <w:rFonts w:ascii="Calibri" w:hAnsi="Calibri"/>
                <w:color w:val="BFBFBF" w:themeColor="background1" w:themeShade="BF"/>
              </w:rPr>
              <w:t>Veterans noneducation benefits (Questions 45h and 94h)</w:t>
            </w:r>
          </w:p>
          <w:p w14:paraId="5EDA3669" w14:textId="77777777" w:rsidR="00A32AAF" w:rsidRPr="004B2371" w:rsidRDefault="00A32AAF" w:rsidP="00206954">
            <w:pPr>
              <w:pStyle w:val="ListParagraph"/>
              <w:numPr>
                <w:ilvl w:val="0"/>
                <w:numId w:val="10"/>
              </w:numPr>
              <w:ind w:left="720"/>
              <w:rPr>
                <w:rFonts w:ascii="Calibri" w:hAnsi="Calibri"/>
                <w:color w:val="BFBFBF" w:themeColor="background1" w:themeShade="BF"/>
              </w:rPr>
            </w:pPr>
            <w:r w:rsidRPr="004B2371">
              <w:rPr>
                <w:rFonts w:ascii="Calibri" w:hAnsi="Calibri"/>
                <w:color w:val="BFBFBF" w:themeColor="background1" w:themeShade="BF"/>
              </w:rPr>
              <w:t>Other untaxed income (Questions 45i and 94i)</w:t>
            </w:r>
          </w:p>
          <w:p w14:paraId="74664584" w14:textId="77777777" w:rsidR="00A32AAF" w:rsidRPr="004B2371" w:rsidRDefault="00A32AAF" w:rsidP="00206954">
            <w:pPr>
              <w:pStyle w:val="ListParagraph"/>
              <w:numPr>
                <w:ilvl w:val="0"/>
                <w:numId w:val="10"/>
              </w:numPr>
              <w:ind w:left="720"/>
              <w:rPr>
                <w:rFonts w:ascii="Calibri" w:hAnsi="Calibri"/>
                <w:color w:val="BFBFBF" w:themeColor="background1" w:themeShade="BF"/>
              </w:rPr>
            </w:pPr>
            <w:r w:rsidRPr="004B2371">
              <w:rPr>
                <w:rFonts w:ascii="Calibri" w:hAnsi="Calibri"/>
                <w:color w:val="BFBFBF" w:themeColor="background1" w:themeShade="BF"/>
              </w:rPr>
              <w:t>Money received or paid on the applicant’s behalf (Question 45j)</w:t>
            </w:r>
          </w:p>
          <w:p w14:paraId="1285BDF6" w14:textId="77777777" w:rsidR="00A32AAF" w:rsidRPr="004B2371" w:rsidRDefault="00A32AAF" w:rsidP="00206954">
            <w:pPr>
              <w:pStyle w:val="ListParagraph"/>
              <w:numPr>
                <w:ilvl w:val="0"/>
                <w:numId w:val="10"/>
              </w:numPr>
              <w:ind w:left="720"/>
              <w:rPr>
                <w:rFonts w:ascii="Calibri" w:hAnsi="Calibri"/>
                <w:color w:val="BFBFBF" w:themeColor="background1" w:themeShade="BF"/>
              </w:rPr>
            </w:pPr>
            <w:r w:rsidRPr="004B2371">
              <w:rPr>
                <w:rFonts w:ascii="Calibri" w:hAnsi="Calibri"/>
                <w:color w:val="BFBFBF" w:themeColor="background1" w:themeShade="BF"/>
              </w:rPr>
              <w:t>Number of Household Members</w:t>
            </w:r>
          </w:p>
          <w:p w14:paraId="2FD53426" w14:textId="77777777" w:rsidR="00A32AAF" w:rsidRPr="004B2371" w:rsidRDefault="00A32AAF" w:rsidP="00206954">
            <w:pPr>
              <w:pStyle w:val="ListParagraph"/>
              <w:numPr>
                <w:ilvl w:val="0"/>
                <w:numId w:val="10"/>
              </w:numPr>
              <w:ind w:left="720"/>
              <w:rPr>
                <w:rFonts w:ascii="Calibri" w:hAnsi="Calibri"/>
                <w:color w:val="BFBFBF" w:themeColor="background1" w:themeShade="BF"/>
              </w:rPr>
            </w:pPr>
            <w:r w:rsidRPr="004B2371">
              <w:rPr>
                <w:rFonts w:ascii="Calibri" w:hAnsi="Calibri"/>
                <w:color w:val="BFBFBF" w:themeColor="background1" w:themeShade="BF"/>
              </w:rPr>
              <w:t>Number in College</w:t>
            </w:r>
          </w:p>
          <w:p w14:paraId="213E6EF9" w14:textId="77777777" w:rsidR="00640474" w:rsidRPr="004B2371" w:rsidRDefault="005329A6" w:rsidP="0078712C">
            <w:pPr>
              <w:pStyle w:val="ListParagraph"/>
              <w:rPr>
                <w:rFonts w:ascii="Calibri" w:hAnsi="Calibri"/>
                <w:color w:val="BFBFBF" w:themeColor="background1" w:themeShade="BF"/>
              </w:rPr>
            </w:pPr>
            <w:r w:rsidRPr="004B2371">
              <w:rPr>
                <w:rFonts w:ascii="Calibri" w:hAnsi="Calibri"/>
                <w:color w:val="BFBFBF" w:themeColor="background1" w:themeShade="BF"/>
              </w:rPr>
              <w:fldChar w:fldCharType="begin"/>
            </w:r>
            <w:r w:rsidRPr="004B2371">
              <w:rPr>
                <w:color w:val="BFBFBF" w:themeColor="background1" w:themeShade="BF"/>
              </w:rPr>
              <w:instrText xml:space="preserve"> XE "</w:instrText>
            </w:r>
            <w:r w:rsidRPr="004B2371">
              <w:rPr>
                <w:rFonts w:ascii="Calibri" w:hAnsi="Calibri" w:cs="Arial"/>
                <w:b/>
                <w:color w:val="BFBFBF" w:themeColor="background1" w:themeShade="BF"/>
              </w:rPr>
              <w:instrText>ISIR</w:instrText>
            </w:r>
            <w:r w:rsidRPr="004B2371">
              <w:rPr>
                <w:color w:val="BFBFBF" w:themeColor="background1" w:themeShade="BF"/>
              </w:rPr>
              <w:instrText xml:space="preserve">" </w:instrText>
            </w:r>
            <w:r w:rsidRPr="004B2371">
              <w:rPr>
                <w:rFonts w:ascii="Calibri" w:hAnsi="Calibri"/>
                <w:color w:val="BFBFBF" w:themeColor="background1" w:themeShade="BF"/>
              </w:rPr>
              <w:fldChar w:fldCharType="end"/>
            </w:r>
          </w:p>
        </w:tc>
      </w:tr>
    </w:tbl>
    <w:p w14:paraId="2CE84D69" w14:textId="77777777" w:rsidR="00640474" w:rsidRPr="00FA1EB6" w:rsidRDefault="00640474" w:rsidP="00851065">
      <w:pPr>
        <w:pStyle w:val="ListParagraph"/>
        <w:spacing w:after="0" w:line="240" w:lineRule="auto"/>
        <w:ind w:left="0"/>
        <w:rPr>
          <w:rFonts w:ascii="Calibri" w:hAnsi="Calibri"/>
        </w:rPr>
      </w:pPr>
    </w:p>
    <w:p w14:paraId="66EE7FFF" w14:textId="77777777" w:rsidR="00640474" w:rsidRPr="00FA1EB6" w:rsidRDefault="00640474" w:rsidP="00851065">
      <w:pPr>
        <w:pStyle w:val="ListParagraph"/>
        <w:spacing w:after="0" w:line="240" w:lineRule="auto"/>
        <w:ind w:left="0"/>
        <w:rPr>
          <w:rFonts w:ascii="Calibri" w:hAnsi="Calibri"/>
        </w:rPr>
      </w:pPr>
    </w:p>
    <w:p w14:paraId="66B14515" w14:textId="77777777" w:rsidR="00851065" w:rsidRPr="00FA1EB6" w:rsidRDefault="00851065" w:rsidP="00851065">
      <w:pPr>
        <w:pStyle w:val="ListParagraph"/>
        <w:spacing w:after="0" w:line="240" w:lineRule="auto"/>
        <w:ind w:left="0"/>
        <w:rPr>
          <w:rFonts w:ascii="Calibri" w:hAnsi="Calibri"/>
        </w:rPr>
      </w:pPr>
    </w:p>
    <w:p w14:paraId="39B4229A" w14:textId="77777777" w:rsidR="00B321BC" w:rsidRDefault="005C1DCC">
      <w:pPr>
        <w:rPr>
          <w:rFonts w:ascii="Calibri" w:hAnsi="Calibri"/>
        </w:rPr>
      </w:pPr>
      <w:r w:rsidRPr="00FA1EB6">
        <w:rPr>
          <w:rFonts w:ascii="Calibri" w:hAnsi="Calibri"/>
        </w:rPr>
        <w:br w:type="page"/>
      </w:r>
    </w:p>
    <w:p w14:paraId="4EA03DF8" w14:textId="77777777" w:rsidR="00805C88" w:rsidRDefault="00974961" w:rsidP="00974961">
      <w:pPr>
        <w:pStyle w:val="Heading2"/>
        <w:rPr>
          <w:b/>
        </w:rPr>
      </w:pPr>
      <w:bookmarkStart w:id="50" w:name="_Toc106349476"/>
      <w:r w:rsidRPr="00974961">
        <w:rPr>
          <w:b/>
        </w:rPr>
        <w:lastRenderedPageBreak/>
        <w:t xml:space="preserve">Tax Transcript </w:t>
      </w:r>
      <w:r w:rsidR="003D5462">
        <w:rPr>
          <w:b/>
        </w:rPr>
        <w:t>Decoder</w:t>
      </w:r>
      <w:bookmarkEnd w:id="50"/>
      <w:r w:rsidR="003D5462">
        <w:rPr>
          <w:b/>
        </w:rPr>
        <w:fldChar w:fldCharType="begin"/>
      </w:r>
      <w:r w:rsidR="003D5462">
        <w:instrText xml:space="preserve"> XE "</w:instrText>
      </w:r>
      <w:r w:rsidR="003D5462" w:rsidRPr="00892961">
        <w:rPr>
          <w:b/>
        </w:rPr>
        <w:instrText>Tax Transcript Decoder</w:instrText>
      </w:r>
      <w:r w:rsidR="003D5462">
        <w:instrText xml:space="preserve">" </w:instrText>
      </w:r>
      <w:r w:rsidR="003D5462">
        <w:rPr>
          <w:b/>
        </w:rPr>
        <w:fldChar w:fldCharType="end"/>
      </w:r>
    </w:p>
    <w:p w14:paraId="74762CA1" w14:textId="77777777" w:rsidR="006869E7" w:rsidRDefault="006869E7" w:rsidP="00F91E60">
      <w:pPr>
        <w:spacing w:after="0" w:line="240" w:lineRule="auto"/>
      </w:pPr>
    </w:p>
    <w:p w14:paraId="749B1F03" w14:textId="77777777" w:rsidR="006869E7" w:rsidRDefault="006869E7" w:rsidP="006869E7">
      <w:pPr>
        <w:spacing w:after="0" w:line="240" w:lineRule="auto"/>
        <w:rPr>
          <w:rStyle w:val="Hyperlink"/>
        </w:rPr>
      </w:pPr>
      <w:r w:rsidRPr="006869E7">
        <w:rPr>
          <w:b/>
        </w:rPr>
        <w:t>Navigation</w:t>
      </w:r>
      <w:r>
        <w:t xml:space="preserve">: </w:t>
      </w:r>
      <w:hyperlink r:id="rId68" w:history="1">
        <w:r w:rsidR="005C04C9" w:rsidRPr="005C04C9">
          <w:rPr>
            <w:rStyle w:val="Hyperlink"/>
          </w:rPr>
          <w:t>https://www.nasfaa.org/tax_transcript_decoder</w:t>
        </w:r>
      </w:hyperlink>
    </w:p>
    <w:p w14:paraId="7E01A01C" w14:textId="77777777" w:rsidR="006869E7" w:rsidRDefault="006869E7" w:rsidP="006869E7">
      <w:pPr>
        <w:spacing w:after="0" w:line="240" w:lineRule="auto"/>
        <w:rPr>
          <w:rStyle w:val="Hyperlink"/>
        </w:rPr>
      </w:pPr>
    </w:p>
    <w:p w14:paraId="1F685347" w14:textId="77777777" w:rsidR="00B321BC" w:rsidRDefault="00805C88" w:rsidP="0013191D">
      <w:pPr>
        <w:pStyle w:val="ListParagraph"/>
        <w:numPr>
          <w:ilvl w:val="0"/>
          <w:numId w:val="32"/>
        </w:numPr>
        <w:spacing w:after="0" w:line="240" w:lineRule="auto"/>
        <w:rPr>
          <w:rFonts w:ascii="Calibri" w:hAnsi="Calibri"/>
        </w:rPr>
      </w:pPr>
      <w:r w:rsidRPr="00805C88">
        <w:rPr>
          <w:rFonts w:ascii="Calibri" w:hAnsi="Calibri"/>
        </w:rPr>
        <w:t>Do NOT include any amount from Other Taxes</w:t>
      </w:r>
    </w:p>
    <w:p w14:paraId="004F7D13" w14:textId="77777777" w:rsidR="00805C88" w:rsidRPr="00805C88" w:rsidRDefault="00805C88" w:rsidP="0013191D">
      <w:pPr>
        <w:pStyle w:val="ListParagraph"/>
        <w:numPr>
          <w:ilvl w:val="0"/>
          <w:numId w:val="32"/>
        </w:numPr>
        <w:spacing w:after="0" w:line="240" w:lineRule="auto"/>
        <w:rPr>
          <w:rFonts w:ascii="Calibri" w:hAnsi="Calibri"/>
        </w:rPr>
      </w:pPr>
      <w:r>
        <w:rPr>
          <w:rFonts w:ascii="Calibri" w:hAnsi="Calibri"/>
        </w:rPr>
        <w:t>Schedule C can be used as proof of business income from line 12; not all business income will generate a 1099-MISC form</w:t>
      </w:r>
    </w:p>
    <w:p w14:paraId="047DF0D0" w14:textId="77777777" w:rsidR="00B321BC" w:rsidRDefault="00B321BC" w:rsidP="006869E7">
      <w:pPr>
        <w:spacing w:after="0" w:line="240" w:lineRule="auto"/>
        <w:rPr>
          <w:rFonts w:ascii="Calibri" w:hAnsi="Calibri"/>
        </w:rPr>
      </w:pPr>
    </w:p>
    <w:p w14:paraId="6E8C03CC" w14:textId="77777777" w:rsidR="006869E7" w:rsidRDefault="006869E7" w:rsidP="006869E7">
      <w:pPr>
        <w:spacing w:after="0" w:line="240" w:lineRule="auto"/>
        <w:rPr>
          <w:rFonts w:ascii="Calibri" w:hAnsi="Calibri"/>
        </w:rPr>
      </w:pPr>
    </w:p>
    <w:p w14:paraId="0C7AA614" w14:textId="77777777" w:rsidR="006869E7" w:rsidRPr="006869E7" w:rsidRDefault="006869E7" w:rsidP="006869E7">
      <w:pPr>
        <w:pStyle w:val="Heading3"/>
        <w:spacing w:before="0" w:after="200" w:line="240" w:lineRule="auto"/>
        <w:rPr>
          <w:b/>
        </w:rPr>
      </w:pPr>
      <w:bookmarkStart w:id="51" w:name="_Toc106349477"/>
      <w:r w:rsidRPr="006869E7">
        <w:rPr>
          <w:b/>
        </w:rPr>
        <w:t>Taxes Paid Clarification</w:t>
      </w:r>
      <w:r w:rsidR="003D5462">
        <w:rPr>
          <w:b/>
        </w:rPr>
        <w:fldChar w:fldCharType="begin"/>
      </w:r>
      <w:r w:rsidR="003D5462">
        <w:instrText xml:space="preserve"> XE "</w:instrText>
      </w:r>
      <w:r w:rsidR="003D5462" w:rsidRPr="00597B4A">
        <w:rPr>
          <w:b/>
        </w:rPr>
        <w:instrText>Taxes Paid Clarification</w:instrText>
      </w:r>
      <w:r w:rsidR="003D5462">
        <w:instrText xml:space="preserve">" </w:instrText>
      </w:r>
      <w:r w:rsidR="003D5462">
        <w:rPr>
          <w:b/>
        </w:rPr>
        <w:fldChar w:fldCharType="end"/>
      </w:r>
      <w:r w:rsidRPr="006869E7">
        <w:rPr>
          <w:b/>
        </w:rPr>
        <w:t>:</w:t>
      </w:r>
      <w:bookmarkEnd w:id="51"/>
    </w:p>
    <w:p w14:paraId="58420F6D" w14:textId="77777777" w:rsidR="003D5462" w:rsidRDefault="003D5462" w:rsidP="006869E7">
      <w:pPr>
        <w:spacing w:after="0" w:line="240" w:lineRule="auto"/>
        <w:rPr>
          <w:rFonts w:ascii="Calibri" w:hAnsi="Calibri"/>
        </w:rPr>
      </w:pPr>
      <w:r w:rsidRPr="003D5462">
        <w:rPr>
          <w:rFonts w:ascii="Calibri" w:hAnsi="Calibri"/>
        </w:rPr>
        <w:t>Use these lines to calculate the actual amount of tax liability</w:t>
      </w:r>
      <w:r>
        <w:rPr>
          <w:rFonts w:ascii="Calibri" w:hAnsi="Calibri"/>
        </w:rPr>
        <w:t>.</w:t>
      </w:r>
    </w:p>
    <w:p w14:paraId="7956B158" w14:textId="77777777" w:rsidR="00C43016" w:rsidRPr="003D5462" w:rsidRDefault="00C43016" w:rsidP="006869E7">
      <w:pPr>
        <w:spacing w:after="0" w:line="240" w:lineRule="auto"/>
        <w:rPr>
          <w:rFonts w:ascii="Calibri" w:hAnsi="Calibri"/>
        </w:rPr>
      </w:pPr>
    </w:p>
    <w:p w14:paraId="4AD3AEA8" w14:textId="38443703" w:rsidR="00B321BC" w:rsidRPr="00C43016" w:rsidRDefault="00DF2170" w:rsidP="00C43016">
      <w:pPr>
        <w:shd w:val="clear" w:color="auto" w:fill="D9D9D9" w:themeFill="background1" w:themeFillShade="D9"/>
        <w:spacing w:after="0" w:line="240" w:lineRule="auto"/>
        <w:rPr>
          <w:rFonts w:ascii="Calibri" w:hAnsi="Calibri"/>
          <w:b/>
        </w:rPr>
      </w:pPr>
      <w:r>
        <w:rPr>
          <w:rFonts w:ascii="Calibri" w:hAnsi="Calibri"/>
          <w:b/>
        </w:rPr>
        <w:t>2020</w:t>
      </w:r>
      <w:r w:rsidR="00C43016" w:rsidRPr="00C43016">
        <w:rPr>
          <w:rFonts w:ascii="Calibri" w:hAnsi="Calibri"/>
          <w:b/>
        </w:rPr>
        <w:tab/>
      </w:r>
      <w:r w:rsidR="00C43016" w:rsidRPr="00C43016">
        <w:rPr>
          <w:rFonts w:ascii="Calibri" w:hAnsi="Calibri"/>
          <w:b/>
        </w:rPr>
        <w:tab/>
        <w:t>Tax Return</w:t>
      </w:r>
      <w:r w:rsidR="00C43016" w:rsidRPr="00C43016">
        <w:rPr>
          <w:rFonts w:ascii="Calibri" w:hAnsi="Calibri"/>
          <w:b/>
        </w:rPr>
        <w:tab/>
      </w:r>
      <w:r w:rsidR="00C43016" w:rsidRPr="00C43016">
        <w:rPr>
          <w:rFonts w:ascii="Calibri" w:hAnsi="Calibri"/>
          <w:b/>
        </w:rPr>
        <w:tab/>
      </w:r>
      <w:r w:rsidR="00C43016" w:rsidRPr="00C43016">
        <w:rPr>
          <w:rFonts w:ascii="Calibri" w:hAnsi="Calibri"/>
          <w:b/>
        </w:rPr>
        <w:tab/>
        <w:t>Tax Transcript</w:t>
      </w:r>
    </w:p>
    <w:p w14:paraId="35E02EC9" w14:textId="29AC1637" w:rsidR="00C43016" w:rsidRDefault="00C43016" w:rsidP="003D5462">
      <w:pPr>
        <w:spacing w:after="0" w:line="240" w:lineRule="auto"/>
        <w:rPr>
          <w:rFonts w:ascii="Calibri" w:hAnsi="Calibri"/>
        </w:rPr>
      </w:pPr>
      <w:r>
        <w:rPr>
          <w:rFonts w:ascii="Calibri" w:hAnsi="Calibri"/>
        </w:rPr>
        <w:tab/>
      </w:r>
      <w:r>
        <w:rPr>
          <w:rFonts w:ascii="Calibri" w:hAnsi="Calibri"/>
        </w:rPr>
        <w:tab/>
        <w:t xml:space="preserve"> 1040 Line </w:t>
      </w:r>
      <w:r w:rsidR="00DF2170">
        <w:rPr>
          <w:rFonts w:ascii="Calibri" w:hAnsi="Calibri"/>
        </w:rPr>
        <w:t>22</w:t>
      </w:r>
      <w:r>
        <w:rPr>
          <w:rFonts w:ascii="Calibri" w:hAnsi="Calibri"/>
        </w:rPr>
        <w:tab/>
      </w:r>
      <w:r>
        <w:rPr>
          <w:rFonts w:ascii="Calibri" w:hAnsi="Calibri"/>
        </w:rPr>
        <w:tab/>
      </w:r>
      <w:r>
        <w:rPr>
          <w:rFonts w:ascii="Calibri" w:hAnsi="Calibri"/>
        </w:rPr>
        <w:tab/>
        <w:t xml:space="preserve"> Total Tax Liability TP Figures Per Computer</w:t>
      </w:r>
    </w:p>
    <w:p w14:paraId="746FA0FE" w14:textId="60A747E4" w:rsidR="00C43016" w:rsidRDefault="00C43016" w:rsidP="003D5462">
      <w:pPr>
        <w:spacing w:after="0" w:line="240" w:lineRule="auto"/>
        <w:rPr>
          <w:rFonts w:ascii="Calibri" w:hAnsi="Calibri"/>
          <w:u w:val="single"/>
        </w:rPr>
      </w:pPr>
      <w:r>
        <w:rPr>
          <w:rFonts w:ascii="Calibri" w:hAnsi="Calibri"/>
        </w:rPr>
        <w:tab/>
      </w:r>
      <w:r>
        <w:rPr>
          <w:rFonts w:ascii="Calibri" w:hAnsi="Calibri"/>
        </w:rPr>
        <w:tab/>
      </w:r>
      <w:r w:rsidRPr="00C43016">
        <w:rPr>
          <w:rFonts w:ascii="Calibri" w:hAnsi="Calibri"/>
          <w:u w:val="single"/>
        </w:rPr>
        <w:t>-Schedule 2, Line 2</w:t>
      </w:r>
      <w:r w:rsidRPr="00C43016">
        <w:rPr>
          <w:rFonts w:ascii="Calibri" w:hAnsi="Calibri"/>
        </w:rPr>
        <w:tab/>
      </w:r>
      <w:r w:rsidRPr="00C43016">
        <w:rPr>
          <w:rFonts w:ascii="Calibri" w:hAnsi="Calibri"/>
        </w:rPr>
        <w:tab/>
      </w:r>
      <w:r w:rsidRPr="00C43016">
        <w:rPr>
          <w:rFonts w:ascii="Calibri" w:hAnsi="Calibri"/>
          <w:u w:val="single"/>
        </w:rPr>
        <w:t>-</w:t>
      </w:r>
      <w:r w:rsidR="00DF2170">
        <w:rPr>
          <w:rFonts w:ascii="Calibri" w:hAnsi="Calibri"/>
          <w:u w:val="single"/>
        </w:rPr>
        <w:t>Excess  Advance Premium Tax Credit Repayment</w:t>
      </w:r>
    </w:p>
    <w:p w14:paraId="79803784" w14:textId="77777777" w:rsidR="00C43016" w:rsidRPr="00C43016" w:rsidRDefault="00C43016" w:rsidP="003D5462">
      <w:pPr>
        <w:spacing w:after="0" w:line="240" w:lineRule="auto"/>
        <w:rPr>
          <w:rFonts w:ascii="Calibri" w:hAnsi="Calibri"/>
        </w:rPr>
      </w:pPr>
      <w:r w:rsidRPr="00C43016">
        <w:rPr>
          <w:rFonts w:ascii="Calibri" w:hAnsi="Calibri"/>
        </w:rPr>
        <w:tab/>
      </w:r>
      <w:r w:rsidRPr="00C43016">
        <w:rPr>
          <w:rFonts w:ascii="Calibri" w:hAnsi="Calibri"/>
        </w:rPr>
        <w:tab/>
      </w:r>
      <w:r>
        <w:rPr>
          <w:rFonts w:ascii="Calibri" w:hAnsi="Calibri"/>
        </w:rPr>
        <w:t>=Income Tax Paid</w:t>
      </w:r>
      <w:r>
        <w:rPr>
          <w:rFonts w:ascii="Calibri" w:hAnsi="Calibri"/>
        </w:rPr>
        <w:tab/>
      </w:r>
      <w:r>
        <w:rPr>
          <w:rFonts w:ascii="Calibri" w:hAnsi="Calibri"/>
        </w:rPr>
        <w:tab/>
        <w:t>=Income Tax Paid</w:t>
      </w:r>
    </w:p>
    <w:p w14:paraId="46DEBDE9" w14:textId="77777777" w:rsidR="00C43016" w:rsidRDefault="00C43016" w:rsidP="003D5462">
      <w:pPr>
        <w:spacing w:after="0" w:line="240" w:lineRule="auto"/>
        <w:rPr>
          <w:rFonts w:ascii="Calibri" w:hAnsi="Calibri"/>
          <w:u w:val="single"/>
        </w:rPr>
      </w:pPr>
    </w:p>
    <w:p w14:paraId="6A287054" w14:textId="77777777" w:rsidR="00C43016" w:rsidRDefault="00C43016" w:rsidP="003D5462">
      <w:pPr>
        <w:spacing w:after="0" w:line="240" w:lineRule="auto"/>
        <w:rPr>
          <w:rFonts w:ascii="Calibri" w:hAnsi="Calibri"/>
          <w:u w:val="single"/>
        </w:rPr>
      </w:pPr>
    </w:p>
    <w:p w14:paraId="2C6A3ACE" w14:textId="77777777" w:rsidR="00C43016" w:rsidRDefault="00C43016" w:rsidP="003D5462">
      <w:pPr>
        <w:spacing w:after="0" w:line="240" w:lineRule="auto"/>
        <w:rPr>
          <w:rFonts w:ascii="Calibri" w:hAnsi="Calibri"/>
          <w:u w:val="single"/>
        </w:rPr>
      </w:pPr>
    </w:p>
    <w:p w14:paraId="025EC715" w14:textId="77777777" w:rsidR="00C43016" w:rsidRPr="00C43016" w:rsidRDefault="00C43016" w:rsidP="003D5462">
      <w:pPr>
        <w:spacing w:after="0" w:line="240" w:lineRule="auto"/>
        <w:rPr>
          <w:rFonts w:ascii="Calibri" w:hAnsi="Calibri"/>
          <w:u w:val="single"/>
        </w:rPr>
      </w:pPr>
    </w:p>
    <w:p w14:paraId="090826BB" w14:textId="77777777" w:rsidR="00B321BC" w:rsidRDefault="00B321BC">
      <w:pPr>
        <w:rPr>
          <w:rFonts w:ascii="Calibri" w:hAnsi="Calibri"/>
        </w:rPr>
      </w:pPr>
      <w:r>
        <w:rPr>
          <w:rFonts w:ascii="Calibri" w:hAnsi="Calibri"/>
        </w:rPr>
        <w:br w:type="page"/>
      </w:r>
    </w:p>
    <w:p w14:paraId="33FE825C" w14:textId="7B8A0D84" w:rsidR="006E75A3" w:rsidRDefault="006E75A3" w:rsidP="00CC4254">
      <w:pPr>
        <w:pStyle w:val="Heading1"/>
        <w:rPr>
          <w:rFonts w:ascii="Calibri" w:hAnsi="Calibri" w:cs="Arial"/>
          <w:b/>
        </w:rPr>
      </w:pPr>
      <w:bookmarkStart w:id="52" w:name="_Toc106349478"/>
      <w:r>
        <w:rPr>
          <w:rFonts w:ascii="Calibri" w:hAnsi="Calibri" w:cs="Arial"/>
          <w:b/>
        </w:rPr>
        <w:lastRenderedPageBreak/>
        <w:t>ISIRs in ctcLink</w:t>
      </w:r>
      <w:bookmarkEnd w:id="52"/>
    </w:p>
    <w:p w14:paraId="1B434D5D" w14:textId="77777777" w:rsidR="006E75A3" w:rsidRDefault="006E75A3" w:rsidP="006E75A3"/>
    <w:p w14:paraId="71B22F13" w14:textId="45DBC5E2" w:rsidR="004E67D6" w:rsidRPr="006E75A3" w:rsidRDefault="00DA5C7D" w:rsidP="006E75A3">
      <w:pPr>
        <w:pStyle w:val="Heading2"/>
        <w:rPr>
          <w:b/>
          <w:bCs/>
        </w:rPr>
      </w:pPr>
      <w:bookmarkStart w:id="53" w:name="_Toc106349479"/>
      <w:r w:rsidRPr="006E75A3">
        <w:rPr>
          <w:b/>
          <w:bCs/>
        </w:rPr>
        <w:t>Anatomy of an</w:t>
      </w:r>
      <w:r w:rsidR="004E67D6" w:rsidRPr="006E75A3">
        <w:rPr>
          <w:b/>
          <w:bCs/>
        </w:rPr>
        <w:t xml:space="preserve"> ISIR</w:t>
      </w:r>
      <w:r w:rsidRPr="006E75A3">
        <w:rPr>
          <w:b/>
          <w:bCs/>
        </w:rPr>
        <w:t xml:space="preserve"> in ctcLink</w:t>
      </w:r>
      <w:bookmarkEnd w:id="53"/>
      <w:r w:rsidR="004E67D6" w:rsidRPr="006E75A3">
        <w:rPr>
          <w:b/>
          <w:bCs/>
        </w:rPr>
        <w:fldChar w:fldCharType="begin"/>
      </w:r>
      <w:r w:rsidR="004E67D6" w:rsidRPr="006E75A3">
        <w:rPr>
          <w:b/>
          <w:bCs/>
        </w:rPr>
        <w:instrText xml:space="preserve"> XE "ISIR" </w:instrText>
      </w:r>
      <w:r w:rsidR="004E67D6" w:rsidRPr="006E75A3">
        <w:rPr>
          <w:b/>
          <w:bCs/>
        </w:rPr>
        <w:fldChar w:fldCharType="end"/>
      </w:r>
    </w:p>
    <w:p w14:paraId="5BC4E343" w14:textId="77777777" w:rsidR="004E67D6" w:rsidRPr="00FA1EB6" w:rsidRDefault="004E67D6" w:rsidP="004E67D6">
      <w:pPr>
        <w:spacing w:after="0" w:line="240" w:lineRule="auto"/>
        <w:rPr>
          <w:rFonts w:ascii="Calibri" w:hAnsi="Calibri"/>
        </w:rPr>
      </w:pPr>
    </w:p>
    <w:p w14:paraId="2B4F68D1" w14:textId="77777777" w:rsidR="004E67D6" w:rsidRPr="00FA1EB6" w:rsidRDefault="006A30CC" w:rsidP="004E67D6">
      <w:pPr>
        <w:pStyle w:val="ListParagraph"/>
        <w:spacing w:after="0" w:line="240" w:lineRule="auto"/>
        <w:ind w:left="0"/>
        <w:rPr>
          <w:rFonts w:ascii="Calibri" w:hAnsi="Calibri"/>
        </w:rPr>
      </w:pPr>
      <w:r w:rsidRPr="006A30CC">
        <w:rPr>
          <w:rFonts w:ascii="Calibri" w:hAnsi="Calibri"/>
          <w:b/>
        </w:rPr>
        <w:t>Navigator</w:t>
      </w:r>
      <w:r w:rsidR="004E67D6" w:rsidRPr="00FA1EB6">
        <w:rPr>
          <w:rFonts w:ascii="Calibri" w:hAnsi="Calibri"/>
          <w:b/>
        </w:rPr>
        <w:t xml:space="preserve"> &gt; Financial Aid &gt; Federal Application Data &gt; Correct 20xx-20xx ISIR</w:t>
      </w:r>
      <w:r w:rsidR="004E67D6">
        <w:rPr>
          <w:rFonts w:ascii="Calibri" w:hAnsi="Calibri"/>
          <w:b/>
        </w:rPr>
        <w:fldChar w:fldCharType="begin"/>
      </w:r>
      <w:r w:rsidR="004E67D6">
        <w:instrText xml:space="preserve"> XE "</w:instrText>
      </w:r>
      <w:r w:rsidR="004E67D6" w:rsidRPr="00AB5603">
        <w:rPr>
          <w:rFonts w:ascii="Calibri" w:hAnsi="Calibri" w:cs="Arial"/>
          <w:b/>
        </w:rPr>
        <w:instrText>ISIR</w:instrText>
      </w:r>
      <w:r w:rsidR="004E67D6">
        <w:instrText xml:space="preserve">" </w:instrText>
      </w:r>
      <w:r w:rsidR="004E67D6">
        <w:rPr>
          <w:rFonts w:ascii="Calibri" w:hAnsi="Calibri"/>
          <w:b/>
        </w:rPr>
        <w:fldChar w:fldCharType="end"/>
      </w:r>
      <w:r w:rsidR="004E67D6" w:rsidRPr="00FA1EB6">
        <w:rPr>
          <w:rFonts w:ascii="Calibri" w:hAnsi="Calibri"/>
          <w:b/>
        </w:rPr>
        <w:t xml:space="preserve"> Records </w:t>
      </w:r>
    </w:p>
    <w:p w14:paraId="2074EDD9" w14:textId="77777777" w:rsidR="004E67D6" w:rsidRPr="00FA1EB6" w:rsidRDefault="004E67D6" w:rsidP="00852CDF">
      <w:pPr>
        <w:spacing w:after="0" w:line="240" w:lineRule="auto"/>
        <w:rPr>
          <w:rFonts w:ascii="Calibri" w:hAnsi="Calibri"/>
        </w:rPr>
      </w:pPr>
    </w:p>
    <w:p w14:paraId="40D56218" w14:textId="77777777" w:rsidR="00852CDF" w:rsidRDefault="00852CDF" w:rsidP="00852CDF">
      <w:pPr>
        <w:spacing w:after="0" w:line="240" w:lineRule="auto"/>
        <w:rPr>
          <w:rFonts w:ascii="Calibri" w:hAnsi="Calibri"/>
        </w:rPr>
      </w:pPr>
      <w:r>
        <w:rPr>
          <w:rFonts w:ascii="Calibri" w:hAnsi="Calibri"/>
        </w:rPr>
        <w:t>ISIRs in ctcLink can be confusing at first.</w:t>
      </w:r>
      <w:r w:rsidR="00E510A9">
        <w:rPr>
          <w:rFonts w:ascii="Calibri" w:hAnsi="Calibri"/>
        </w:rPr>
        <w:t xml:space="preserve"> </w:t>
      </w:r>
      <w:r>
        <w:rPr>
          <w:rFonts w:ascii="Calibri" w:hAnsi="Calibri"/>
        </w:rPr>
        <w:t xml:space="preserve">Below is a guide to help locate the information needed for file review. </w:t>
      </w:r>
    </w:p>
    <w:p w14:paraId="5520F867" w14:textId="77777777" w:rsidR="00852CDF" w:rsidRDefault="00852CDF" w:rsidP="00852CDF">
      <w:pPr>
        <w:spacing w:after="0" w:line="240" w:lineRule="auto"/>
        <w:rPr>
          <w:rFonts w:ascii="Calibri" w:hAnsi="Calibri"/>
        </w:rPr>
      </w:pPr>
    </w:p>
    <w:p w14:paraId="6CE65E68" w14:textId="77777777" w:rsidR="00852CDF" w:rsidRPr="006E75A3" w:rsidRDefault="00757D71" w:rsidP="006E75A3">
      <w:pPr>
        <w:pStyle w:val="Heading3"/>
        <w:rPr>
          <w:b/>
          <w:bCs/>
        </w:rPr>
      </w:pPr>
      <w:bookmarkStart w:id="54" w:name="_Toc106349480"/>
      <w:r w:rsidRPr="006E75A3">
        <w:rPr>
          <w:b/>
          <w:bCs/>
        </w:rPr>
        <w:t>All Tabs</w:t>
      </w:r>
      <w:bookmarkEnd w:id="54"/>
    </w:p>
    <w:p w14:paraId="5CC0B790" w14:textId="77777777" w:rsidR="00852CDF" w:rsidRPr="008D40BA" w:rsidRDefault="00852CDF" w:rsidP="00852CDF">
      <w:pPr>
        <w:spacing w:after="0" w:line="240" w:lineRule="auto"/>
        <w:ind w:left="720"/>
        <w:rPr>
          <w:rFonts w:ascii="Calibri" w:hAnsi="Calibri"/>
          <w:b/>
          <w:sz w:val="20"/>
          <w:szCs w:val="20"/>
        </w:rPr>
      </w:pPr>
      <w:r w:rsidRPr="008D40BA">
        <w:rPr>
          <w:rFonts w:ascii="Calibri" w:hAnsi="Calibri"/>
          <w:b/>
          <w:sz w:val="20"/>
          <w:szCs w:val="20"/>
        </w:rPr>
        <w:t>ISIR Data</w:t>
      </w:r>
      <w:r w:rsidR="002B077B" w:rsidRPr="008D40BA">
        <w:rPr>
          <w:rFonts w:ascii="Calibri" w:hAnsi="Calibri"/>
          <w:b/>
          <w:sz w:val="20"/>
          <w:szCs w:val="20"/>
        </w:rPr>
        <w:t xml:space="preserve"> </w:t>
      </w:r>
      <w:r w:rsidR="002B077B" w:rsidRPr="008D40BA">
        <w:rPr>
          <w:rFonts w:ascii="Calibri" w:hAnsi="Calibri"/>
          <w:sz w:val="20"/>
          <w:szCs w:val="20"/>
        </w:rPr>
        <w:t>(carries over to all tabs)</w:t>
      </w:r>
    </w:p>
    <w:p w14:paraId="684EEBD9"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Transaction number</w:t>
      </w:r>
    </w:p>
    <w:p w14:paraId="36BACA2F"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EFC status</w:t>
      </w:r>
    </w:p>
    <w:p w14:paraId="36EB4B8F"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Primary EFC</w:t>
      </w:r>
    </w:p>
    <w:p w14:paraId="7BBE88A8"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Prorated EFC</w:t>
      </w:r>
    </w:p>
    <w:p w14:paraId="578DA1D2" w14:textId="77777777" w:rsidR="00852CDF" w:rsidRDefault="00852CDF" w:rsidP="00852CDF">
      <w:pPr>
        <w:spacing w:after="0" w:line="240" w:lineRule="auto"/>
        <w:ind w:left="1440"/>
        <w:rPr>
          <w:rFonts w:ascii="Calibri" w:hAnsi="Calibri"/>
          <w:sz w:val="20"/>
          <w:szCs w:val="20"/>
        </w:rPr>
      </w:pPr>
      <w:r w:rsidRPr="008D40BA">
        <w:rPr>
          <w:rFonts w:ascii="Calibri" w:hAnsi="Calibri"/>
          <w:sz w:val="20"/>
          <w:szCs w:val="20"/>
        </w:rPr>
        <w:t>Correction status</w:t>
      </w:r>
    </w:p>
    <w:p w14:paraId="6F85DAD0" w14:textId="77777777" w:rsidR="003D5462" w:rsidRPr="003D5462" w:rsidRDefault="003D5462" w:rsidP="00852CDF">
      <w:pPr>
        <w:spacing w:after="0" w:line="240" w:lineRule="auto"/>
        <w:ind w:left="1440"/>
        <w:rPr>
          <w:rFonts w:ascii="Calibri" w:hAnsi="Calibri"/>
          <w:sz w:val="16"/>
          <w:szCs w:val="16"/>
        </w:rPr>
      </w:pPr>
    </w:p>
    <w:p w14:paraId="7D28627B" w14:textId="77777777" w:rsidR="002B077B" w:rsidRPr="006E75A3" w:rsidRDefault="00757D71" w:rsidP="006E75A3">
      <w:pPr>
        <w:pStyle w:val="Heading3"/>
        <w:rPr>
          <w:b/>
          <w:bCs/>
        </w:rPr>
      </w:pPr>
      <w:bookmarkStart w:id="55" w:name="_Toc106349481"/>
      <w:r w:rsidRPr="006E75A3">
        <w:rPr>
          <w:b/>
          <w:bCs/>
        </w:rPr>
        <w:t>Student Information Tab</w:t>
      </w:r>
      <w:bookmarkEnd w:id="55"/>
    </w:p>
    <w:p w14:paraId="115711E1" w14:textId="77777777" w:rsidR="00852CDF" w:rsidRPr="008D40BA" w:rsidRDefault="00852CDF" w:rsidP="00852CDF">
      <w:pPr>
        <w:spacing w:after="0" w:line="240" w:lineRule="auto"/>
        <w:ind w:left="720"/>
        <w:rPr>
          <w:rFonts w:ascii="Calibri" w:hAnsi="Calibri"/>
          <w:b/>
          <w:sz w:val="20"/>
          <w:szCs w:val="20"/>
        </w:rPr>
      </w:pPr>
      <w:r w:rsidRPr="008D40BA">
        <w:rPr>
          <w:rFonts w:ascii="Calibri" w:hAnsi="Calibri"/>
          <w:b/>
          <w:sz w:val="20"/>
          <w:szCs w:val="20"/>
        </w:rPr>
        <w:t>Actual Bio/Demo Data (from Records &amp; Enrollment side)</w:t>
      </w:r>
    </w:p>
    <w:p w14:paraId="5455AEB1"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Name</w:t>
      </w:r>
    </w:p>
    <w:p w14:paraId="761BA0DA"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SSN</w:t>
      </w:r>
    </w:p>
    <w:p w14:paraId="1CF6C242"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Date of Birth</w:t>
      </w:r>
    </w:p>
    <w:p w14:paraId="41872994"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Citizenship</w:t>
      </w:r>
    </w:p>
    <w:p w14:paraId="7952F72B" w14:textId="77777777" w:rsidR="00852CDF" w:rsidRPr="008D40BA" w:rsidRDefault="00852CDF" w:rsidP="00852CDF">
      <w:pPr>
        <w:spacing w:after="0" w:line="240" w:lineRule="auto"/>
        <w:ind w:left="720"/>
        <w:rPr>
          <w:rFonts w:ascii="Calibri" w:hAnsi="Calibri"/>
          <w:b/>
          <w:sz w:val="20"/>
          <w:szCs w:val="20"/>
        </w:rPr>
      </w:pPr>
      <w:r w:rsidRPr="008D40BA">
        <w:rPr>
          <w:rFonts w:ascii="Calibri" w:hAnsi="Calibri"/>
          <w:b/>
          <w:sz w:val="20"/>
          <w:szCs w:val="20"/>
        </w:rPr>
        <w:t>ISIR Bio/Demo data</w:t>
      </w:r>
    </w:p>
    <w:p w14:paraId="7EE115BE"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Name</w:t>
      </w:r>
    </w:p>
    <w:p w14:paraId="1C0C143C"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SSN</w:t>
      </w:r>
    </w:p>
    <w:p w14:paraId="1670FF2A"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Date of Birth</w:t>
      </w:r>
    </w:p>
    <w:p w14:paraId="07F9BF09"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Citizenship</w:t>
      </w:r>
    </w:p>
    <w:p w14:paraId="13226868"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Alien Registration Number</w:t>
      </w:r>
    </w:p>
    <w:p w14:paraId="2A0C10BC" w14:textId="77777777" w:rsidR="00852CDF" w:rsidRPr="008D40BA" w:rsidRDefault="00852CDF" w:rsidP="00852CDF">
      <w:pPr>
        <w:spacing w:after="0" w:line="240" w:lineRule="auto"/>
        <w:ind w:left="720"/>
        <w:rPr>
          <w:rFonts w:ascii="Calibri" w:hAnsi="Calibri"/>
          <w:b/>
          <w:sz w:val="20"/>
          <w:szCs w:val="20"/>
        </w:rPr>
      </w:pPr>
      <w:r w:rsidRPr="008D40BA">
        <w:rPr>
          <w:rFonts w:ascii="Calibri" w:hAnsi="Calibri"/>
          <w:b/>
          <w:sz w:val="20"/>
          <w:szCs w:val="20"/>
        </w:rPr>
        <w:lastRenderedPageBreak/>
        <w:t>Student Data – Background Info</w:t>
      </w:r>
    </w:p>
    <w:p w14:paraId="2BEAC38E"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 xml:space="preserve">State of </w:t>
      </w:r>
      <w:r w:rsidR="002B077B" w:rsidRPr="008D40BA">
        <w:rPr>
          <w:rFonts w:ascii="Calibri" w:hAnsi="Calibri"/>
          <w:sz w:val="20"/>
          <w:szCs w:val="20"/>
        </w:rPr>
        <w:t>r</w:t>
      </w:r>
      <w:r w:rsidRPr="008D40BA">
        <w:rPr>
          <w:rFonts w:ascii="Calibri" w:hAnsi="Calibri"/>
          <w:sz w:val="20"/>
          <w:szCs w:val="20"/>
        </w:rPr>
        <w:t>esidence</w:t>
      </w:r>
    </w:p>
    <w:p w14:paraId="685CEE75"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 xml:space="preserve">Residency </w:t>
      </w:r>
      <w:r w:rsidR="002B077B" w:rsidRPr="008D40BA">
        <w:rPr>
          <w:rFonts w:ascii="Calibri" w:hAnsi="Calibri"/>
          <w:sz w:val="20"/>
          <w:szCs w:val="20"/>
        </w:rPr>
        <w:t>d</w:t>
      </w:r>
      <w:r w:rsidRPr="008D40BA">
        <w:rPr>
          <w:rFonts w:ascii="Calibri" w:hAnsi="Calibri"/>
          <w:sz w:val="20"/>
          <w:szCs w:val="20"/>
        </w:rPr>
        <w:t>ate</w:t>
      </w:r>
    </w:p>
    <w:p w14:paraId="5034F078"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Degree/</w:t>
      </w:r>
      <w:r w:rsidR="002B077B" w:rsidRPr="008D40BA">
        <w:rPr>
          <w:rFonts w:ascii="Calibri" w:hAnsi="Calibri"/>
          <w:sz w:val="20"/>
          <w:szCs w:val="20"/>
        </w:rPr>
        <w:t>c</w:t>
      </w:r>
      <w:r w:rsidRPr="008D40BA">
        <w:rPr>
          <w:rFonts w:ascii="Calibri" w:hAnsi="Calibri"/>
          <w:sz w:val="20"/>
          <w:szCs w:val="20"/>
        </w:rPr>
        <w:t>ertificate working toward</w:t>
      </w:r>
    </w:p>
    <w:p w14:paraId="19FA1000"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Grade level</w:t>
      </w:r>
    </w:p>
    <w:p w14:paraId="294492C3"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 xml:space="preserve">High </w:t>
      </w:r>
      <w:r w:rsidR="002B077B" w:rsidRPr="008D40BA">
        <w:rPr>
          <w:rFonts w:ascii="Calibri" w:hAnsi="Calibri"/>
          <w:sz w:val="20"/>
          <w:szCs w:val="20"/>
        </w:rPr>
        <w:t>s</w:t>
      </w:r>
      <w:r w:rsidRPr="008D40BA">
        <w:rPr>
          <w:rFonts w:ascii="Calibri" w:hAnsi="Calibri"/>
          <w:sz w:val="20"/>
          <w:szCs w:val="20"/>
        </w:rPr>
        <w:t>chool/GED completion</w:t>
      </w:r>
    </w:p>
    <w:p w14:paraId="46BF169C"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 xml:space="preserve">High </w:t>
      </w:r>
      <w:r w:rsidR="002B077B" w:rsidRPr="008D40BA">
        <w:rPr>
          <w:rFonts w:ascii="Calibri" w:hAnsi="Calibri"/>
          <w:sz w:val="20"/>
          <w:szCs w:val="20"/>
        </w:rPr>
        <w:t>s</w:t>
      </w:r>
      <w:r w:rsidRPr="008D40BA">
        <w:rPr>
          <w:rFonts w:ascii="Calibri" w:hAnsi="Calibri"/>
          <w:sz w:val="20"/>
          <w:szCs w:val="20"/>
        </w:rPr>
        <w:t>chool information</w:t>
      </w:r>
    </w:p>
    <w:p w14:paraId="2BD33B5C"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Bachelor’s degree by July 1 of current year</w:t>
      </w:r>
    </w:p>
    <w:p w14:paraId="61990658"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Interested in Work Study</w:t>
      </w:r>
    </w:p>
    <w:p w14:paraId="46955A93" w14:textId="77777777" w:rsidR="00852CDF" w:rsidRPr="008D40BA" w:rsidRDefault="00852CDF" w:rsidP="00852CDF">
      <w:pPr>
        <w:spacing w:after="0" w:line="240" w:lineRule="auto"/>
        <w:ind w:left="1440"/>
        <w:rPr>
          <w:rFonts w:ascii="Calibri" w:hAnsi="Calibri"/>
          <w:sz w:val="20"/>
          <w:szCs w:val="20"/>
        </w:rPr>
      </w:pPr>
      <w:r w:rsidRPr="008D40BA">
        <w:rPr>
          <w:rFonts w:ascii="Calibri" w:hAnsi="Calibri"/>
          <w:sz w:val="20"/>
          <w:szCs w:val="20"/>
        </w:rPr>
        <w:t xml:space="preserve">Drug </w:t>
      </w:r>
      <w:r w:rsidR="002B077B" w:rsidRPr="008D40BA">
        <w:rPr>
          <w:rFonts w:ascii="Calibri" w:hAnsi="Calibri"/>
          <w:sz w:val="20"/>
          <w:szCs w:val="20"/>
        </w:rPr>
        <w:t>c</w:t>
      </w:r>
      <w:r w:rsidRPr="008D40BA">
        <w:rPr>
          <w:rFonts w:ascii="Calibri" w:hAnsi="Calibri"/>
          <w:sz w:val="20"/>
          <w:szCs w:val="20"/>
        </w:rPr>
        <w:t>onviction information</w:t>
      </w:r>
    </w:p>
    <w:p w14:paraId="6AC095DD" w14:textId="77777777" w:rsidR="00852CDF" w:rsidRPr="008D40BA" w:rsidRDefault="00852CDF" w:rsidP="00852CDF">
      <w:pPr>
        <w:spacing w:after="0" w:line="240" w:lineRule="auto"/>
        <w:ind w:left="720"/>
        <w:rPr>
          <w:rFonts w:ascii="Calibri" w:hAnsi="Calibri"/>
          <w:b/>
          <w:sz w:val="20"/>
          <w:szCs w:val="20"/>
        </w:rPr>
      </w:pPr>
      <w:r w:rsidRPr="008D40BA">
        <w:rPr>
          <w:rFonts w:ascii="Calibri" w:hAnsi="Calibri"/>
          <w:b/>
          <w:sz w:val="20"/>
          <w:szCs w:val="20"/>
        </w:rPr>
        <w:t>Student Data – Financial Information</w:t>
      </w:r>
    </w:p>
    <w:p w14:paraId="79421EAA"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SSI – WIC – SNAP – TANF – School Lunch</w:t>
      </w:r>
    </w:p>
    <w:p w14:paraId="789F68B9"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Dislocated worker</w:t>
      </w:r>
    </w:p>
    <w:p w14:paraId="168182E9"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Tax filing status</w:t>
      </w:r>
    </w:p>
    <w:p w14:paraId="0187E84F"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Tax return information</w:t>
      </w:r>
    </w:p>
    <w:p w14:paraId="55E7D300"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Other income information</w:t>
      </w:r>
    </w:p>
    <w:p w14:paraId="39967899"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Child support paid and received</w:t>
      </w:r>
    </w:p>
    <w:p w14:paraId="5C9D6377"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Veteran’s non-educational benefits</w:t>
      </w:r>
    </w:p>
    <w:p w14:paraId="1CFDBCED"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Military allowance (BAS/BAQ)</w:t>
      </w:r>
    </w:p>
    <w:p w14:paraId="4D458AC4" w14:textId="77777777" w:rsidR="00852CDF" w:rsidRPr="008D40BA" w:rsidRDefault="00852CDF" w:rsidP="00852CDF">
      <w:pPr>
        <w:spacing w:after="0" w:line="240" w:lineRule="auto"/>
        <w:ind w:left="720"/>
        <w:rPr>
          <w:rFonts w:ascii="Calibri" w:hAnsi="Calibri"/>
          <w:b/>
          <w:sz w:val="20"/>
          <w:szCs w:val="20"/>
        </w:rPr>
      </w:pPr>
      <w:r w:rsidRPr="008D40BA">
        <w:rPr>
          <w:rFonts w:ascii="Calibri" w:hAnsi="Calibri"/>
          <w:b/>
          <w:sz w:val="20"/>
          <w:szCs w:val="20"/>
        </w:rPr>
        <w:t>Student Data – Dependency Status Information</w:t>
      </w:r>
    </w:p>
    <w:p w14:paraId="7FE963A8"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Step Three FAFSA questions to determine dependency</w:t>
      </w:r>
    </w:p>
    <w:p w14:paraId="37A117CC"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Marital status</w:t>
      </w:r>
    </w:p>
    <w:p w14:paraId="3A1AB903"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Dependency status</w:t>
      </w:r>
    </w:p>
    <w:p w14:paraId="2E388201" w14:textId="77777777" w:rsidR="00852CDF" w:rsidRPr="008D40BA" w:rsidRDefault="00852CDF" w:rsidP="00852CDF">
      <w:pPr>
        <w:spacing w:after="0" w:line="240" w:lineRule="auto"/>
        <w:ind w:left="720"/>
        <w:rPr>
          <w:rFonts w:ascii="Calibri" w:hAnsi="Calibri"/>
          <w:b/>
          <w:sz w:val="20"/>
          <w:szCs w:val="20"/>
        </w:rPr>
      </w:pPr>
      <w:r w:rsidRPr="008D40BA">
        <w:rPr>
          <w:rFonts w:ascii="Calibri" w:hAnsi="Calibri"/>
          <w:b/>
          <w:sz w:val="20"/>
          <w:szCs w:val="20"/>
        </w:rPr>
        <w:t>Student Data – Independent Student Information</w:t>
      </w:r>
    </w:p>
    <w:p w14:paraId="48E03901"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Number in family</w:t>
      </w:r>
    </w:p>
    <w:p w14:paraId="5CF7B0A1"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Number in college</w:t>
      </w:r>
    </w:p>
    <w:p w14:paraId="25400574" w14:textId="77777777" w:rsidR="002B077B" w:rsidRPr="003D5462" w:rsidRDefault="002B077B" w:rsidP="002B077B">
      <w:pPr>
        <w:spacing w:after="0" w:line="240" w:lineRule="auto"/>
        <w:ind w:left="1440"/>
        <w:rPr>
          <w:rFonts w:ascii="Calibri" w:hAnsi="Calibri"/>
          <w:sz w:val="16"/>
          <w:szCs w:val="16"/>
        </w:rPr>
      </w:pPr>
    </w:p>
    <w:p w14:paraId="241DFB60" w14:textId="77777777" w:rsidR="00852CDF" w:rsidRPr="006E75A3" w:rsidRDefault="00757D71" w:rsidP="006E75A3">
      <w:pPr>
        <w:pStyle w:val="Heading3"/>
        <w:rPr>
          <w:b/>
          <w:bCs/>
        </w:rPr>
      </w:pPr>
      <w:bookmarkStart w:id="56" w:name="_Toc106349482"/>
      <w:r w:rsidRPr="006E75A3">
        <w:rPr>
          <w:b/>
          <w:bCs/>
        </w:rPr>
        <w:t>Parent Information Tab</w:t>
      </w:r>
      <w:bookmarkEnd w:id="56"/>
    </w:p>
    <w:p w14:paraId="2D414940" w14:textId="77777777" w:rsidR="002B077B" w:rsidRPr="008D40BA" w:rsidRDefault="002B077B" w:rsidP="002B077B">
      <w:pPr>
        <w:spacing w:after="0" w:line="240" w:lineRule="auto"/>
        <w:ind w:left="720"/>
        <w:rPr>
          <w:rFonts w:ascii="Calibri" w:hAnsi="Calibri"/>
          <w:b/>
          <w:sz w:val="20"/>
          <w:szCs w:val="20"/>
        </w:rPr>
      </w:pPr>
      <w:r w:rsidRPr="008D40BA">
        <w:rPr>
          <w:rFonts w:ascii="Calibri" w:hAnsi="Calibri"/>
          <w:b/>
          <w:sz w:val="20"/>
          <w:szCs w:val="20"/>
        </w:rPr>
        <w:t>Parent Data – Background Information</w:t>
      </w:r>
    </w:p>
    <w:p w14:paraId="3CA3D8A5"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Marital status</w:t>
      </w:r>
    </w:p>
    <w:p w14:paraId="74BAF4D9" w14:textId="77777777" w:rsidR="002B077B" w:rsidRPr="008D40BA" w:rsidRDefault="002B077B" w:rsidP="002B077B">
      <w:pPr>
        <w:spacing w:after="0" w:line="240" w:lineRule="auto"/>
        <w:ind w:left="1440"/>
        <w:rPr>
          <w:rFonts w:ascii="Calibri" w:hAnsi="Calibri"/>
          <w:sz w:val="20"/>
          <w:szCs w:val="20"/>
        </w:rPr>
      </w:pPr>
      <w:r w:rsidRPr="008D40BA">
        <w:rPr>
          <w:rFonts w:ascii="Calibri" w:hAnsi="Calibri"/>
          <w:sz w:val="20"/>
          <w:szCs w:val="20"/>
        </w:rPr>
        <w:t>Marital status date</w:t>
      </w:r>
    </w:p>
    <w:p w14:paraId="435030E7" w14:textId="77777777" w:rsidR="00E97157" w:rsidRPr="008D40BA" w:rsidRDefault="00E97157" w:rsidP="002B077B">
      <w:pPr>
        <w:spacing w:after="0" w:line="240" w:lineRule="auto"/>
        <w:ind w:left="1440"/>
        <w:rPr>
          <w:rFonts w:ascii="Calibri" w:hAnsi="Calibri"/>
          <w:sz w:val="20"/>
          <w:szCs w:val="20"/>
        </w:rPr>
      </w:pPr>
      <w:r w:rsidRPr="008D40BA">
        <w:rPr>
          <w:rFonts w:ascii="Calibri" w:hAnsi="Calibri"/>
          <w:sz w:val="20"/>
          <w:szCs w:val="20"/>
        </w:rPr>
        <w:t>State of residence</w:t>
      </w:r>
    </w:p>
    <w:p w14:paraId="7670E25C" w14:textId="77777777" w:rsidR="00E97157" w:rsidRPr="008D40BA" w:rsidRDefault="00E97157" w:rsidP="002B077B">
      <w:pPr>
        <w:spacing w:after="0" w:line="240" w:lineRule="auto"/>
        <w:ind w:left="1440"/>
        <w:rPr>
          <w:rFonts w:ascii="Calibri" w:hAnsi="Calibri"/>
          <w:sz w:val="20"/>
          <w:szCs w:val="20"/>
        </w:rPr>
      </w:pPr>
      <w:r w:rsidRPr="008D40BA">
        <w:rPr>
          <w:rFonts w:ascii="Calibri" w:hAnsi="Calibri"/>
          <w:sz w:val="20"/>
          <w:szCs w:val="20"/>
        </w:rPr>
        <w:lastRenderedPageBreak/>
        <w:t>Residency date</w:t>
      </w:r>
    </w:p>
    <w:p w14:paraId="63A8D875" w14:textId="77777777" w:rsidR="00E97157" w:rsidRPr="008D40BA" w:rsidRDefault="00E97157" w:rsidP="002B077B">
      <w:pPr>
        <w:spacing w:after="0" w:line="240" w:lineRule="auto"/>
        <w:ind w:left="1440"/>
        <w:rPr>
          <w:rFonts w:ascii="Calibri" w:hAnsi="Calibri"/>
          <w:sz w:val="20"/>
          <w:szCs w:val="20"/>
        </w:rPr>
      </w:pPr>
      <w:r w:rsidRPr="008D40BA">
        <w:rPr>
          <w:rFonts w:ascii="Calibri" w:hAnsi="Calibri"/>
          <w:sz w:val="20"/>
          <w:szCs w:val="20"/>
        </w:rPr>
        <w:t>Number in family</w:t>
      </w:r>
    </w:p>
    <w:p w14:paraId="5F84F637" w14:textId="77777777" w:rsidR="00E97157" w:rsidRPr="008D40BA" w:rsidRDefault="00E97157" w:rsidP="002B077B">
      <w:pPr>
        <w:spacing w:after="0" w:line="240" w:lineRule="auto"/>
        <w:ind w:left="1440"/>
        <w:rPr>
          <w:rFonts w:ascii="Calibri" w:hAnsi="Calibri"/>
          <w:sz w:val="20"/>
          <w:szCs w:val="20"/>
        </w:rPr>
      </w:pPr>
      <w:r w:rsidRPr="008D40BA">
        <w:rPr>
          <w:rFonts w:ascii="Calibri" w:hAnsi="Calibri"/>
          <w:sz w:val="20"/>
          <w:szCs w:val="20"/>
        </w:rPr>
        <w:t>Number in college</w:t>
      </w:r>
    </w:p>
    <w:p w14:paraId="0AE68389" w14:textId="77777777" w:rsidR="002B077B" w:rsidRPr="008D40BA" w:rsidRDefault="002B077B" w:rsidP="002B077B">
      <w:pPr>
        <w:spacing w:after="0" w:line="240" w:lineRule="auto"/>
        <w:ind w:left="720"/>
        <w:rPr>
          <w:rFonts w:ascii="Calibri" w:hAnsi="Calibri"/>
          <w:b/>
          <w:sz w:val="20"/>
          <w:szCs w:val="20"/>
        </w:rPr>
      </w:pPr>
      <w:r w:rsidRPr="008D40BA">
        <w:rPr>
          <w:rFonts w:ascii="Calibri" w:hAnsi="Calibri"/>
          <w:b/>
          <w:sz w:val="20"/>
          <w:szCs w:val="20"/>
        </w:rPr>
        <w:t>Parent Data – Financial Information</w:t>
      </w:r>
    </w:p>
    <w:p w14:paraId="4850D34B"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SSI – WIC – SNAP – TANF – School Lunch</w:t>
      </w:r>
    </w:p>
    <w:p w14:paraId="5FC6CABF"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Dislocated worker</w:t>
      </w:r>
    </w:p>
    <w:p w14:paraId="685CEDCE"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Tax filing status</w:t>
      </w:r>
    </w:p>
    <w:p w14:paraId="501BF1AB"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Tax return information</w:t>
      </w:r>
    </w:p>
    <w:p w14:paraId="5B13144C"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Other income information</w:t>
      </w:r>
    </w:p>
    <w:p w14:paraId="05FE8606"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Child support paid and received</w:t>
      </w:r>
    </w:p>
    <w:p w14:paraId="10684290"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Veteran’s non-educational benefits</w:t>
      </w:r>
    </w:p>
    <w:p w14:paraId="0ACE5280" w14:textId="77777777" w:rsidR="00E97157" w:rsidRDefault="00E97157" w:rsidP="00E97157">
      <w:pPr>
        <w:spacing w:after="0" w:line="240" w:lineRule="auto"/>
        <w:ind w:left="1440"/>
        <w:rPr>
          <w:rFonts w:ascii="Calibri" w:hAnsi="Calibri"/>
          <w:sz w:val="20"/>
          <w:szCs w:val="20"/>
        </w:rPr>
      </w:pPr>
      <w:r w:rsidRPr="008D40BA">
        <w:rPr>
          <w:rFonts w:ascii="Calibri" w:hAnsi="Calibri"/>
          <w:sz w:val="20"/>
          <w:szCs w:val="20"/>
        </w:rPr>
        <w:t>Military allowance (BAS/BAQ)</w:t>
      </w:r>
    </w:p>
    <w:p w14:paraId="283FB737" w14:textId="77777777" w:rsidR="003D5462" w:rsidRPr="003D5462" w:rsidRDefault="003D5462" w:rsidP="00E97157">
      <w:pPr>
        <w:spacing w:after="0" w:line="240" w:lineRule="auto"/>
        <w:ind w:left="1440"/>
        <w:rPr>
          <w:rFonts w:ascii="Calibri" w:hAnsi="Calibri"/>
          <w:sz w:val="16"/>
          <w:szCs w:val="16"/>
        </w:rPr>
      </w:pPr>
    </w:p>
    <w:p w14:paraId="2F649418" w14:textId="77777777" w:rsidR="00852CDF" w:rsidRPr="006E75A3" w:rsidRDefault="00757D71" w:rsidP="006E75A3">
      <w:pPr>
        <w:pStyle w:val="Heading3"/>
        <w:rPr>
          <w:b/>
          <w:bCs/>
        </w:rPr>
      </w:pPr>
      <w:bookmarkStart w:id="57" w:name="_Toc106349483"/>
      <w:r w:rsidRPr="006E75A3">
        <w:rPr>
          <w:b/>
          <w:bCs/>
        </w:rPr>
        <w:t>Assumptions\School Codes Tab</w:t>
      </w:r>
      <w:bookmarkEnd w:id="57"/>
    </w:p>
    <w:p w14:paraId="409231C3" w14:textId="77777777" w:rsidR="00E97157" w:rsidRPr="008D40BA" w:rsidRDefault="00E97157" w:rsidP="00E97157">
      <w:pPr>
        <w:spacing w:after="0" w:line="240" w:lineRule="auto"/>
        <w:ind w:left="720"/>
        <w:rPr>
          <w:rFonts w:ascii="Calibri" w:hAnsi="Calibri"/>
          <w:b/>
          <w:sz w:val="20"/>
          <w:szCs w:val="20"/>
        </w:rPr>
      </w:pPr>
      <w:r w:rsidRPr="008D40BA">
        <w:rPr>
          <w:rFonts w:ascii="Calibri" w:hAnsi="Calibri"/>
          <w:b/>
          <w:sz w:val="20"/>
          <w:szCs w:val="20"/>
        </w:rPr>
        <w:t>Miscellaneous Information</w:t>
      </w:r>
    </w:p>
    <w:p w14:paraId="438BE5E6"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Dependency Override information</w:t>
      </w:r>
    </w:p>
    <w:p w14:paraId="68FF7D26"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 xml:space="preserve">Adjusted EFC Calculation Requested </w:t>
      </w:r>
    </w:p>
    <w:p w14:paraId="2C70F76B"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Applicant/Parent signature information</w:t>
      </w:r>
    </w:p>
    <w:p w14:paraId="04D08AD5" w14:textId="77777777" w:rsidR="00E97157" w:rsidRPr="008D40BA" w:rsidRDefault="00E97157" w:rsidP="00E97157">
      <w:pPr>
        <w:spacing w:after="0" w:line="240" w:lineRule="auto"/>
        <w:ind w:left="720"/>
        <w:rPr>
          <w:rFonts w:ascii="Calibri" w:hAnsi="Calibri"/>
          <w:b/>
          <w:sz w:val="20"/>
          <w:szCs w:val="20"/>
        </w:rPr>
      </w:pPr>
      <w:r w:rsidRPr="008D40BA">
        <w:rPr>
          <w:rFonts w:ascii="Calibri" w:hAnsi="Calibri"/>
          <w:b/>
          <w:sz w:val="20"/>
          <w:szCs w:val="20"/>
        </w:rPr>
        <w:t>Student Data – Housing\School Code Information</w:t>
      </w:r>
    </w:p>
    <w:p w14:paraId="4F6AC161"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Housing code</w:t>
      </w:r>
    </w:p>
    <w:p w14:paraId="4D898253" w14:textId="77777777" w:rsidR="00E97157" w:rsidRPr="008D40BA" w:rsidRDefault="00E97157" w:rsidP="00E97157">
      <w:pPr>
        <w:spacing w:after="0" w:line="240" w:lineRule="auto"/>
        <w:ind w:left="720"/>
        <w:rPr>
          <w:rFonts w:ascii="Calibri" w:hAnsi="Calibri"/>
          <w:b/>
          <w:sz w:val="20"/>
          <w:szCs w:val="20"/>
        </w:rPr>
      </w:pPr>
      <w:r w:rsidRPr="008D40BA">
        <w:rPr>
          <w:rFonts w:ascii="Calibri" w:hAnsi="Calibri"/>
          <w:b/>
          <w:sz w:val="20"/>
          <w:szCs w:val="20"/>
        </w:rPr>
        <w:t>Assumptions and Reject Overrides</w:t>
      </w:r>
    </w:p>
    <w:p w14:paraId="2F598D0F"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Assumptions to be reviewed</w:t>
      </w:r>
    </w:p>
    <w:p w14:paraId="1985494D"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Reject codes to be reviewed</w:t>
      </w:r>
    </w:p>
    <w:p w14:paraId="2959C213" w14:textId="77777777" w:rsidR="00E97157" w:rsidRPr="008D40BA" w:rsidRDefault="00E97157" w:rsidP="00E97157">
      <w:pPr>
        <w:spacing w:after="0" w:line="240" w:lineRule="auto"/>
        <w:ind w:left="720"/>
        <w:rPr>
          <w:rFonts w:ascii="Calibri" w:hAnsi="Calibri"/>
          <w:b/>
          <w:sz w:val="20"/>
          <w:szCs w:val="20"/>
        </w:rPr>
      </w:pPr>
      <w:r w:rsidRPr="008D40BA">
        <w:rPr>
          <w:rFonts w:ascii="Calibri" w:hAnsi="Calibri"/>
          <w:b/>
          <w:sz w:val="20"/>
          <w:szCs w:val="20"/>
        </w:rPr>
        <w:t xml:space="preserve">FAA Information </w:t>
      </w:r>
    </w:p>
    <w:p w14:paraId="73772818"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Process dates – CPS and institution</w:t>
      </w:r>
    </w:p>
    <w:p w14:paraId="3D4A0EB7"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Change flags for Rejected status, C flag, and verification select</w:t>
      </w:r>
    </w:p>
    <w:p w14:paraId="5D234ED5"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 xml:space="preserve">Flags for CPS pushed ISIR, Duplicate SSN code, and </w:t>
      </w:r>
      <w:r w:rsidR="009D2594" w:rsidRPr="008D40BA">
        <w:rPr>
          <w:rFonts w:ascii="Calibri" w:hAnsi="Calibri"/>
          <w:sz w:val="20"/>
          <w:szCs w:val="20"/>
        </w:rPr>
        <w:t>Special</w:t>
      </w:r>
      <w:r w:rsidRPr="008D40BA">
        <w:rPr>
          <w:rFonts w:ascii="Calibri" w:hAnsi="Calibri"/>
          <w:sz w:val="20"/>
          <w:szCs w:val="20"/>
        </w:rPr>
        <w:t xml:space="preserve"> circumstances</w:t>
      </w:r>
    </w:p>
    <w:p w14:paraId="2E941EBE" w14:textId="77777777" w:rsidR="00E97157" w:rsidRPr="008D40BA" w:rsidRDefault="00E97157" w:rsidP="00E97157">
      <w:pPr>
        <w:spacing w:after="0" w:line="240" w:lineRule="auto"/>
        <w:ind w:left="720"/>
        <w:rPr>
          <w:rFonts w:ascii="Calibri" w:hAnsi="Calibri"/>
          <w:b/>
          <w:sz w:val="20"/>
          <w:szCs w:val="20"/>
        </w:rPr>
      </w:pPr>
      <w:r w:rsidRPr="008D40BA">
        <w:rPr>
          <w:rFonts w:ascii="Calibri" w:hAnsi="Calibri"/>
          <w:b/>
          <w:sz w:val="20"/>
          <w:szCs w:val="20"/>
        </w:rPr>
        <w:t>Student IRS Flags</w:t>
      </w:r>
    </w:p>
    <w:p w14:paraId="036C1EF1"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Data Retrieval flags</w:t>
      </w:r>
    </w:p>
    <w:p w14:paraId="65EBB4B4" w14:textId="77777777" w:rsidR="00E97157" w:rsidRPr="008D40BA" w:rsidRDefault="00E97157" w:rsidP="00E97157">
      <w:pPr>
        <w:spacing w:after="0" w:line="240" w:lineRule="auto"/>
        <w:ind w:left="720"/>
        <w:rPr>
          <w:rFonts w:ascii="Calibri" w:hAnsi="Calibri"/>
          <w:b/>
          <w:sz w:val="20"/>
          <w:szCs w:val="20"/>
        </w:rPr>
      </w:pPr>
      <w:r w:rsidRPr="008D40BA">
        <w:rPr>
          <w:rFonts w:ascii="Calibri" w:hAnsi="Calibri"/>
          <w:b/>
          <w:sz w:val="20"/>
          <w:szCs w:val="20"/>
        </w:rPr>
        <w:t>Reject Reasons</w:t>
      </w:r>
    </w:p>
    <w:p w14:paraId="1E803D3A"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t>Reasons for rejected transaction</w:t>
      </w:r>
    </w:p>
    <w:p w14:paraId="38B999C3" w14:textId="77777777" w:rsidR="00E97157" w:rsidRPr="008D40BA" w:rsidRDefault="00E97157" w:rsidP="00E97157">
      <w:pPr>
        <w:spacing w:after="0" w:line="240" w:lineRule="auto"/>
        <w:ind w:left="720"/>
        <w:rPr>
          <w:rFonts w:ascii="Calibri" w:hAnsi="Calibri"/>
          <w:b/>
          <w:sz w:val="20"/>
          <w:szCs w:val="20"/>
        </w:rPr>
      </w:pPr>
      <w:r w:rsidRPr="008D40BA">
        <w:rPr>
          <w:rFonts w:ascii="Calibri" w:hAnsi="Calibri"/>
          <w:b/>
          <w:sz w:val="20"/>
          <w:szCs w:val="20"/>
        </w:rPr>
        <w:t>Comments</w:t>
      </w:r>
    </w:p>
    <w:p w14:paraId="434C9074" w14:textId="77777777" w:rsidR="00E97157" w:rsidRPr="008D40BA" w:rsidRDefault="00E97157" w:rsidP="00E97157">
      <w:pPr>
        <w:spacing w:after="0" w:line="240" w:lineRule="auto"/>
        <w:ind w:left="1440"/>
        <w:rPr>
          <w:rFonts w:ascii="Calibri" w:hAnsi="Calibri"/>
          <w:sz w:val="20"/>
          <w:szCs w:val="20"/>
        </w:rPr>
      </w:pPr>
      <w:r w:rsidRPr="008D40BA">
        <w:rPr>
          <w:rFonts w:ascii="Calibri" w:hAnsi="Calibri"/>
          <w:sz w:val="20"/>
          <w:szCs w:val="20"/>
        </w:rPr>
        <w:lastRenderedPageBreak/>
        <w:t>Comment codes and text</w:t>
      </w:r>
    </w:p>
    <w:p w14:paraId="6B4E77F9" w14:textId="77777777" w:rsidR="00E97157" w:rsidRPr="008D40BA" w:rsidRDefault="00E97157" w:rsidP="00E97157">
      <w:pPr>
        <w:spacing w:after="0" w:line="240" w:lineRule="auto"/>
        <w:ind w:left="720"/>
        <w:rPr>
          <w:rFonts w:ascii="Calibri" w:hAnsi="Calibri"/>
          <w:b/>
          <w:sz w:val="20"/>
          <w:szCs w:val="20"/>
        </w:rPr>
      </w:pPr>
      <w:r w:rsidRPr="008D40BA">
        <w:rPr>
          <w:rFonts w:ascii="Calibri" w:hAnsi="Calibri"/>
          <w:b/>
          <w:sz w:val="20"/>
          <w:szCs w:val="20"/>
        </w:rPr>
        <w:t>Field Review</w:t>
      </w:r>
    </w:p>
    <w:p w14:paraId="3C5D7063" w14:textId="77777777" w:rsidR="00E97157" w:rsidRDefault="00E97157" w:rsidP="00E97157">
      <w:pPr>
        <w:spacing w:after="0" w:line="240" w:lineRule="auto"/>
        <w:ind w:left="1440"/>
        <w:rPr>
          <w:rFonts w:ascii="Calibri" w:hAnsi="Calibri"/>
          <w:sz w:val="20"/>
          <w:szCs w:val="20"/>
        </w:rPr>
      </w:pPr>
      <w:r w:rsidRPr="008D40BA">
        <w:rPr>
          <w:rFonts w:ascii="Calibri" w:hAnsi="Calibri"/>
          <w:sz w:val="20"/>
          <w:szCs w:val="20"/>
        </w:rPr>
        <w:t>Highlighted fields on ISIR that should be reviewed</w:t>
      </w:r>
    </w:p>
    <w:p w14:paraId="67AD5337" w14:textId="77777777" w:rsidR="003D5462" w:rsidRPr="003D5462" w:rsidRDefault="003D5462" w:rsidP="00E97157">
      <w:pPr>
        <w:spacing w:after="0" w:line="240" w:lineRule="auto"/>
        <w:ind w:left="1440"/>
        <w:rPr>
          <w:rFonts w:ascii="Calibri" w:hAnsi="Calibri"/>
          <w:sz w:val="16"/>
          <w:szCs w:val="16"/>
        </w:rPr>
      </w:pPr>
    </w:p>
    <w:p w14:paraId="7F5E493B" w14:textId="77777777" w:rsidR="00E97157" w:rsidRPr="006E75A3" w:rsidRDefault="00757D71" w:rsidP="006E75A3">
      <w:pPr>
        <w:pStyle w:val="Heading3"/>
        <w:rPr>
          <w:b/>
          <w:bCs/>
        </w:rPr>
      </w:pPr>
      <w:bookmarkStart w:id="58" w:name="_Toc106349484"/>
      <w:r w:rsidRPr="006E75A3">
        <w:rPr>
          <w:b/>
          <w:bCs/>
        </w:rPr>
        <w:t>EFC\DB Matches\Corr Tab</w:t>
      </w:r>
      <w:bookmarkEnd w:id="58"/>
    </w:p>
    <w:p w14:paraId="5F2C5DFC" w14:textId="77777777" w:rsidR="00E97157" w:rsidRPr="008D40BA" w:rsidRDefault="00E97157" w:rsidP="00E97157">
      <w:pPr>
        <w:spacing w:after="0" w:line="240" w:lineRule="auto"/>
        <w:ind w:left="720"/>
        <w:rPr>
          <w:rFonts w:ascii="Calibri" w:hAnsi="Calibri"/>
          <w:b/>
          <w:sz w:val="20"/>
          <w:szCs w:val="20"/>
        </w:rPr>
      </w:pPr>
      <w:r w:rsidRPr="008D40BA">
        <w:rPr>
          <w:rFonts w:ascii="Calibri" w:hAnsi="Calibri"/>
          <w:b/>
          <w:sz w:val="20"/>
          <w:szCs w:val="20"/>
        </w:rPr>
        <w:t>EFC Information</w:t>
      </w:r>
    </w:p>
    <w:p w14:paraId="441E68A2" w14:textId="77777777" w:rsidR="009D2594" w:rsidRPr="008D40BA" w:rsidRDefault="009D2594" w:rsidP="009D2594">
      <w:pPr>
        <w:spacing w:after="0" w:line="240" w:lineRule="auto"/>
        <w:ind w:left="1440"/>
        <w:rPr>
          <w:rFonts w:ascii="Calibri" w:hAnsi="Calibri"/>
          <w:sz w:val="20"/>
          <w:szCs w:val="20"/>
        </w:rPr>
      </w:pPr>
      <w:r w:rsidRPr="008D40BA">
        <w:rPr>
          <w:rFonts w:ascii="Calibri" w:hAnsi="Calibri"/>
          <w:sz w:val="20"/>
          <w:szCs w:val="20"/>
        </w:rPr>
        <w:t>Primary, Secondary, and Prorated EFC</w:t>
      </w:r>
    </w:p>
    <w:p w14:paraId="5DA0F1C1" w14:textId="77777777" w:rsidR="009D2594" w:rsidRPr="008D40BA" w:rsidRDefault="009D2594" w:rsidP="009D2594">
      <w:pPr>
        <w:spacing w:after="0" w:line="240" w:lineRule="auto"/>
        <w:ind w:left="1440"/>
        <w:rPr>
          <w:rFonts w:ascii="Calibri" w:hAnsi="Calibri"/>
          <w:sz w:val="20"/>
          <w:szCs w:val="20"/>
        </w:rPr>
      </w:pPr>
      <w:r w:rsidRPr="008D40BA">
        <w:rPr>
          <w:rFonts w:ascii="Calibri" w:hAnsi="Calibri"/>
          <w:sz w:val="20"/>
          <w:szCs w:val="20"/>
        </w:rPr>
        <w:t>EFC Change flag</w:t>
      </w:r>
    </w:p>
    <w:p w14:paraId="02677054" w14:textId="77777777" w:rsidR="009D2594" w:rsidRPr="008D40BA" w:rsidRDefault="009D2594" w:rsidP="009D2594">
      <w:pPr>
        <w:spacing w:after="0" w:line="240" w:lineRule="auto"/>
        <w:ind w:left="1440"/>
        <w:rPr>
          <w:rFonts w:ascii="Calibri" w:hAnsi="Calibri"/>
          <w:sz w:val="20"/>
          <w:szCs w:val="20"/>
        </w:rPr>
      </w:pPr>
      <w:r w:rsidRPr="008D40BA">
        <w:rPr>
          <w:rFonts w:ascii="Calibri" w:hAnsi="Calibri"/>
          <w:sz w:val="20"/>
          <w:szCs w:val="20"/>
        </w:rPr>
        <w:t>Monthly EFC</w:t>
      </w:r>
    </w:p>
    <w:p w14:paraId="554CF99E" w14:textId="77777777" w:rsidR="009D2594" w:rsidRPr="008D40BA" w:rsidRDefault="009D2594" w:rsidP="009D2594">
      <w:pPr>
        <w:spacing w:after="0" w:line="240" w:lineRule="auto"/>
        <w:ind w:left="1440"/>
        <w:rPr>
          <w:rFonts w:ascii="Calibri" w:hAnsi="Calibri"/>
          <w:sz w:val="20"/>
          <w:szCs w:val="20"/>
        </w:rPr>
      </w:pPr>
      <w:r w:rsidRPr="008D40BA">
        <w:rPr>
          <w:rFonts w:ascii="Calibri" w:hAnsi="Calibri"/>
          <w:sz w:val="20"/>
          <w:szCs w:val="20"/>
        </w:rPr>
        <w:t>EFC Formula Type</w:t>
      </w:r>
    </w:p>
    <w:p w14:paraId="0510F799" w14:textId="77777777" w:rsidR="009D2594" w:rsidRPr="008D40BA" w:rsidRDefault="009D2594" w:rsidP="009D2594">
      <w:pPr>
        <w:spacing w:after="0" w:line="240" w:lineRule="auto"/>
        <w:ind w:left="1440"/>
        <w:rPr>
          <w:rFonts w:ascii="Calibri" w:hAnsi="Calibri"/>
          <w:sz w:val="20"/>
          <w:szCs w:val="20"/>
        </w:rPr>
      </w:pPr>
      <w:r w:rsidRPr="008D40BA">
        <w:rPr>
          <w:rFonts w:ascii="Calibri" w:hAnsi="Calibri"/>
          <w:sz w:val="20"/>
          <w:szCs w:val="20"/>
        </w:rPr>
        <w:t>Intermediate values used for EFC calculation</w:t>
      </w:r>
    </w:p>
    <w:p w14:paraId="76F760DA" w14:textId="77777777" w:rsidR="00E97157" w:rsidRPr="008D40BA" w:rsidRDefault="00E97157" w:rsidP="00E97157">
      <w:pPr>
        <w:spacing w:after="0" w:line="240" w:lineRule="auto"/>
        <w:ind w:left="720"/>
        <w:rPr>
          <w:rFonts w:ascii="Calibri" w:hAnsi="Calibri"/>
          <w:b/>
          <w:sz w:val="20"/>
          <w:szCs w:val="20"/>
        </w:rPr>
      </w:pPr>
      <w:r w:rsidRPr="008D40BA">
        <w:rPr>
          <w:rFonts w:ascii="Calibri" w:hAnsi="Calibri"/>
          <w:b/>
          <w:sz w:val="20"/>
          <w:szCs w:val="20"/>
        </w:rPr>
        <w:t>Database Matches\Flags</w:t>
      </w:r>
    </w:p>
    <w:p w14:paraId="0B4B74D9" w14:textId="77777777" w:rsidR="008D40BA" w:rsidRPr="008D40BA" w:rsidRDefault="009D2594" w:rsidP="009D2594">
      <w:pPr>
        <w:spacing w:after="0" w:line="240" w:lineRule="auto"/>
        <w:ind w:left="1440"/>
        <w:rPr>
          <w:rFonts w:ascii="Calibri" w:hAnsi="Calibri"/>
          <w:sz w:val="20"/>
          <w:szCs w:val="20"/>
        </w:rPr>
      </w:pPr>
      <w:r w:rsidRPr="008D40BA">
        <w:rPr>
          <w:rFonts w:ascii="Calibri" w:hAnsi="Calibri"/>
          <w:sz w:val="20"/>
          <w:szCs w:val="20"/>
        </w:rPr>
        <w:t xml:space="preserve">SSA, Selective Service, </w:t>
      </w:r>
      <w:r w:rsidR="008D40BA" w:rsidRPr="008D40BA">
        <w:rPr>
          <w:rFonts w:ascii="Calibri" w:hAnsi="Calibri"/>
          <w:sz w:val="20"/>
          <w:szCs w:val="20"/>
        </w:rPr>
        <w:t>DHS, VA, Dept of Defense, &amp; NSLDS match flags</w:t>
      </w:r>
      <w:r w:rsidRPr="008D40BA">
        <w:rPr>
          <w:rFonts w:ascii="Calibri" w:hAnsi="Calibri"/>
          <w:sz w:val="20"/>
          <w:szCs w:val="20"/>
        </w:rPr>
        <w:t xml:space="preserve"> </w:t>
      </w:r>
    </w:p>
    <w:p w14:paraId="68CE60CD" w14:textId="77777777" w:rsidR="009D2594" w:rsidRPr="008D40BA" w:rsidRDefault="009D2594" w:rsidP="009D2594">
      <w:pPr>
        <w:spacing w:after="0" w:line="240" w:lineRule="auto"/>
        <w:ind w:left="1440"/>
        <w:rPr>
          <w:rFonts w:ascii="Calibri" w:hAnsi="Calibri"/>
          <w:sz w:val="20"/>
          <w:szCs w:val="20"/>
        </w:rPr>
      </w:pPr>
      <w:r w:rsidRPr="008D40BA">
        <w:rPr>
          <w:rFonts w:ascii="Calibri" w:hAnsi="Calibri"/>
          <w:sz w:val="20"/>
          <w:szCs w:val="20"/>
        </w:rPr>
        <w:t>Secondary DHS</w:t>
      </w:r>
      <w:r w:rsidR="008D40BA" w:rsidRPr="008D40BA">
        <w:rPr>
          <w:rFonts w:ascii="Calibri" w:hAnsi="Calibri"/>
          <w:sz w:val="20"/>
          <w:szCs w:val="20"/>
        </w:rPr>
        <w:t xml:space="preserve"> match flag and verification number</w:t>
      </w:r>
    </w:p>
    <w:p w14:paraId="50648C9C" w14:textId="77777777" w:rsidR="008D40BA" w:rsidRPr="008D40BA" w:rsidRDefault="008D40BA" w:rsidP="009D2594">
      <w:pPr>
        <w:spacing w:after="0" w:line="240" w:lineRule="auto"/>
        <w:ind w:left="1440"/>
        <w:rPr>
          <w:rFonts w:ascii="Calibri" w:hAnsi="Calibri"/>
          <w:sz w:val="20"/>
          <w:szCs w:val="20"/>
        </w:rPr>
      </w:pPr>
      <w:r w:rsidRPr="008D40BA">
        <w:rPr>
          <w:rFonts w:ascii="Calibri" w:hAnsi="Calibri"/>
          <w:sz w:val="20"/>
          <w:szCs w:val="20"/>
        </w:rPr>
        <w:t>TIV Eligibility</w:t>
      </w:r>
    </w:p>
    <w:p w14:paraId="3C732B57" w14:textId="77777777" w:rsidR="008D40BA" w:rsidRPr="008D40BA" w:rsidRDefault="008D40BA" w:rsidP="009D2594">
      <w:pPr>
        <w:spacing w:after="0" w:line="240" w:lineRule="auto"/>
        <w:ind w:left="1440"/>
        <w:rPr>
          <w:rFonts w:ascii="Calibri" w:hAnsi="Calibri"/>
          <w:sz w:val="20"/>
          <w:szCs w:val="20"/>
        </w:rPr>
      </w:pPr>
      <w:r w:rsidRPr="008D40BA">
        <w:rPr>
          <w:rFonts w:ascii="Calibri" w:hAnsi="Calibri"/>
          <w:sz w:val="20"/>
          <w:szCs w:val="20"/>
        </w:rPr>
        <w:t>Pell Eligibility</w:t>
      </w:r>
    </w:p>
    <w:p w14:paraId="29528D50" w14:textId="77777777" w:rsidR="008D40BA" w:rsidRPr="008D40BA" w:rsidRDefault="00E97157" w:rsidP="00E97157">
      <w:pPr>
        <w:spacing w:after="0" w:line="240" w:lineRule="auto"/>
        <w:ind w:left="720"/>
        <w:rPr>
          <w:rFonts w:ascii="Calibri" w:hAnsi="Calibri"/>
          <w:b/>
          <w:sz w:val="20"/>
          <w:szCs w:val="20"/>
        </w:rPr>
      </w:pPr>
      <w:r w:rsidRPr="008D40BA">
        <w:rPr>
          <w:rFonts w:ascii="Calibri" w:hAnsi="Calibri"/>
          <w:b/>
          <w:sz w:val="20"/>
          <w:szCs w:val="20"/>
        </w:rPr>
        <w:t>Corrected\Verified Fields</w:t>
      </w:r>
    </w:p>
    <w:p w14:paraId="5F03EE55" w14:textId="77777777" w:rsidR="008D40BA" w:rsidRPr="008D40BA" w:rsidRDefault="008D40BA" w:rsidP="008D40BA">
      <w:pPr>
        <w:spacing w:after="0" w:line="240" w:lineRule="auto"/>
        <w:ind w:left="1440"/>
        <w:rPr>
          <w:rFonts w:ascii="Calibri" w:hAnsi="Calibri"/>
          <w:sz w:val="20"/>
          <w:szCs w:val="20"/>
        </w:rPr>
      </w:pPr>
      <w:r w:rsidRPr="008D40BA">
        <w:rPr>
          <w:rFonts w:ascii="Calibri" w:hAnsi="Calibri"/>
          <w:sz w:val="20"/>
          <w:szCs w:val="20"/>
        </w:rPr>
        <w:t>Fields corrected against previous transaction/s</w:t>
      </w:r>
    </w:p>
    <w:p w14:paraId="34DB1C87" w14:textId="13D4F200" w:rsidR="00E02727" w:rsidRDefault="008D40BA" w:rsidP="003D5462">
      <w:pPr>
        <w:spacing w:after="0" w:line="240" w:lineRule="auto"/>
        <w:ind w:left="1440"/>
        <w:rPr>
          <w:rFonts w:ascii="Calibri" w:hAnsi="Calibri"/>
          <w:sz w:val="20"/>
          <w:szCs w:val="20"/>
        </w:rPr>
      </w:pPr>
      <w:r w:rsidRPr="008D40BA">
        <w:rPr>
          <w:rFonts w:ascii="Calibri" w:hAnsi="Calibri"/>
          <w:sz w:val="20"/>
          <w:szCs w:val="20"/>
        </w:rPr>
        <w:t>Correction source</w:t>
      </w:r>
    </w:p>
    <w:p w14:paraId="6B54A617" w14:textId="77777777" w:rsidR="00642F06" w:rsidRDefault="00642F06" w:rsidP="003D5462">
      <w:pPr>
        <w:spacing w:after="0" w:line="240" w:lineRule="auto"/>
        <w:ind w:left="1440"/>
        <w:rPr>
          <w:rFonts w:ascii="Calibri" w:hAnsi="Calibri"/>
          <w:sz w:val="20"/>
          <w:szCs w:val="20"/>
        </w:rPr>
      </w:pPr>
    </w:p>
    <w:p w14:paraId="151B6124" w14:textId="77777777" w:rsidR="00DA5C7D" w:rsidRPr="006E75A3" w:rsidRDefault="00DA5C7D" w:rsidP="006E75A3">
      <w:pPr>
        <w:pStyle w:val="Heading2"/>
        <w:rPr>
          <w:b/>
          <w:bCs/>
        </w:rPr>
      </w:pPr>
      <w:bookmarkStart w:id="59" w:name="_Toc106349485"/>
      <w:r w:rsidRPr="006E75A3">
        <w:rPr>
          <w:b/>
          <w:bCs/>
        </w:rPr>
        <w:t>ISIR Review</w:t>
      </w:r>
      <w:bookmarkEnd w:id="59"/>
    </w:p>
    <w:p w14:paraId="566A703A" w14:textId="77777777" w:rsidR="00DA5C7D" w:rsidRDefault="00DA5C7D" w:rsidP="004E67D6">
      <w:pPr>
        <w:spacing w:after="0" w:line="240" w:lineRule="auto"/>
        <w:rPr>
          <w:rFonts w:ascii="Calibri" w:hAnsi="Calibri"/>
        </w:rPr>
      </w:pPr>
    </w:p>
    <w:p w14:paraId="4C604C38" w14:textId="77777777" w:rsidR="008B19F3" w:rsidRPr="006E75A3" w:rsidRDefault="008B19F3" w:rsidP="006E75A3">
      <w:pPr>
        <w:pStyle w:val="Heading3"/>
        <w:rPr>
          <w:b/>
          <w:bCs/>
        </w:rPr>
      </w:pPr>
      <w:bookmarkStart w:id="60" w:name="_Toc106349486"/>
      <w:r w:rsidRPr="006E75A3">
        <w:rPr>
          <w:b/>
          <w:bCs/>
        </w:rPr>
        <w:t>Using Previous ISIRs</w:t>
      </w:r>
      <w:bookmarkEnd w:id="60"/>
    </w:p>
    <w:p w14:paraId="2558D072" w14:textId="77777777" w:rsidR="008B19F3" w:rsidRDefault="008B19F3" w:rsidP="004E67D6">
      <w:pPr>
        <w:spacing w:after="0" w:line="240" w:lineRule="auto"/>
        <w:rPr>
          <w:rFonts w:ascii="Calibri" w:hAnsi="Calibri"/>
        </w:rPr>
      </w:pPr>
    </w:p>
    <w:p w14:paraId="5B415F8F" w14:textId="77777777" w:rsidR="00757D71" w:rsidRPr="00757D71" w:rsidRDefault="00757D71" w:rsidP="004E67D6">
      <w:pPr>
        <w:spacing w:after="0" w:line="240" w:lineRule="auto"/>
        <w:rPr>
          <w:rFonts w:ascii="Calibri" w:hAnsi="Calibri"/>
          <w:b/>
        </w:rPr>
      </w:pPr>
      <w:r w:rsidRPr="00757D71">
        <w:rPr>
          <w:rFonts w:ascii="Calibri" w:hAnsi="Calibri"/>
          <w:b/>
        </w:rPr>
        <w:t>Navigator &gt; Financial Aid &gt; File Management &gt; ISIR Import &gt; Delete ISIR/NSLDS Records</w:t>
      </w:r>
    </w:p>
    <w:p w14:paraId="75FBC8FD" w14:textId="77777777" w:rsidR="00757D71" w:rsidRDefault="00757D71" w:rsidP="004E67D6">
      <w:pPr>
        <w:spacing w:after="0" w:line="240" w:lineRule="auto"/>
        <w:rPr>
          <w:rFonts w:ascii="Calibri" w:hAnsi="Calibri"/>
        </w:rPr>
      </w:pPr>
    </w:p>
    <w:p w14:paraId="575A7C28" w14:textId="77777777" w:rsidR="00FB2AB3" w:rsidRDefault="008B19F3" w:rsidP="004E67D6">
      <w:pPr>
        <w:spacing w:after="0" w:line="240" w:lineRule="auto"/>
        <w:rPr>
          <w:rFonts w:ascii="Calibri" w:hAnsi="Calibri"/>
        </w:rPr>
      </w:pPr>
      <w:r>
        <w:rPr>
          <w:rFonts w:ascii="Calibri" w:hAnsi="Calibri"/>
        </w:rPr>
        <w:t xml:space="preserve"> If reviewing and awarding on a previous ISIR</w:t>
      </w:r>
      <w:r>
        <w:rPr>
          <w:rFonts w:ascii="Calibri" w:hAnsi="Calibri"/>
        </w:rPr>
        <w:fldChar w:fldCharType="begin"/>
      </w:r>
      <w:r>
        <w:instrText xml:space="preserve"> XE "</w:instrText>
      </w:r>
      <w:r w:rsidRPr="00DB2021">
        <w:rPr>
          <w:rFonts w:ascii="Calibri" w:hAnsi="Calibri"/>
        </w:rPr>
        <w:instrText>awarding on a previous ISIR</w:instrText>
      </w:r>
      <w:r>
        <w:instrText xml:space="preserve">" </w:instrText>
      </w:r>
      <w:r>
        <w:rPr>
          <w:rFonts w:ascii="Calibri" w:hAnsi="Calibri"/>
        </w:rPr>
        <w:fldChar w:fldCharType="end"/>
      </w:r>
      <w:r>
        <w:rPr>
          <w:rFonts w:ascii="Calibri" w:hAnsi="Calibri"/>
        </w:rPr>
        <w:t xml:space="preserve"> rath</w:t>
      </w:r>
      <w:r w:rsidR="00FB2AB3">
        <w:rPr>
          <w:rFonts w:ascii="Calibri" w:hAnsi="Calibri"/>
        </w:rPr>
        <w:t>er than the most current ISIR</w:t>
      </w:r>
    </w:p>
    <w:p w14:paraId="4559FA40" w14:textId="77777777" w:rsidR="008B19F3" w:rsidRDefault="00757D71" w:rsidP="00206954">
      <w:pPr>
        <w:pStyle w:val="ListParagraph"/>
        <w:numPr>
          <w:ilvl w:val="0"/>
          <w:numId w:val="11"/>
        </w:numPr>
        <w:spacing w:after="0" w:line="240" w:lineRule="auto"/>
        <w:rPr>
          <w:rFonts w:ascii="Calibri" w:hAnsi="Calibri"/>
        </w:rPr>
      </w:pPr>
      <w:r>
        <w:rPr>
          <w:rFonts w:ascii="Calibri" w:hAnsi="Calibri"/>
        </w:rPr>
        <w:t>D</w:t>
      </w:r>
      <w:r w:rsidR="008B19F3" w:rsidRPr="00FB2AB3">
        <w:rPr>
          <w:rFonts w:ascii="Calibri" w:hAnsi="Calibri"/>
        </w:rPr>
        <w:t>elete all ISIRs after the one you are using so that the correct inform</w:t>
      </w:r>
      <w:r w:rsidR="00FB2AB3">
        <w:rPr>
          <w:rFonts w:ascii="Calibri" w:hAnsi="Calibri"/>
        </w:rPr>
        <w:t>ation is loaded into the system</w:t>
      </w:r>
    </w:p>
    <w:p w14:paraId="27E23C6C" w14:textId="77777777" w:rsidR="00FB2AB3" w:rsidRPr="00FB2AB3" w:rsidRDefault="00FB2AB3" w:rsidP="00206954">
      <w:pPr>
        <w:pStyle w:val="ListParagraph"/>
        <w:numPr>
          <w:ilvl w:val="1"/>
          <w:numId w:val="11"/>
        </w:numPr>
        <w:spacing w:after="0" w:line="240" w:lineRule="auto"/>
        <w:rPr>
          <w:rFonts w:ascii="Calibri" w:hAnsi="Calibri"/>
        </w:rPr>
      </w:pPr>
      <w:r>
        <w:rPr>
          <w:rFonts w:ascii="Calibri" w:hAnsi="Calibri"/>
        </w:rPr>
        <w:t>This must be done before awarding</w:t>
      </w:r>
    </w:p>
    <w:p w14:paraId="2D34C68A" w14:textId="77777777" w:rsidR="008B19F3" w:rsidRDefault="008B19F3" w:rsidP="004E67D6">
      <w:pPr>
        <w:spacing w:after="0" w:line="240" w:lineRule="auto"/>
        <w:rPr>
          <w:rFonts w:ascii="Calibri" w:hAnsi="Calibri"/>
        </w:rPr>
      </w:pPr>
    </w:p>
    <w:p w14:paraId="5CB164A9" w14:textId="77777777" w:rsidR="00757D71" w:rsidRDefault="00757D71" w:rsidP="004E67D6">
      <w:pPr>
        <w:spacing w:after="0" w:line="240" w:lineRule="auto"/>
        <w:rPr>
          <w:rFonts w:ascii="Calibri" w:hAnsi="Calibri"/>
        </w:rPr>
      </w:pPr>
      <w:r w:rsidRPr="00FA1EB6">
        <w:rPr>
          <w:rFonts w:ascii="Calibri" w:hAnsi="Calibri"/>
          <w:noProof/>
        </w:rPr>
        <mc:AlternateContent>
          <mc:Choice Requires="wps">
            <w:drawing>
              <wp:anchor distT="0" distB="0" distL="114300" distR="114300" simplePos="0" relativeHeight="251868160" behindDoc="0" locked="0" layoutInCell="1" allowOverlap="1" wp14:anchorId="7C054E8B" wp14:editId="72A31FFB">
                <wp:simplePos x="0" y="0"/>
                <wp:positionH relativeFrom="margin">
                  <wp:align>left</wp:align>
                </wp:positionH>
                <wp:positionV relativeFrom="paragraph">
                  <wp:posOffset>433070</wp:posOffset>
                </wp:positionV>
                <wp:extent cx="1495425" cy="314325"/>
                <wp:effectExtent l="19050" t="19050" r="28575" b="28575"/>
                <wp:wrapNone/>
                <wp:docPr id="292" name="Oval 292"/>
                <wp:cNvGraphicFramePr/>
                <a:graphic xmlns:a="http://schemas.openxmlformats.org/drawingml/2006/main">
                  <a:graphicData uri="http://schemas.microsoft.com/office/word/2010/wordprocessingShape">
                    <wps:wsp>
                      <wps:cNvSpPr/>
                      <wps:spPr>
                        <a:xfrm>
                          <a:off x="0" y="0"/>
                          <a:ext cx="1495425" cy="31432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C30FD3F" id="Oval 292" o:spid="_x0000_s1026" style="position:absolute;margin-left:0;margin-top:34.1pt;width:117.75pt;height:24.75pt;z-index:25186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" filled="f" strokecolor="#c00000" strokeweight="2.25pt">
                <v:stroke joinstyle="miter"/>
                <w10:wrap anchorx="margin"/>
              </v:oval>
            </w:pict>
          </mc:Fallback>
        </mc:AlternateContent>
      </w:r>
      <w:r w:rsidRPr="00FA1EB6">
        <w:rPr>
          <w:rFonts w:ascii="Calibri" w:hAnsi="Calibri"/>
          <w:noProof/>
        </w:rPr>
        <mc:AlternateContent>
          <mc:Choice Requires="wps">
            <w:drawing>
              <wp:anchor distT="0" distB="0" distL="114300" distR="114300" simplePos="0" relativeHeight="251866112" behindDoc="0" locked="0" layoutInCell="1" allowOverlap="1" wp14:anchorId="770ED931" wp14:editId="0FAF1421">
                <wp:simplePos x="0" y="0"/>
                <wp:positionH relativeFrom="margin">
                  <wp:align>left</wp:align>
                </wp:positionH>
                <wp:positionV relativeFrom="paragraph">
                  <wp:posOffset>2013585</wp:posOffset>
                </wp:positionV>
                <wp:extent cx="617220" cy="247015"/>
                <wp:effectExtent l="19050" t="19050" r="11430" b="19685"/>
                <wp:wrapNone/>
                <wp:docPr id="291" name="Oval 291"/>
                <wp:cNvGraphicFramePr/>
                <a:graphic xmlns:a="http://schemas.openxmlformats.org/drawingml/2006/main">
                  <a:graphicData uri="http://schemas.microsoft.com/office/word/2010/wordprocessingShape">
                    <wps:wsp>
                      <wps:cNvSpPr/>
                      <wps:spPr>
                        <a:xfrm>
                          <a:off x="0" y="0"/>
                          <a:ext cx="617220" cy="24701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3FA3BD5" id="Oval 291" o:spid="_x0000_s1026" style="position:absolute;margin-left:0;margin-top:158.55pt;width:48.6pt;height:19.45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" filled="f" strokecolor="#c00000" strokeweight="2.25pt">
                <v:stroke joinstyle="miter"/>
                <w10:wrap anchorx="margin"/>
              </v:oval>
            </w:pict>
          </mc:Fallback>
        </mc:AlternateContent>
      </w:r>
      <w:r>
        <w:rPr>
          <w:noProof/>
        </w:rPr>
        <w:drawing>
          <wp:inline distT="0" distB="0" distL="0" distR="0" wp14:anchorId="4AA3FC0C" wp14:editId="10092BD5">
            <wp:extent cx="5943600" cy="2355850"/>
            <wp:effectExtent l="19050" t="19050" r="19050" b="254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355850"/>
                    </a:xfrm>
                    <a:prstGeom prst="rect">
                      <a:avLst/>
                    </a:prstGeom>
                    <a:ln>
                      <a:solidFill>
                        <a:schemeClr val="accent1"/>
                      </a:solidFill>
                    </a:ln>
                  </pic:spPr>
                </pic:pic>
              </a:graphicData>
            </a:graphic>
          </wp:inline>
        </w:drawing>
      </w:r>
    </w:p>
    <w:p w14:paraId="1C6FA101" w14:textId="2974B41F" w:rsidR="00FB2AB3" w:rsidRDefault="00FB2AB3" w:rsidP="004E67D6">
      <w:pPr>
        <w:spacing w:after="0" w:line="240" w:lineRule="auto"/>
        <w:rPr>
          <w:rFonts w:ascii="Calibri" w:hAnsi="Calibri"/>
        </w:rPr>
      </w:pPr>
    </w:p>
    <w:p w14:paraId="7D2ED529" w14:textId="77777777" w:rsidR="00642F06" w:rsidRDefault="00642F06" w:rsidP="004E67D6">
      <w:pPr>
        <w:spacing w:after="0" w:line="240" w:lineRule="auto"/>
        <w:rPr>
          <w:rFonts w:ascii="Calibri" w:hAnsi="Calibri"/>
        </w:rPr>
      </w:pPr>
    </w:p>
    <w:p w14:paraId="018075A4" w14:textId="77777777" w:rsidR="00FB2AB3" w:rsidRPr="006E75A3" w:rsidRDefault="00FB2AB3" w:rsidP="006E75A3">
      <w:pPr>
        <w:pStyle w:val="Heading3"/>
        <w:rPr>
          <w:b/>
          <w:bCs/>
        </w:rPr>
      </w:pPr>
      <w:bookmarkStart w:id="61" w:name="_Toc106349487"/>
      <w:r w:rsidRPr="006E75A3">
        <w:rPr>
          <w:b/>
          <w:bCs/>
        </w:rPr>
        <w:t>Information to Review</w:t>
      </w:r>
      <w:bookmarkEnd w:id="61"/>
    </w:p>
    <w:p w14:paraId="382DB2A0" w14:textId="77777777" w:rsidR="00FB2AB3" w:rsidRDefault="00FB2AB3" w:rsidP="004E67D6">
      <w:pPr>
        <w:spacing w:after="0" w:line="240" w:lineRule="auto"/>
        <w:rPr>
          <w:rFonts w:ascii="Calibri" w:hAnsi="Calibri"/>
        </w:rPr>
      </w:pPr>
    </w:p>
    <w:p w14:paraId="4C2A77BF" w14:textId="77777777" w:rsidR="004E67D6" w:rsidRPr="006E75A3" w:rsidRDefault="004E67D6" w:rsidP="006E75A3">
      <w:pPr>
        <w:pStyle w:val="Heading4"/>
        <w:rPr>
          <w:b/>
          <w:bCs/>
        </w:rPr>
      </w:pPr>
      <w:r w:rsidRPr="006E75A3">
        <w:rPr>
          <w:b/>
          <w:bCs/>
        </w:rPr>
        <w:t>Student Information tab</w:t>
      </w:r>
    </w:p>
    <w:p w14:paraId="1440B49A" w14:textId="77777777" w:rsidR="004E67D6" w:rsidRPr="00FA1EB6" w:rsidRDefault="004E67D6" w:rsidP="004E67D6">
      <w:pPr>
        <w:spacing w:after="0" w:line="240" w:lineRule="auto"/>
        <w:rPr>
          <w:rFonts w:ascii="Calibri" w:hAnsi="Calibri"/>
        </w:rPr>
      </w:pPr>
    </w:p>
    <w:p w14:paraId="115D4619" w14:textId="77777777" w:rsidR="004E67D6" w:rsidRPr="00FA1EB6" w:rsidRDefault="004E67D6" w:rsidP="004E67D6">
      <w:pPr>
        <w:spacing w:after="0" w:line="240" w:lineRule="auto"/>
        <w:ind w:left="360"/>
        <w:rPr>
          <w:rFonts w:ascii="Calibri" w:hAnsi="Calibri"/>
          <w:b/>
        </w:rPr>
      </w:pPr>
      <w:r w:rsidRPr="00FA1EB6">
        <w:rPr>
          <w:rFonts w:ascii="Calibri" w:hAnsi="Calibri"/>
          <w:b/>
        </w:rPr>
        <w:t>ISIR</w:t>
      </w:r>
      <w:r>
        <w:rPr>
          <w:rFonts w:ascii="Calibri" w:hAnsi="Calibri"/>
          <w:b/>
        </w:rPr>
        <w:fldChar w:fldCharType="begin"/>
      </w:r>
      <w:r>
        <w:instrText xml:space="preserve"> XE "</w:instrText>
      </w:r>
      <w:r w:rsidRPr="00AB5603">
        <w:rPr>
          <w:rFonts w:ascii="Calibri" w:hAnsi="Calibri" w:cs="Arial"/>
          <w:b/>
        </w:rPr>
        <w:instrText>ISIR</w:instrText>
      </w:r>
      <w:r>
        <w:instrText xml:space="preserve">" </w:instrText>
      </w:r>
      <w:r>
        <w:rPr>
          <w:rFonts w:ascii="Calibri" w:hAnsi="Calibri"/>
          <w:b/>
        </w:rPr>
        <w:fldChar w:fldCharType="end"/>
      </w:r>
      <w:r w:rsidRPr="00FA1EB6">
        <w:rPr>
          <w:rFonts w:ascii="Calibri" w:hAnsi="Calibri"/>
          <w:b/>
        </w:rPr>
        <w:t xml:space="preserve"> Data:</w:t>
      </w:r>
    </w:p>
    <w:p w14:paraId="4256F1DE" w14:textId="77777777" w:rsidR="004E67D6" w:rsidRPr="00FA1EB6" w:rsidRDefault="004E67D6" w:rsidP="00206954">
      <w:pPr>
        <w:pStyle w:val="ListParagraph"/>
        <w:numPr>
          <w:ilvl w:val="0"/>
          <w:numId w:val="11"/>
        </w:numPr>
        <w:spacing w:after="0" w:line="240" w:lineRule="auto"/>
        <w:ind w:left="1080"/>
        <w:rPr>
          <w:rFonts w:ascii="Calibri" w:hAnsi="Calibri"/>
        </w:rPr>
      </w:pPr>
      <w:r w:rsidRPr="00FA1EB6">
        <w:rPr>
          <w:rFonts w:ascii="Calibri" w:hAnsi="Calibri"/>
        </w:rPr>
        <w:t>Make sure there is an official EFC; if it is Unofficial or Rejected, you cannot award on this transaction</w:t>
      </w:r>
    </w:p>
    <w:p w14:paraId="1C89A1C0" w14:textId="77777777" w:rsidR="004E67D6" w:rsidRPr="00FA1EB6" w:rsidRDefault="004E67D6" w:rsidP="004E67D6">
      <w:pPr>
        <w:spacing w:after="0" w:line="240" w:lineRule="auto"/>
        <w:rPr>
          <w:rFonts w:ascii="Calibri" w:hAnsi="Calibri"/>
        </w:rPr>
      </w:pPr>
    </w:p>
    <w:p w14:paraId="670EFCE4" w14:textId="77777777" w:rsidR="004E67D6" w:rsidRPr="00FA1EB6" w:rsidRDefault="004E67D6" w:rsidP="004E67D6">
      <w:pPr>
        <w:spacing w:after="0" w:line="240" w:lineRule="auto"/>
        <w:jc w:val="center"/>
        <w:rPr>
          <w:rFonts w:ascii="Calibri" w:hAnsi="Calibri"/>
        </w:rPr>
      </w:pPr>
      <w:r w:rsidRPr="00FA1EB6">
        <w:rPr>
          <w:rFonts w:ascii="Calibri" w:hAnsi="Calibri"/>
          <w:noProof/>
        </w:rPr>
        <mc:AlternateContent>
          <mc:Choice Requires="wps">
            <w:drawing>
              <wp:anchor distT="0" distB="0" distL="114300" distR="114300" simplePos="0" relativeHeight="251803648" behindDoc="0" locked="0" layoutInCell="1" allowOverlap="1" wp14:anchorId="4AE34B31" wp14:editId="0CC87537">
                <wp:simplePos x="0" y="0"/>
                <wp:positionH relativeFrom="column">
                  <wp:posOffset>448945</wp:posOffset>
                </wp:positionH>
                <wp:positionV relativeFrom="paragraph">
                  <wp:posOffset>824230</wp:posOffset>
                </wp:positionV>
                <wp:extent cx="1043796" cy="301313"/>
                <wp:effectExtent l="19050" t="19050" r="23495" b="22860"/>
                <wp:wrapNone/>
                <wp:docPr id="60" name="Oval 60"/>
                <wp:cNvGraphicFramePr/>
                <a:graphic xmlns:a="http://schemas.openxmlformats.org/drawingml/2006/main">
                  <a:graphicData uri="http://schemas.microsoft.com/office/word/2010/wordprocessingShape">
                    <wps:wsp>
                      <wps:cNvSpPr/>
                      <wps:spPr>
                        <a:xfrm>
                          <a:off x="0" y="0"/>
                          <a:ext cx="1043796" cy="301313"/>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6CD964" id="Oval 60" o:spid="_x0000_s1026" style="position:absolute;margin-left:35.35pt;margin-top:64.9pt;width:82.2pt;height:23.7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" filled="f" strokecolor="#c00000" strokeweight="2.25pt">
                <v:stroke joinstyle="miter"/>
              </v:oval>
            </w:pict>
          </mc:Fallback>
        </mc:AlternateContent>
      </w:r>
      <w:r w:rsidR="00757D71">
        <w:rPr>
          <w:noProof/>
        </w:rPr>
        <w:drawing>
          <wp:inline distT="0" distB="0" distL="0" distR="0" wp14:anchorId="01456D5E" wp14:editId="5F814CF8">
            <wp:extent cx="5943600" cy="1076325"/>
            <wp:effectExtent l="19050" t="19050" r="19050" b="285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076325"/>
                    </a:xfrm>
                    <a:prstGeom prst="rect">
                      <a:avLst/>
                    </a:prstGeom>
                    <a:ln>
                      <a:solidFill>
                        <a:schemeClr val="accent1"/>
                      </a:solidFill>
                    </a:ln>
                  </pic:spPr>
                </pic:pic>
              </a:graphicData>
            </a:graphic>
          </wp:inline>
        </w:drawing>
      </w:r>
    </w:p>
    <w:p w14:paraId="4508B53B" w14:textId="77777777" w:rsidR="004E67D6" w:rsidRDefault="004E67D6">
      <w:pPr>
        <w:rPr>
          <w:rFonts w:ascii="Calibri" w:hAnsi="Calibri"/>
          <w:b/>
        </w:rPr>
      </w:pPr>
    </w:p>
    <w:p w14:paraId="7A1D82AE" w14:textId="77777777" w:rsidR="00F96423" w:rsidRPr="00FA1EB6" w:rsidRDefault="00121508" w:rsidP="00121508">
      <w:pPr>
        <w:spacing w:after="0" w:line="240" w:lineRule="auto"/>
        <w:ind w:left="360"/>
        <w:rPr>
          <w:rFonts w:ascii="Calibri" w:hAnsi="Calibri"/>
        </w:rPr>
      </w:pPr>
      <w:r w:rsidRPr="00FA1EB6">
        <w:rPr>
          <w:rFonts w:ascii="Calibri" w:hAnsi="Calibri"/>
          <w:b/>
        </w:rPr>
        <w:lastRenderedPageBreak/>
        <w:t>Student Data – Background Info</w:t>
      </w:r>
    </w:p>
    <w:p w14:paraId="592B3CC7" w14:textId="77777777" w:rsidR="004431D5" w:rsidRDefault="004431D5" w:rsidP="00206954">
      <w:pPr>
        <w:pStyle w:val="ListParagraph"/>
        <w:numPr>
          <w:ilvl w:val="0"/>
          <w:numId w:val="11"/>
        </w:numPr>
        <w:spacing w:after="0" w:line="240" w:lineRule="auto"/>
        <w:ind w:left="1080"/>
        <w:rPr>
          <w:rFonts w:ascii="Calibri" w:hAnsi="Calibri"/>
        </w:rPr>
      </w:pPr>
      <w:r>
        <w:rPr>
          <w:rFonts w:ascii="Calibri" w:hAnsi="Calibri"/>
        </w:rPr>
        <w:t>Current grade level</w:t>
      </w:r>
      <w:r>
        <w:rPr>
          <w:rFonts w:ascii="Calibri" w:hAnsi="Calibri"/>
        </w:rPr>
        <w:fldChar w:fldCharType="begin"/>
      </w:r>
      <w:r>
        <w:instrText xml:space="preserve"> XE "</w:instrText>
      </w:r>
      <w:r w:rsidRPr="00967BC1">
        <w:rPr>
          <w:rFonts w:ascii="Calibri" w:hAnsi="Calibri"/>
        </w:rPr>
        <w:instrText>Current grade level</w:instrText>
      </w:r>
      <w:r>
        <w:instrText xml:space="preserve">" </w:instrText>
      </w:r>
      <w:r>
        <w:rPr>
          <w:rFonts w:ascii="Calibri" w:hAnsi="Calibri"/>
        </w:rPr>
        <w:fldChar w:fldCharType="end"/>
      </w:r>
      <w:r>
        <w:rPr>
          <w:rFonts w:ascii="Calibri" w:hAnsi="Calibri"/>
        </w:rPr>
        <w:t xml:space="preserve"> should not be greater than </w:t>
      </w:r>
      <w:r w:rsidRPr="004431D5">
        <w:rPr>
          <w:rFonts w:ascii="Calibri" w:hAnsi="Calibri"/>
          <w:b/>
        </w:rPr>
        <w:t>2nd yr Sophomore</w:t>
      </w:r>
    </w:p>
    <w:p w14:paraId="6AC789F6" w14:textId="77777777" w:rsidR="00121508" w:rsidRPr="00FA1EB6" w:rsidRDefault="00121508" w:rsidP="00206954">
      <w:pPr>
        <w:pStyle w:val="ListParagraph"/>
        <w:numPr>
          <w:ilvl w:val="0"/>
          <w:numId w:val="11"/>
        </w:numPr>
        <w:spacing w:after="0" w:line="240" w:lineRule="auto"/>
        <w:ind w:left="1080"/>
        <w:rPr>
          <w:rFonts w:ascii="Calibri" w:hAnsi="Calibri"/>
        </w:rPr>
      </w:pPr>
      <w:r w:rsidRPr="00FA1EB6">
        <w:rPr>
          <w:rFonts w:ascii="Calibri" w:hAnsi="Calibri"/>
        </w:rPr>
        <w:t>Must have high school diploma or GED – cannot say “None of the above”</w:t>
      </w:r>
    </w:p>
    <w:p w14:paraId="0404A33F" w14:textId="77777777" w:rsidR="00121508" w:rsidRPr="00FA1EB6" w:rsidRDefault="00121508" w:rsidP="00206954">
      <w:pPr>
        <w:pStyle w:val="ListParagraph"/>
        <w:numPr>
          <w:ilvl w:val="0"/>
          <w:numId w:val="11"/>
        </w:numPr>
        <w:spacing w:after="0" w:line="240" w:lineRule="auto"/>
        <w:ind w:left="1080"/>
        <w:rPr>
          <w:rFonts w:ascii="Calibri" w:hAnsi="Calibri"/>
        </w:rPr>
      </w:pPr>
      <w:r w:rsidRPr="00FA1EB6">
        <w:rPr>
          <w:rFonts w:ascii="Calibri" w:hAnsi="Calibri"/>
        </w:rPr>
        <w:t>High school name, code, city, and state should not be blank (this information may be slightly different for foreign high schools)</w:t>
      </w:r>
    </w:p>
    <w:p w14:paraId="40F76B8C" w14:textId="77777777" w:rsidR="00121508" w:rsidRPr="00FA1EB6" w:rsidRDefault="00121508" w:rsidP="00206954">
      <w:pPr>
        <w:pStyle w:val="ListParagraph"/>
        <w:numPr>
          <w:ilvl w:val="0"/>
          <w:numId w:val="11"/>
        </w:numPr>
        <w:spacing w:after="0" w:line="240" w:lineRule="auto"/>
        <w:ind w:left="1080"/>
        <w:rPr>
          <w:rFonts w:ascii="Calibri" w:hAnsi="Calibri"/>
          <w:b/>
        </w:rPr>
      </w:pPr>
      <w:r w:rsidRPr="00FA1EB6">
        <w:rPr>
          <w:rFonts w:ascii="Calibri" w:hAnsi="Calibri"/>
          <w:b/>
        </w:rPr>
        <w:t xml:space="preserve">Rcvd 1st Bach Deg by </w:t>
      </w:r>
      <w:r w:rsidR="006D1E3D" w:rsidRPr="00FA1EB6">
        <w:rPr>
          <w:rFonts w:ascii="Calibri" w:hAnsi="Calibri"/>
          <w:b/>
        </w:rPr>
        <w:t>July 1, 20xx</w:t>
      </w:r>
    </w:p>
    <w:p w14:paraId="6EE5B485" w14:textId="77777777" w:rsidR="00121508" w:rsidRPr="00FA1EB6" w:rsidRDefault="00121508" w:rsidP="00206954">
      <w:pPr>
        <w:pStyle w:val="ListParagraph"/>
        <w:numPr>
          <w:ilvl w:val="1"/>
          <w:numId w:val="11"/>
        </w:numPr>
        <w:spacing w:after="0" w:line="240" w:lineRule="auto"/>
        <w:rPr>
          <w:rFonts w:ascii="Calibri" w:hAnsi="Calibri"/>
        </w:rPr>
      </w:pPr>
      <w:r w:rsidRPr="00FA1EB6">
        <w:rPr>
          <w:rFonts w:ascii="Calibri" w:hAnsi="Calibri"/>
        </w:rPr>
        <w:t>If yes, student is eligible for only student loans and we may require an academic plan depending on the student’s program</w:t>
      </w:r>
      <w:r w:rsidR="005329A6">
        <w:rPr>
          <w:rFonts w:ascii="Calibri" w:hAnsi="Calibri"/>
        </w:rPr>
        <w:fldChar w:fldCharType="begin"/>
      </w:r>
      <w:r w:rsidR="005329A6">
        <w:instrText xml:space="preserve"> XE "</w:instrText>
      </w:r>
      <w:r w:rsidR="005329A6" w:rsidRPr="00AF39F4">
        <w:rPr>
          <w:rFonts w:ascii="Calibri" w:hAnsi="Calibri" w:cs="Arial"/>
          <w:b/>
        </w:rPr>
        <w:instrText>program</w:instrText>
      </w:r>
      <w:r w:rsidR="005329A6">
        <w:instrText xml:space="preserve">" </w:instrText>
      </w:r>
      <w:r w:rsidR="005329A6">
        <w:rPr>
          <w:rFonts w:ascii="Calibri" w:hAnsi="Calibri"/>
        </w:rPr>
        <w:fldChar w:fldCharType="end"/>
      </w:r>
      <w:r w:rsidRPr="00FA1EB6">
        <w:rPr>
          <w:rFonts w:ascii="Calibri" w:hAnsi="Calibri"/>
        </w:rPr>
        <w:t xml:space="preserve"> of study</w:t>
      </w:r>
    </w:p>
    <w:p w14:paraId="7D4B4A46" w14:textId="77777777" w:rsidR="00121508" w:rsidRPr="00FA1EB6" w:rsidRDefault="00121508" w:rsidP="00206954">
      <w:pPr>
        <w:pStyle w:val="ListParagraph"/>
        <w:numPr>
          <w:ilvl w:val="2"/>
          <w:numId w:val="11"/>
        </w:numPr>
        <w:spacing w:after="0" w:line="240" w:lineRule="auto"/>
        <w:rPr>
          <w:rFonts w:ascii="Calibri" w:hAnsi="Calibri"/>
        </w:rPr>
      </w:pPr>
      <w:r w:rsidRPr="00FA1EB6">
        <w:rPr>
          <w:rFonts w:ascii="Calibri" w:hAnsi="Calibri"/>
        </w:rPr>
        <w:t>If student is accepted into an AAS program</w:t>
      </w:r>
      <w:r w:rsidR="005329A6">
        <w:rPr>
          <w:rFonts w:ascii="Calibri" w:hAnsi="Calibri"/>
        </w:rPr>
        <w:fldChar w:fldCharType="begin"/>
      </w:r>
      <w:r w:rsidR="005329A6">
        <w:instrText xml:space="preserve"> XE "</w:instrText>
      </w:r>
      <w:r w:rsidR="005329A6" w:rsidRPr="00AF39F4">
        <w:rPr>
          <w:rFonts w:ascii="Calibri" w:hAnsi="Calibri" w:cs="Arial"/>
          <w:b/>
        </w:rPr>
        <w:instrText>program</w:instrText>
      </w:r>
      <w:r w:rsidR="005329A6">
        <w:instrText xml:space="preserve">" </w:instrText>
      </w:r>
      <w:r w:rsidR="005329A6">
        <w:rPr>
          <w:rFonts w:ascii="Calibri" w:hAnsi="Calibri"/>
        </w:rPr>
        <w:fldChar w:fldCharType="end"/>
      </w:r>
      <w:r w:rsidRPr="00FA1EB6">
        <w:rPr>
          <w:rFonts w:ascii="Calibri" w:hAnsi="Calibri"/>
        </w:rPr>
        <w:t>, we generally do not need an academic plan</w:t>
      </w:r>
    </w:p>
    <w:p w14:paraId="4C6D584A" w14:textId="77777777" w:rsidR="00121508" w:rsidRPr="00FA1EB6" w:rsidRDefault="00121508" w:rsidP="00206954">
      <w:pPr>
        <w:pStyle w:val="ListParagraph"/>
        <w:numPr>
          <w:ilvl w:val="0"/>
          <w:numId w:val="11"/>
        </w:numPr>
        <w:spacing w:after="0" w:line="240" w:lineRule="auto"/>
        <w:ind w:left="1080"/>
        <w:rPr>
          <w:rFonts w:ascii="Calibri" w:hAnsi="Calibri"/>
          <w:b/>
        </w:rPr>
      </w:pPr>
      <w:r w:rsidRPr="00FA1EB6">
        <w:rPr>
          <w:rFonts w:ascii="Calibri" w:hAnsi="Calibri"/>
          <w:b/>
        </w:rPr>
        <w:t>Interested in Work Study</w:t>
      </w:r>
    </w:p>
    <w:p w14:paraId="19E0E846" w14:textId="77777777" w:rsidR="00121508" w:rsidRPr="00FA1EB6" w:rsidRDefault="00121508" w:rsidP="00206954">
      <w:pPr>
        <w:pStyle w:val="ListParagraph"/>
        <w:numPr>
          <w:ilvl w:val="1"/>
          <w:numId w:val="11"/>
        </w:numPr>
        <w:spacing w:after="0" w:line="240" w:lineRule="auto"/>
        <w:rPr>
          <w:rFonts w:ascii="Calibri" w:hAnsi="Calibri"/>
        </w:rPr>
      </w:pPr>
      <w:r w:rsidRPr="00FA1EB6">
        <w:rPr>
          <w:rFonts w:ascii="Calibri" w:hAnsi="Calibri"/>
        </w:rPr>
        <w:t>Yes – check the date the student filed the FAFSA (on Assumptions/School Codes tab)</w:t>
      </w:r>
    </w:p>
    <w:p w14:paraId="643B93A7" w14:textId="77777777" w:rsidR="00121508" w:rsidRPr="00FA1EB6" w:rsidRDefault="00121508" w:rsidP="00206954">
      <w:pPr>
        <w:pStyle w:val="ListParagraph"/>
        <w:numPr>
          <w:ilvl w:val="2"/>
          <w:numId w:val="11"/>
        </w:numPr>
        <w:spacing w:after="0" w:line="240" w:lineRule="auto"/>
        <w:rPr>
          <w:rFonts w:ascii="Calibri" w:hAnsi="Calibri"/>
        </w:rPr>
      </w:pPr>
      <w:r w:rsidRPr="00FA1EB6">
        <w:rPr>
          <w:rFonts w:ascii="Calibri" w:hAnsi="Calibri"/>
        </w:rPr>
        <w:t>If April 1 or before, check “Yes” on the worksheet</w:t>
      </w:r>
      <w:r w:rsidR="005329A6">
        <w:rPr>
          <w:rFonts w:ascii="Calibri" w:hAnsi="Calibri"/>
        </w:rPr>
        <w:fldChar w:fldCharType="begin"/>
      </w:r>
      <w:r w:rsidR="005329A6">
        <w:instrText xml:space="preserve"> XE "</w:instrText>
      </w:r>
      <w:r w:rsidR="005329A6" w:rsidRPr="008A0C23">
        <w:rPr>
          <w:rFonts w:ascii="Calibri" w:hAnsi="Calibri" w:cs="Arial"/>
          <w:b/>
        </w:rPr>
        <w:instrText>worksheet</w:instrText>
      </w:r>
      <w:r w:rsidR="005329A6">
        <w:instrText xml:space="preserve">" </w:instrText>
      </w:r>
      <w:r w:rsidR="005329A6">
        <w:rPr>
          <w:rFonts w:ascii="Calibri" w:hAnsi="Calibri"/>
        </w:rPr>
        <w:fldChar w:fldCharType="end"/>
      </w:r>
    </w:p>
    <w:p w14:paraId="5C9C5FC8" w14:textId="77777777" w:rsidR="00121508" w:rsidRPr="00FA1EB6" w:rsidRDefault="00121508" w:rsidP="00206954">
      <w:pPr>
        <w:pStyle w:val="ListParagraph"/>
        <w:numPr>
          <w:ilvl w:val="3"/>
          <w:numId w:val="11"/>
        </w:numPr>
        <w:spacing w:after="0" w:line="240" w:lineRule="auto"/>
        <w:rPr>
          <w:rFonts w:ascii="Calibri" w:hAnsi="Calibri"/>
        </w:rPr>
      </w:pPr>
      <w:r w:rsidRPr="00FA1EB6">
        <w:rPr>
          <w:rFonts w:ascii="Calibri" w:hAnsi="Calibri"/>
        </w:rPr>
        <w:t>If we’re out of work study</w:t>
      </w:r>
      <w:r w:rsidR="00A75A3D">
        <w:rPr>
          <w:rFonts w:ascii="Calibri" w:hAnsi="Calibri"/>
        </w:rPr>
        <w:fldChar w:fldCharType="begin"/>
      </w:r>
      <w:r w:rsidR="00A75A3D">
        <w:instrText xml:space="preserve"> XE "</w:instrText>
      </w:r>
      <w:r w:rsidR="00A75A3D" w:rsidRPr="008B07BA">
        <w:rPr>
          <w:rFonts w:ascii="Calibri" w:hAnsi="Calibri"/>
        </w:rPr>
        <w:instrText>work study</w:instrText>
      </w:r>
      <w:r w:rsidR="00A75A3D">
        <w:instrText xml:space="preserve">" </w:instrText>
      </w:r>
      <w:r w:rsidR="00A75A3D">
        <w:rPr>
          <w:rFonts w:ascii="Calibri" w:hAnsi="Calibri"/>
        </w:rPr>
        <w:fldChar w:fldCharType="end"/>
      </w:r>
      <w:r w:rsidRPr="00FA1EB6">
        <w:rPr>
          <w:rFonts w:ascii="Calibri" w:hAnsi="Calibri"/>
        </w:rPr>
        <w:t xml:space="preserve"> funding, write “out of funds” below it</w:t>
      </w:r>
    </w:p>
    <w:p w14:paraId="76136DFE" w14:textId="77777777" w:rsidR="00121508" w:rsidRPr="00FA1EB6" w:rsidRDefault="00121508" w:rsidP="00206954">
      <w:pPr>
        <w:pStyle w:val="ListParagraph"/>
        <w:numPr>
          <w:ilvl w:val="2"/>
          <w:numId w:val="11"/>
        </w:numPr>
        <w:spacing w:after="0" w:line="240" w:lineRule="auto"/>
        <w:rPr>
          <w:rFonts w:ascii="Calibri" w:hAnsi="Calibri"/>
        </w:rPr>
      </w:pPr>
      <w:r w:rsidRPr="00FA1EB6">
        <w:rPr>
          <w:rFonts w:ascii="Calibri" w:hAnsi="Calibri"/>
        </w:rPr>
        <w:t>If after April 1, check “No” on the worksheet</w:t>
      </w:r>
      <w:r w:rsidR="005329A6">
        <w:rPr>
          <w:rFonts w:ascii="Calibri" w:hAnsi="Calibri"/>
        </w:rPr>
        <w:fldChar w:fldCharType="begin"/>
      </w:r>
      <w:r w:rsidR="005329A6">
        <w:instrText xml:space="preserve"> XE "</w:instrText>
      </w:r>
      <w:r w:rsidR="005329A6" w:rsidRPr="008A0C23">
        <w:rPr>
          <w:rFonts w:ascii="Calibri" w:hAnsi="Calibri" w:cs="Arial"/>
          <w:b/>
        </w:rPr>
        <w:instrText>worksheet</w:instrText>
      </w:r>
      <w:r w:rsidR="005329A6">
        <w:instrText xml:space="preserve">" </w:instrText>
      </w:r>
      <w:r w:rsidR="005329A6">
        <w:rPr>
          <w:rFonts w:ascii="Calibri" w:hAnsi="Calibri"/>
        </w:rPr>
        <w:fldChar w:fldCharType="end"/>
      </w:r>
    </w:p>
    <w:p w14:paraId="626FB084" w14:textId="77777777" w:rsidR="00121508" w:rsidRPr="00FA1EB6" w:rsidRDefault="00121508" w:rsidP="00206954">
      <w:pPr>
        <w:pStyle w:val="ListParagraph"/>
        <w:numPr>
          <w:ilvl w:val="1"/>
          <w:numId w:val="11"/>
        </w:numPr>
        <w:spacing w:after="0" w:line="240" w:lineRule="auto"/>
        <w:rPr>
          <w:rFonts w:ascii="Calibri" w:hAnsi="Calibri"/>
          <w:b/>
        </w:rPr>
      </w:pPr>
      <w:r w:rsidRPr="00FA1EB6">
        <w:rPr>
          <w:rFonts w:ascii="Calibri" w:hAnsi="Calibri"/>
          <w:b/>
        </w:rPr>
        <w:t>Drug Conviction Affecting Elig</w:t>
      </w:r>
    </w:p>
    <w:p w14:paraId="71D3B2E8" w14:textId="77777777" w:rsidR="00121508" w:rsidRPr="00FA1EB6" w:rsidRDefault="00121508" w:rsidP="00206954">
      <w:pPr>
        <w:pStyle w:val="ListParagraph"/>
        <w:numPr>
          <w:ilvl w:val="2"/>
          <w:numId w:val="11"/>
        </w:numPr>
        <w:spacing w:after="0" w:line="240" w:lineRule="auto"/>
        <w:rPr>
          <w:rFonts w:ascii="Calibri" w:hAnsi="Calibri"/>
        </w:rPr>
      </w:pPr>
      <w:r w:rsidRPr="00FA1EB6">
        <w:rPr>
          <w:rFonts w:ascii="Calibri" w:hAnsi="Calibri"/>
        </w:rPr>
        <w:t>No – eligible for funds</w:t>
      </w:r>
    </w:p>
    <w:p w14:paraId="61837141" w14:textId="77777777" w:rsidR="00121508" w:rsidRPr="00FA1EB6" w:rsidRDefault="00121508" w:rsidP="00206954">
      <w:pPr>
        <w:pStyle w:val="ListParagraph"/>
        <w:numPr>
          <w:ilvl w:val="2"/>
          <w:numId w:val="11"/>
        </w:numPr>
        <w:spacing w:after="0" w:line="240" w:lineRule="auto"/>
        <w:rPr>
          <w:rFonts w:ascii="Calibri" w:hAnsi="Calibri"/>
        </w:rPr>
      </w:pPr>
      <w:r w:rsidRPr="00FA1EB6">
        <w:rPr>
          <w:rFonts w:ascii="Calibri" w:hAnsi="Calibri"/>
        </w:rPr>
        <w:t>Yes (Part Year</w:t>
      </w:r>
      <w:r w:rsidR="00F67061" w:rsidRPr="00FA1EB6">
        <w:rPr>
          <w:rFonts w:ascii="Calibri" w:hAnsi="Calibri"/>
        </w:rPr>
        <w:t>) – have student complete Question 23 worksheet</w:t>
      </w:r>
      <w:r w:rsidR="005329A6">
        <w:rPr>
          <w:rFonts w:ascii="Calibri" w:hAnsi="Calibri"/>
        </w:rPr>
        <w:fldChar w:fldCharType="begin"/>
      </w:r>
      <w:r w:rsidR="005329A6">
        <w:instrText xml:space="preserve"> XE "</w:instrText>
      </w:r>
      <w:r w:rsidR="005329A6" w:rsidRPr="008A0C23">
        <w:rPr>
          <w:rFonts w:ascii="Calibri" w:hAnsi="Calibri" w:cs="Arial"/>
          <w:b/>
        </w:rPr>
        <w:instrText>worksheet</w:instrText>
      </w:r>
      <w:r w:rsidR="005329A6">
        <w:instrText xml:space="preserve">" </w:instrText>
      </w:r>
      <w:r w:rsidR="005329A6">
        <w:rPr>
          <w:rFonts w:ascii="Calibri" w:hAnsi="Calibri"/>
        </w:rPr>
        <w:fldChar w:fldCharType="end"/>
      </w:r>
      <w:r w:rsidR="00F67061" w:rsidRPr="00FA1EB6">
        <w:rPr>
          <w:rFonts w:ascii="Calibri" w:hAnsi="Calibri"/>
        </w:rPr>
        <w:t xml:space="preserve"> to determine date of eligibility or submit confirmation of completion of acceptable drug rehabilitation program</w:t>
      </w:r>
      <w:r w:rsidR="005329A6">
        <w:rPr>
          <w:rFonts w:ascii="Calibri" w:hAnsi="Calibri"/>
        </w:rPr>
        <w:fldChar w:fldCharType="begin"/>
      </w:r>
      <w:r w:rsidR="005329A6">
        <w:instrText xml:space="preserve"> XE "</w:instrText>
      </w:r>
      <w:r w:rsidR="005329A6" w:rsidRPr="00AF39F4">
        <w:rPr>
          <w:rFonts w:ascii="Calibri" w:hAnsi="Calibri" w:cs="Arial"/>
          <w:b/>
        </w:rPr>
        <w:instrText>program</w:instrText>
      </w:r>
      <w:r w:rsidR="005329A6">
        <w:instrText xml:space="preserve">" </w:instrText>
      </w:r>
      <w:r w:rsidR="005329A6">
        <w:rPr>
          <w:rFonts w:ascii="Calibri" w:hAnsi="Calibri"/>
        </w:rPr>
        <w:fldChar w:fldCharType="end"/>
      </w:r>
      <w:r w:rsidR="006D1E3D" w:rsidRPr="00FA1EB6">
        <w:rPr>
          <w:rFonts w:ascii="Calibri" w:hAnsi="Calibri"/>
        </w:rPr>
        <w:t xml:space="preserve"> – there should be a SAR Comment Code of 054</w:t>
      </w:r>
    </w:p>
    <w:p w14:paraId="0A9CB7F0" w14:textId="77777777" w:rsidR="00121508" w:rsidRPr="00FA1EB6" w:rsidRDefault="00121508" w:rsidP="00206954">
      <w:pPr>
        <w:pStyle w:val="ListParagraph"/>
        <w:numPr>
          <w:ilvl w:val="2"/>
          <w:numId w:val="11"/>
        </w:numPr>
        <w:spacing w:after="0" w:line="240" w:lineRule="auto"/>
        <w:rPr>
          <w:rFonts w:ascii="Calibri" w:hAnsi="Calibri"/>
        </w:rPr>
      </w:pPr>
      <w:r w:rsidRPr="00FA1EB6">
        <w:rPr>
          <w:rFonts w:ascii="Calibri" w:hAnsi="Calibri"/>
        </w:rPr>
        <w:t>Yes/Don’t Know</w:t>
      </w:r>
      <w:r w:rsidR="00E510A9">
        <w:rPr>
          <w:rFonts w:ascii="Calibri" w:hAnsi="Calibri"/>
        </w:rPr>
        <w:t xml:space="preserve"> </w:t>
      </w:r>
      <w:r w:rsidR="00F67061" w:rsidRPr="00FA1EB6">
        <w:rPr>
          <w:rFonts w:ascii="Calibri" w:hAnsi="Calibri"/>
        </w:rPr>
        <w:t>- not eligible this academic year</w:t>
      </w:r>
      <w:r w:rsidR="006D1E3D" w:rsidRPr="00FA1EB6">
        <w:rPr>
          <w:rFonts w:ascii="Calibri" w:hAnsi="Calibri"/>
        </w:rPr>
        <w:t xml:space="preserve"> – there should be a SAR Comment Code of 056</w:t>
      </w:r>
    </w:p>
    <w:p w14:paraId="39492630" w14:textId="77777777" w:rsidR="006D1E3D" w:rsidRPr="00FA1EB6" w:rsidRDefault="006D1E3D" w:rsidP="006D1E3D">
      <w:pPr>
        <w:spacing w:after="0" w:line="240" w:lineRule="auto"/>
        <w:ind w:left="1800"/>
        <w:rPr>
          <w:rFonts w:ascii="Calibri" w:hAnsi="Calibri"/>
        </w:rPr>
      </w:pPr>
      <w:r w:rsidRPr="00FA1EB6">
        <w:rPr>
          <w:rFonts w:ascii="Calibri" w:hAnsi="Calibri"/>
        </w:rPr>
        <w:br/>
        <w:t xml:space="preserve">Comment codes are available on the </w:t>
      </w:r>
      <w:r w:rsidRPr="00FA1EB6">
        <w:rPr>
          <w:rFonts w:ascii="Calibri" w:hAnsi="Calibri"/>
          <w:b/>
        </w:rPr>
        <w:t>Assumptions/School Codes</w:t>
      </w:r>
      <w:r w:rsidRPr="00FA1EB6">
        <w:rPr>
          <w:rFonts w:ascii="Calibri" w:hAnsi="Calibri"/>
        </w:rPr>
        <w:t xml:space="preserve"> tab</w:t>
      </w:r>
    </w:p>
    <w:p w14:paraId="464ADB86" w14:textId="77777777" w:rsidR="00F96423" w:rsidRPr="00FA1EB6" w:rsidRDefault="00F96423" w:rsidP="00A03812">
      <w:pPr>
        <w:spacing w:after="0" w:line="240" w:lineRule="auto"/>
        <w:jc w:val="center"/>
        <w:rPr>
          <w:rFonts w:ascii="Calibri" w:hAnsi="Calibri"/>
        </w:rPr>
      </w:pPr>
    </w:p>
    <w:p w14:paraId="40D48696" w14:textId="77777777" w:rsidR="00BD63F8" w:rsidRPr="00FA1EB6" w:rsidRDefault="00757D71" w:rsidP="00F67061">
      <w:pPr>
        <w:spacing w:after="0" w:line="240" w:lineRule="auto"/>
        <w:jc w:val="center"/>
        <w:rPr>
          <w:rFonts w:ascii="Calibri" w:hAnsi="Calibri"/>
        </w:rPr>
      </w:pPr>
      <w:r>
        <w:rPr>
          <w:noProof/>
        </w:rPr>
        <w:lastRenderedPageBreak/>
        <w:drawing>
          <wp:inline distT="0" distB="0" distL="0" distR="0" wp14:anchorId="7E72AB2B" wp14:editId="101D9D91">
            <wp:extent cx="5943600" cy="2582545"/>
            <wp:effectExtent l="19050" t="19050" r="19050" b="273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582545"/>
                    </a:xfrm>
                    <a:prstGeom prst="rect">
                      <a:avLst/>
                    </a:prstGeom>
                    <a:ln>
                      <a:solidFill>
                        <a:schemeClr val="accent1"/>
                      </a:solidFill>
                    </a:ln>
                  </pic:spPr>
                </pic:pic>
              </a:graphicData>
            </a:graphic>
          </wp:inline>
        </w:drawing>
      </w:r>
    </w:p>
    <w:p w14:paraId="343BF957" w14:textId="77777777" w:rsidR="00F67061" w:rsidRPr="00FA1EB6" w:rsidRDefault="00F67061" w:rsidP="00BD63F8">
      <w:pPr>
        <w:spacing w:after="0" w:line="240" w:lineRule="auto"/>
        <w:jc w:val="center"/>
        <w:rPr>
          <w:rFonts w:ascii="Calibri" w:hAnsi="Calibri"/>
        </w:rPr>
      </w:pPr>
    </w:p>
    <w:p w14:paraId="7BD95811" w14:textId="77777777" w:rsidR="004431D5" w:rsidRDefault="004431D5" w:rsidP="00F67061">
      <w:pPr>
        <w:spacing w:after="0" w:line="240" w:lineRule="auto"/>
        <w:ind w:left="360"/>
        <w:rPr>
          <w:rFonts w:ascii="Calibri" w:hAnsi="Calibri"/>
          <w:b/>
        </w:rPr>
      </w:pPr>
    </w:p>
    <w:p w14:paraId="5C147FBB" w14:textId="77777777" w:rsidR="00F67061" w:rsidRPr="00FA1EB6" w:rsidRDefault="00F67061" w:rsidP="00F67061">
      <w:pPr>
        <w:spacing w:after="0" w:line="240" w:lineRule="auto"/>
        <w:ind w:left="360"/>
        <w:rPr>
          <w:rFonts w:ascii="Calibri" w:hAnsi="Calibri"/>
          <w:b/>
        </w:rPr>
      </w:pPr>
      <w:r w:rsidRPr="00FA1EB6">
        <w:rPr>
          <w:rFonts w:ascii="Calibri" w:hAnsi="Calibri"/>
          <w:b/>
        </w:rPr>
        <w:t>Student Data – Financial Information</w:t>
      </w:r>
    </w:p>
    <w:p w14:paraId="19751702" w14:textId="77777777" w:rsidR="00F67061" w:rsidRPr="00FA1EB6" w:rsidRDefault="00F67061" w:rsidP="00206954">
      <w:pPr>
        <w:pStyle w:val="ListParagraph"/>
        <w:numPr>
          <w:ilvl w:val="0"/>
          <w:numId w:val="11"/>
        </w:numPr>
        <w:spacing w:after="0" w:line="240" w:lineRule="auto"/>
        <w:ind w:left="1080"/>
        <w:rPr>
          <w:rFonts w:ascii="Calibri" w:hAnsi="Calibri"/>
        </w:rPr>
      </w:pPr>
      <w:r w:rsidRPr="00FA1EB6">
        <w:rPr>
          <w:rFonts w:ascii="Calibri" w:hAnsi="Calibri"/>
        </w:rPr>
        <w:t>Tax Return Filed</w:t>
      </w:r>
    </w:p>
    <w:p w14:paraId="3C0054AF" w14:textId="77777777" w:rsidR="00F67061" w:rsidRPr="00FA1EB6" w:rsidRDefault="00F67061" w:rsidP="00206954">
      <w:pPr>
        <w:pStyle w:val="ListParagraph"/>
        <w:numPr>
          <w:ilvl w:val="1"/>
          <w:numId w:val="11"/>
        </w:numPr>
        <w:spacing w:after="0" w:line="240" w:lineRule="auto"/>
        <w:rPr>
          <w:rFonts w:ascii="Calibri" w:hAnsi="Calibri"/>
        </w:rPr>
      </w:pPr>
      <w:r w:rsidRPr="00FA1EB6">
        <w:rPr>
          <w:rFonts w:ascii="Calibri" w:hAnsi="Calibri"/>
        </w:rPr>
        <w:t>Cannot say “Will File” – this must be updated before we can award (student must file taxes or update information on the FAFSA)</w:t>
      </w:r>
    </w:p>
    <w:p w14:paraId="73BD96D0" w14:textId="77777777" w:rsidR="00F67061" w:rsidRPr="00FA1EB6" w:rsidRDefault="00F67061" w:rsidP="00206954">
      <w:pPr>
        <w:pStyle w:val="ListParagraph"/>
        <w:numPr>
          <w:ilvl w:val="0"/>
          <w:numId w:val="12"/>
        </w:numPr>
        <w:spacing w:after="0" w:line="240" w:lineRule="auto"/>
        <w:rPr>
          <w:rFonts w:ascii="Calibri" w:hAnsi="Calibri"/>
        </w:rPr>
      </w:pPr>
      <w:r w:rsidRPr="00FA1EB6">
        <w:rPr>
          <w:rFonts w:ascii="Calibri" w:hAnsi="Calibri"/>
        </w:rPr>
        <w:t>Tax Filing Status</w:t>
      </w:r>
    </w:p>
    <w:p w14:paraId="4B4F9037" w14:textId="77777777" w:rsidR="00F67061" w:rsidRPr="00FA1EB6" w:rsidRDefault="00F67061" w:rsidP="00206954">
      <w:pPr>
        <w:pStyle w:val="ListParagraph"/>
        <w:numPr>
          <w:ilvl w:val="1"/>
          <w:numId w:val="11"/>
        </w:numPr>
        <w:spacing w:after="0" w:line="240" w:lineRule="auto"/>
        <w:rPr>
          <w:rFonts w:ascii="Calibri" w:hAnsi="Calibri"/>
        </w:rPr>
      </w:pPr>
      <w:r w:rsidRPr="00FA1EB6">
        <w:rPr>
          <w:rFonts w:ascii="Calibri" w:hAnsi="Calibri"/>
        </w:rPr>
        <w:t>Should match student’s marital status except in cases of:</w:t>
      </w:r>
    </w:p>
    <w:p w14:paraId="465C6220" w14:textId="77777777" w:rsidR="00F67061" w:rsidRPr="00FA1EB6" w:rsidRDefault="00F67061" w:rsidP="00206954">
      <w:pPr>
        <w:pStyle w:val="ListParagraph"/>
        <w:numPr>
          <w:ilvl w:val="2"/>
          <w:numId w:val="11"/>
        </w:numPr>
        <w:spacing w:after="0" w:line="240" w:lineRule="auto"/>
        <w:rPr>
          <w:rFonts w:ascii="Calibri" w:hAnsi="Calibri"/>
        </w:rPr>
      </w:pPr>
      <w:r w:rsidRPr="00FA1EB6">
        <w:rPr>
          <w:rFonts w:ascii="Calibri" w:hAnsi="Calibri"/>
        </w:rPr>
        <w:t>Recent separation or divorce</w:t>
      </w:r>
    </w:p>
    <w:p w14:paraId="612D3ECA" w14:textId="77777777" w:rsidR="00F67061" w:rsidRPr="00FA1EB6" w:rsidRDefault="00F67061" w:rsidP="00206954">
      <w:pPr>
        <w:pStyle w:val="ListParagraph"/>
        <w:numPr>
          <w:ilvl w:val="2"/>
          <w:numId w:val="11"/>
        </w:numPr>
        <w:spacing w:after="0" w:line="240" w:lineRule="auto"/>
        <w:rPr>
          <w:rFonts w:ascii="Calibri" w:hAnsi="Calibri"/>
        </w:rPr>
      </w:pPr>
      <w:r w:rsidRPr="00FA1EB6">
        <w:rPr>
          <w:rFonts w:ascii="Calibri" w:hAnsi="Calibri"/>
        </w:rPr>
        <w:t>Marriage that occurred after filing of taxes but before filing of FAFSA</w:t>
      </w:r>
    </w:p>
    <w:p w14:paraId="1FCEAB12" w14:textId="77777777" w:rsidR="00984641" w:rsidRPr="00FA1EB6" w:rsidRDefault="00984641" w:rsidP="00984641">
      <w:pPr>
        <w:pStyle w:val="ListParagraph"/>
        <w:numPr>
          <w:ilvl w:val="0"/>
          <w:numId w:val="12"/>
        </w:numPr>
        <w:spacing w:after="0" w:line="240" w:lineRule="auto"/>
        <w:rPr>
          <w:rFonts w:ascii="Calibri" w:hAnsi="Calibri"/>
        </w:rPr>
      </w:pPr>
      <w:r w:rsidRPr="00FA1EB6">
        <w:rPr>
          <w:rFonts w:ascii="Calibri" w:hAnsi="Calibri"/>
        </w:rPr>
        <w:t>Scan income information – you may need to request clarification or additional information if any amounts seem questionable or if amounts are too low to support listed household size</w:t>
      </w:r>
    </w:p>
    <w:p w14:paraId="5685834A" w14:textId="77777777" w:rsidR="00984641" w:rsidRDefault="00984641" w:rsidP="00984641">
      <w:pPr>
        <w:pStyle w:val="ListParagraph"/>
        <w:numPr>
          <w:ilvl w:val="1"/>
          <w:numId w:val="11"/>
        </w:numPr>
        <w:spacing w:after="0" w:line="240" w:lineRule="auto"/>
        <w:rPr>
          <w:rFonts w:ascii="Calibri" w:hAnsi="Calibri"/>
        </w:rPr>
      </w:pPr>
      <w:r w:rsidRPr="00FA1EB6">
        <w:rPr>
          <w:rFonts w:ascii="Calibri" w:hAnsi="Calibri"/>
        </w:rPr>
        <w:t>Military allowance may indicate student received BAH/BAS, which may require adjustments to the budget</w:t>
      </w:r>
    </w:p>
    <w:p w14:paraId="41866D88" w14:textId="77777777" w:rsidR="00984641" w:rsidRPr="00FA1EB6" w:rsidRDefault="00984641" w:rsidP="00984641">
      <w:pPr>
        <w:spacing w:after="0" w:line="240" w:lineRule="auto"/>
        <w:ind w:left="3240"/>
        <w:rPr>
          <w:rFonts w:ascii="Calibri" w:hAnsi="Calibri"/>
        </w:rPr>
      </w:pPr>
    </w:p>
    <w:p w14:paraId="5D24C003" w14:textId="70A9CD27" w:rsidR="00984641" w:rsidRPr="00FA1EB6" w:rsidRDefault="00984641" w:rsidP="00984641">
      <w:pPr>
        <w:spacing w:after="0" w:line="240" w:lineRule="auto"/>
        <w:ind w:left="2520"/>
        <w:rPr>
          <w:rFonts w:ascii="Calibri" w:hAnsi="Calibri"/>
          <w:b/>
        </w:rPr>
      </w:pPr>
      <w:r w:rsidRPr="00FA1EB6">
        <w:rPr>
          <w:rFonts w:ascii="Calibri" w:hAnsi="Calibri"/>
          <w:b/>
        </w:rPr>
        <w:lastRenderedPageBreak/>
        <w:t>Per guidance in May 2015:</w:t>
      </w:r>
    </w:p>
    <w:p w14:paraId="65E72979" w14:textId="77777777" w:rsidR="00984641" w:rsidRPr="00FA1EB6" w:rsidRDefault="00984641" w:rsidP="00984641">
      <w:pPr>
        <w:pStyle w:val="ListParagraph"/>
        <w:numPr>
          <w:ilvl w:val="4"/>
          <w:numId w:val="12"/>
        </w:numPr>
        <w:spacing w:after="0" w:line="240" w:lineRule="auto"/>
        <w:ind w:left="3330"/>
        <w:rPr>
          <w:rFonts w:ascii="Calibri" w:hAnsi="Calibri"/>
        </w:rPr>
      </w:pPr>
      <w:r w:rsidRPr="00FA1EB6">
        <w:rPr>
          <w:rFonts w:ascii="Calibri" w:hAnsi="Calibri"/>
        </w:rPr>
        <w:t>Independent students who receive BAH</w:t>
      </w:r>
      <w:r>
        <w:rPr>
          <w:rFonts w:ascii="Calibri" w:hAnsi="Calibri"/>
        </w:rPr>
        <w:fldChar w:fldCharType="begin"/>
      </w:r>
      <w:r>
        <w:instrText xml:space="preserve"> XE "</w:instrText>
      </w:r>
      <w:r w:rsidRPr="003803C7">
        <w:rPr>
          <w:rFonts w:ascii="Calibri" w:hAnsi="Calibri"/>
        </w:rPr>
        <w:instrText>BAH</w:instrText>
      </w:r>
      <w:r>
        <w:instrText xml:space="preserve">" </w:instrText>
      </w:r>
      <w:r>
        <w:rPr>
          <w:rFonts w:ascii="Calibri" w:hAnsi="Calibri"/>
        </w:rPr>
        <w:fldChar w:fldCharType="end"/>
      </w:r>
      <w:r w:rsidRPr="00FA1EB6">
        <w:rPr>
          <w:rFonts w:ascii="Calibri" w:hAnsi="Calibri"/>
        </w:rPr>
        <w:t xml:space="preserve"> (military housing allowance) – reduce COA by Room portion:</w:t>
      </w:r>
    </w:p>
    <w:p w14:paraId="702F06DB" w14:textId="77777777" w:rsidR="00984641" w:rsidRPr="00FA1EB6" w:rsidRDefault="00984641" w:rsidP="00984641">
      <w:pPr>
        <w:pStyle w:val="ListParagraph"/>
        <w:numPr>
          <w:ilvl w:val="5"/>
          <w:numId w:val="12"/>
        </w:numPr>
        <w:spacing w:after="0" w:line="240" w:lineRule="auto"/>
        <w:ind w:left="3870"/>
        <w:rPr>
          <w:rFonts w:ascii="Calibri" w:hAnsi="Calibri"/>
        </w:rPr>
      </w:pPr>
      <w:r w:rsidRPr="00FA1EB6">
        <w:rPr>
          <w:rFonts w:ascii="Calibri" w:hAnsi="Calibri"/>
        </w:rPr>
        <w:t>See current academic year COA chart</w:t>
      </w:r>
    </w:p>
    <w:p w14:paraId="57270215" w14:textId="77777777" w:rsidR="00984641" w:rsidRPr="00FA1EB6" w:rsidRDefault="00984641" w:rsidP="00984641">
      <w:pPr>
        <w:pStyle w:val="ListParagraph"/>
        <w:numPr>
          <w:ilvl w:val="4"/>
          <w:numId w:val="12"/>
        </w:numPr>
        <w:spacing w:after="0" w:line="240" w:lineRule="auto"/>
        <w:ind w:left="3330"/>
        <w:rPr>
          <w:rFonts w:ascii="Calibri" w:hAnsi="Calibri"/>
        </w:rPr>
      </w:pPr>
      <w:r w:rsidRPr="00FA1EB6">
        <w:rPr>
          <w:rFonts w:ascii="Calibri" w:hAnsi="Calibri"/>
        </w:rPr>
        <w:t xml:space="preserve">Dependent students who are living with parents who receive military housing allowance or who live on a military base </w:t>
      </w:r>
    </w:p>
    <w:p w14:paraId="0E87C9A8" w14:textId="77777777" w:rsidR="00984641" w:rsidRPr="00FA1EB6" w:rsidRDefault="00984641" w:rsidP="00984641">
      <w:pPr>
        <w:pStyle w:val="ListParagraph"/>
        <w:numPr>
          <w:ilvl w:val="5"/>
          <w:numId w:val="12"/>
        </w:numPr>
        <w:spacing w:after="0" w:line="240" w:lineRule="auto"/>
        <w:ind w:left="3870"/>
        <w:rPr>
          <w:rFonts w:ascii="Calibri" w:hAnsi="Calibri"/>
        </w:rPr>
      </w:pPr>
      <w:r w:rsidRPr="00FA1EB6">
        <w:rPr>
          <w:rFonts w:ascii="Calibri" w:hAnsi="Calibri"/>
        </w:rPr>
        <w:t>Do not reduce as COA only includes Board costs</w:t>
      </w:r>
    </w:p>
    <w:p w14:paraId="0A4FE656" w14:textId="77777777" w:rsidR="00984641" w:rsidRPr="00984641" w:rsidRDefault="00984641" w:rsidP="00984641">
      <w:pPr>
        <w:spacing w:after="0" w:line="240" w:lineRule="auto"/>
        <w:ind w:left="360"/>
        <w:jc w:val="both"/>
        <w:rPr>
          <w:rFonts w:ascii="Calibri" w:hAnsi="Calibri"/>
        </w:rPr>
      </w:pPr>
    </w:p>
    <w:p w14:paraId="36441C7A" w14:textId="77777777" w:rsidR="00984641" w:rsidRPr="00984641" w:rsidRDefault="00984641" w:rsidP="00984641">
      <w:pPr>
        <w:spacing w:after="0" w:line="240" w:lineRule="auto"/>
        <w:ind w:left="360"/>
        <w:jc w:val="both"/>
        <w:rPr>
          <w:rFonts w:ascii="Calibri" w:hAnsi="Calibri"/>
        </w:rPr>
      </w:pPr>
      <w:r>
        <w:rPr>
          <w:noProof/>
        </w:rPr>
        <w:drawing>
          <wp:inline distT="0" distB="0" distL="0" distR="0" wp14:anchorId="5B326A6A" wp14:editId="38293AD3">
            <wp:extent cx="5943600" cy="4300220"/>
            <wp:effectExtent l="19050" t="19050" r="19050" b="2413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4300220"/>
                    </a:xfrm>
                    <a:prstGeom prst="rect">
                      <a:avLst/>
                    </a:prstGeom>
                    <a:ln>
                      <a:solidFill>
                        <a:schemeClr val="accent1"/>
                      </a:solidFill>
                    </a:ln>
                  </pic:spPr>
                </pic:pic>
              </a:graphicData>
            </a:graphic>
          </wp:inline>
        </w:drawing>
      </w:r>
    </w:p>
    <w:p w14:paraId="6E0546BD" w14:textId="77777777" w:rsidR="00984641" w:rsidRDefault="00984641" w:rsidP="00984641">
      <w:pPr>
        <w:pStyle w:val="ListParagraph"/>
        <w:spacing w:after="0" w:line="240" w:lineRule="auto"/>
        <w:jc w:val="both"/>
        <w:rPr>
          <w:rFonts w:ascii="Calibri" w:hAnsi="Calibri"/>
        </w:rPr>
      </w:pPr>
    </w:p>
    <w:p w14:paraId="5B77B95E" w14:textId="77777777" w:rsidR="00F96423" w:rsidRPr="00FA1EB6" w:rsidRDefault="00F96423" w:rsidP="00BD63F8">
      <w:pPr>
        <w:spacing w:after="0" w:line="240" w:lineRule="auto"/>
        <w:jc w:val="center"/>
        <w:rPr>
          <w:rFonts w:ascii="Calibri" w:hAnsi="Calibri"/>
        </w:rPr>
      </w:pPr>
    </w:p>
    <w:p w14:paraId="1B0F3CF8" w14:textId="77777777" w:rsidR="00060981" w:rsidRPr="00FA1EB6" w:rsidRDefault="006D1E3D" w:rsidP="006D1E3D">
      <w:pPr>
        <w:spacing w:after="0" w:line="240" w:lineRule="auto"/>
        <w:ind w:left="360"/>
        <w:rPr>
          <w:rFonts w:ascii="Calibri" w:hAnsi="Calibri"/>
        </w:rPr>
      </w:pPr>
      <w:r w:rsidRPr="00FA1EB6">
        <w:rPr>
          <w:rFonts w:ascii="Calibri" w:hAnsi="Calibri"/>
          <w:b/>
        </w:rPr>
        <w:t>Student Data – Dependency Status Information</w:t>
      </w:r>
    </w:p>
    <w:p w14:paraId="32A2A633" w14:textId="77777777" w:rsidR="006D1E3D" w:rsidRPr="00FA1EB6" w:rsidRDefault="006D1E3D" w:rsidP="00206954">
      <w:pPr>
        <w:pStyle w:val="ListParagraph"/>
        <w:numPr>
          <w:ilvl w:val="0"/>
          <w:numId w:val="13"/>
        </w:numPr>
        <w:spacing w:after="0" w:line="240" w:lineRule="auto"/>
        <w:rPr>
          <w:rFonts w:ascii="Calibri" w:hAnsi="Calibri"/>
        </w:rPr>
      </w:pPr>
      <w:r w:rsidRPr="00FA1EB6">
        <w:rPr>
          <w:rFonts w:ascii="Calibri" w:hAnsi="Calibri"/>
        </w:rPr>
        <w:t>Things to watch for:</w:t>
      </w:r>
    </w:p>
    <w:p w14:paraId="11FC63E9" w14:textId="77777777" w:rsidR="00CA5995" w:rsidRDefault="006D1E3D" w:rsidP="00206954">
      <w:pPr>
        <w:pStyle w:val="ListParagraph"/>
        <w:numPr>
          <w:ilvl w:val="1"/>
          <w:numId w:val="13"/>
        </w:numPr>
        <w:spacing w:after="0" w:line="240" w:lineRule="auto"/>
        <w:rPr>
          <w:rFonts w:ascii="Calibri" w:hAnsi="Calibri"/>
        </w:rPr>
      </w:pPr>
      <w:r w:rsidRPr="00FA1EB6">
        <w:rPr>
          <w:rFonts w:ascii="Calibri" w:hAnsi="Calibri"/>
        </w:rPr>
        <w:t>Graduate Student</w:t>
      </w:r>
    </w:p>
    <w:p w14:paraId="4037B71C" w14:textId="0E5C15B7" w:rsidR="00CA5995" w:rsidRDefault="00CA5995" w:rsidP="00CA5995">
      <w:pPr>
        <w:pStyle w:val="ListParagraph"/>
        <w:numPr>
          <w:ilvl w:val="2"/>
          <w:numId w:val="13"/>
        </w:numPr>
        <w:spacing w:after="0" w:line="240" w:lineRule="auto"/>
        <w:rPr>
          <w:rFonts w:ascii="Calibri" w:hAnsi="Calibri"/>
        </w:rPr>
      </w:pPr>
      <w:r>
        <w:rPr>
          <w:rFonts w:ascii="Calibri" w:hAnsi="Calibri"/>
        </w:rPr>
        <w:t>I</w:t>
      </w:r>
      <w:r w:rsidR="00526B1D">
        <w:rPr>
          <w:rFonts w:ascii="Calibri" w:hAnsi="Calibri"/>
        </w:rPr>
        <w:t>f</w:t>
      </w:r>
      <w:r w:rsidR="006D1E3D" w:rsidRPr="00FA1EB6">
        <w:rPr>
          <w:rFonts w:ascii="Calibri" w:hAnsi="Calibri"/>
        </w:rPr>
        <w:t xml:space="preserve"> yes, student </w:t>
      </w:r>
      <w:r w:rsidR="00526B1D">
        <w:rPr>
          <w:rFonts w:ascii="Calibri" w:hAnsi="Calibri"/>
        </w:rPr>
        <w:t>should also have said Yes to the “Rcvd 1st Bach Deg by 7/1/20xx” question</w:t>
      </w:r>
    </w:p>
    <w:p w14:paraId="24CEBD88" w14:textId="69347DA7" w:rsidR="006D1E3D" w:rsidRPr="00FA1EB6" w:rsidRDefault="00CA5995" w:rsidP="00CA5995">
      <w:pPr>
        <w:pStyle w:val="ListParagraph"/>
        <w:numPr>
          <w:ilvl w:val="2"/>
          <w:numId w:val="13"/>
        </w:numPr>
        <w:spacing w:after="0" w:line="240" w:lineRule="auto"/>
        <w:rPr>
          <w:rFonts w:ascii="Calibri" w:hAnsi="Calibri"/>
        </w:rPr>
      </w:pPr>
      <w:r>
        <w:rPr>
          <w:rFonts w:ascii="Calibri" w:hAnsi="Calibri"/>
        </w:rPr>
        <w:t>I</w:t>
      </w:r>
      <w:r w:rsidR="00526B1D">
        <w:rPr>
          <w:rFonts w:ascii="Calibri" w:hAnsi="Calibri"/>
        </w:rPr>
        <w:t>f student answered No to “1</w:t>
      </w:r>
      <w:r w:rsidR="00526B1D" w:rsidRPr="00526B1D">
        <w:rPr>
          <w:rFonts w:ascii="Calibri" w:hAnsi="Calibri"/>
          <w:vertAlign w:val="superscript"/>
        </w:rPr>
        <w:t>st</w:t>
      </w:r>
      <w:r w:rsidR="00526B1D">
        <w:rPr>
          <w:rFonts w:ascii="Calibri" w:hAnsi="Calibri"/>
        </w:rPr>
        <w:t xml:space="preserve"> Bach Deg” question, the answer to the “Graduate Student” question is probably No</w:t>
      </w:r>
      <w:r>
        <w:rPr>
          <w:rFonts w:ascii="Calibri" w:hAnsi="Calibri"/>
        </w:rPr>
        <w:t xml:space="preserve"> – seek clarification from the student</w:t>
      </w:r>
    </w:p>
    <w:p w14:paraId="2A49DD6E" w14:textId="417DA220" w:rsidR="005D05E9" w:rsidRPr="00CA5995" w:rsidRDefault="00CA5995" w:rsidP="00206954">
      <w:pPr>
        <w:pStyle w:val="ListParagraph"/>
        <w:numPr>
          <w:ilvl w:val="1"/>
          <w:numId w:val="13"/>
        </w:numPr>
        <w:spacing w:after="0" w:line="240" w:lineRule="auto"/>
        <w:rPr>
          <w:rFonts w:ascii="Calibri" w:hAnsi="Calibri"/>
        </w:rPr>
      </w:pPr>
      <w:r>
        <w:rPr>
          <w:rFonts w:ascii="Calibri" w:hAnsi="Calibri"/>
        </w:rPr>
        <w:t>Marital Status</w:t>
      </w:r>
      <w:r w:rsidR="005D05E9" w:rsidRPr="00FA1EB6">
        <w:rPr>
          <w:rFonts w:ascii="Calibri" w:hAnsi="Calibri"/>
        </w:rPr>
        <w:t xml:space="preserve"> – if </w:t>
      </w:r>
      <w:r>
        <w:rPr>
          <w:rFonts w:ascii="Calibri" w:hAnsi="Calibri"/>
        </w:rPr>
        <w:t>Married</w:t>
      </w:r>
      <w:r w:rsidR="005D05E9" w:rsidRPr="00FA1EB6">
        <w:rPr>
          <w:rFonts w:ascii="Calibri" w:hAnsi="Calibri"/>
        </w:rPr>
        <w:t xml:space="preserve">, </w:t>
      </w:r>
      <w:r>
        <w:rPr>
          <w:rFonts w:ascii="Calibri" w:hAnsi="Calibri"/>
        </w:rPr>
        <w:t xml:space="preserve">the </w:t>
      </w:r>
      <w:r w:rsidR="005D05E9" w:rsidRPr="00FA1EB6">
        <w:rPr>
          <w:rFonts w:ascii="Calibri" w:hAnsi="Calibri"/>
        </w:rPr>
        <w:t xml:space="preserve">student’s Marital Status should be either </w:t>
      </w:r>
      <w:r w:rsidR="005D05E9" w:rsidRPr="00FA1EB6">
        <w:rPr>
          <w:rFonts w:ascii="Calibri" w:hAnsi="Calibri"/>
          <w:b/>
        </w:rPr>
        <w:t>Married</w:t>
      </w:r>
      <w:r w:rsidR="005D05E9" w:rsidRPr="00FA1EB6">
        <w:rPr>
          <w:rFonts w:ascii="Calibri" w:hAnsi="Calibri"/>
        </w:rPr>
        <w:t xml:space="preserve"> or </w:t>
      </w:r>
      <w:r w:rsidR="005D05E9" w:rsidRPr="00FA1EB6">
        <w:rPr>
          <w:rFonts w:ascii="Calibri" w:hAnsi="Calibri"/>
          <w:b/>
        </w:rPr>
        <w:t>Separated</w:t>
      </w:r>
    </w:p>
    <w:p w14:paraId="47CBB161" w14:textId="77777777" w:rsidR="00CA5995" w:rsidRDefault="00CA5995" w:rsidP="00CA5995">
      <w:pPr>
        <w:pStyle w:val="ListParagraph"/>
        <w:numPr>
          <w:ilvl w:val="1"/>
          <w:numId w:val="13"/>
        </w:numPr>
        <w:spacing w:after="0" w:line="240" w:lineRule="auto"/>
        <w:rPr>
          <w:rFonts w:ascii="Calibri" w:hAnsi="Calibri"/>
        </w:rPr>
      </w:pPr>
      <w:r>
        <w:rPr>
          <w:rFonts w:ascii="Calibri" w:hAnsi="Calibri"/>
        </w:rPr>
        <w:t>Marital Status Date – can be a good indicator on whether the student divorced or remarried after taxes but before filing the FAFSA</w:t>
      </w:r>
    </w:p>
    <w:p w14:paraId="6EC08253" w14:textId="1685BDD9" w:rsidR="006D1E3D" w:rsidRDefault="00B52F93" w:rsidP="00206954">
      <w:pPr>
        <w:pStyle w:val="ListParagraph"/>
        <w:numPr>
          <w:ilvl w:val="1"/>
          <w:numId w:val="13"/>
        </w:numPr>
        <w:spacing w:after="0" w:line="240" w:lineRule="auto"/>
        <w:rPr>
          <w:rFonts w:ascii="Calibri" w:hAnsi="Calibri"/>
        </w:rPr>
      </w:pPr>
      <w:r w:rsidRPr="00FA1EB6">
        <w:rPr>
          <w:rFonts w:ascii="Calibri" w:hAnsi="Calibri"/>
        </w:rPr>
        <w:t>Dependents (other than children)</w:t>
      </w:r>
      <w:r w:rsidR="00526B1D">
        <w:rPr>
          <w:rFonts w:ascii="Calibri" w:hAnsi="Calibri"/>
        </w:rPr>
        <w:t xml:space="preserve"> – if this is the only factor that determines a student is an Independent student, documentation will be required to support the claim</w:t>
      </w:r>
    </w:p>
    <w:p w14:paraId="6A54A149" w14:textId="658F15D3" w:rsidR="00DA1CC7" w:rsidRDefault="00CA5995" w:rsidP="00DA1CC7">
      <w:pPr>
        <w:pStyle w:val="ListParagraph"/>
        <w:numPr>
          <w:ilvl w:val="2"/>
          <w:numId w:val="13"/>
        </w:numPr>
        <w:spacing w:after="0" w:line="240" w:lineRule="auto"/>
        <w:rPr>
          <w:rFonts w:ascii="Calibri" w:hAnsi="Calibri"/>
        </w:rPr>
      </w:pPr>
      <w:r>
        <w:rPr>
          <w:rFonts w:ascii="Calibri" w:hAnsi="Calibri"/>
        </w:rPr>
        <w:t xml:space="preserve">Documentation should be a </w:t>
      </w:r>
      <w:r w:rsidR="00DE5F6B">
        <w:rPr>
          <w:rFonts w:ascii="Calibri" w:hAnsi="Calibri"/>
        </w:rPr>
        <w:t xml:space="preserve">statement from </w:t>
      </w:r>
      <w:r>
        <w:rPr>
          <w:rFonts w:ascii="Calibri" w:hAnsi="Calibri"/>
        </w:rPr>
        <w:t>adult</w:t>
      </w:r>
      <w:r w:rsidR="00DE5F6B">
        <w:rPr>
          <w:rFonts w:ascii="Calibri" w:hAnsi="Calibri"/>
        </w:rPr>
        <w:t xml:space="preserve"> dependents</w:t>
      </w:r>
      <w:r>
        <w:rPr>
          <w:rFonts w:ascii="Calibri" w:hAnsi="Calibri"/>
        </w:rPr>
        <w:t xml:space="preserve">, or </w:t>
      </w:r>
      <w:r w:rsidR="00DE5F6B">
        <w:rPr>
          <w:rFonts w:ascii="Calibri" w:hAnsi="Calibri"/>
        </w:rPr>
        <w:t xml:space="preserve">a statement from the student </w:t>
      </w:r>
      <w:r>
        <w:rPr>
          <w:rFonts w:ascii="Calibri" w:hAnsi="Calibri"/>
        </w:rPr>
        <w:t>if dependents are minors</w:t>
      </w:r>
      <w:r w:rsidR="00DE5F6B">
        <w:rPr>
          <w:rFonts w:ascii="Calibri" w:hAnsi="Calibri"/>
        </w:rPr>
        <w:t xml:space="preserve"> </w:t>
      </w:r>
    </w:p>
    <w:p w14:paraId="4BBC6687" w14:textId="77777777" w:rsidR="00DE5F6B" w:rsidRDefault="00DE5F6B" w:rsidP="00DA1CC7">
      <w:pPr>
        <w:pStyle w:val="ListParagraph"/>
        <w:numPr>
          <w:ilvl w:val="2"/>
          <w:numId w:val="13"/>
        </w:numPr>
        <w:spacing w:after="0" w:line="240" w:lineRule="auto"/>
        <w:rPr>
          <w:rFonts w:ascii="Calibri" w:hAnsi="Calibri"/>
        </w:rPr>
      </w:pPr>
      <w:r>
        <w:rPr>
          <w:rFonts w:ascii="Calibri" w:hAnsi="Calibri"/>
        </w:rPr>
        <w:t>The statement should include income amounts for adult dependents</w:t>
      </w:r>
    </w:p>
    <w:p w14:paraId="15B6304C" w14:textId="77777777" w:rsidR="00DE5F6B" w:rsidRPr="00FA1EB6" w:rsidRDefault="00DE5F6B" w:rsidP="00DA1CC7">
      <w:pPr>
        <w:pStyle w:val="ListParagraph"/>
        <w:numPr>
          <w:ilvl w:val="2"/>
          <w:numId w:val="13"/>
        </w:numPr>
        <w:spacing w:after="0" w:line="240" w:lineRule="auto"/>
        <w:rPr>
          <w:rFonts w:ascii="Calibri" w:hAnsi="Calibri"/>
        </w:rPr>
      </w:pPr>
      <w:r>
        <w:rPr>
          <w:rFonts w:ascii="Calibri" w:hAnsi="Calibri"/>
        </w:rPr>
        <w:t>If the EFC will not be impacted by excluding dependents other than children, there is no need to take any action</w:t>
      </w:r>
    </w:p>
    <w:p w14:paraId="096792A1" w14:textId="77777777" w:rsidR="00750D3B" w:rsidRPr="00FA1EB6" w:rsidRDefault="00750D3B" w:rsidP="00206954">
      <w:pPr>
        <w:pStyle w:val="ListParagraph"/>
        <w:numPr>
          <w:ilvl w:val="1"/>
          <w:numId w:val="13"/>
        </w:numPr>
        <w:spacing w:after="0" w:line="240" w:lineRule="auto"/>
        <w:rPr>
          <w:rFonts w:ascii="Calibri" w:hAnsi="Calibri"/>
        </w:rPr>
      </w:pPr>
      <w:r w:rsidRPr="00FA1EB6">
        <w:rPr>
          <w:rFonts w:ascii="Calibri" w:hAnsi="Calibri"/>
        </w:rPr>
        <w:t>Emancipated Minor/Legal Guardianship/Orphan, Ward, Foster Care/Youth Determined by SDL/Unaccompanied Youth (HUD)/Risk of Homelessness – these may require additional documentation such as court documents, letters from the student’</w:t>
      </w:r>
      <w:r w:rsidR="00950540" w:rsidRPr="00FA1EB6">
        <w:rPr>
          <w:rFonts w:ascii="Calibri" w:hAnsi="Calibri"/>
        </w:rPr>
        <w:t>s McKinney Vento Homeless l</w:t>
      </w:r>
      <w:r w:rsidRPr="00FA1EB6">
        <w:rPr>
          <w:rFonts w:ascii="Calibri" w:hAnsi="Calibri"/>
        </w:rPr>
        <w:t>iaison at their high school, etc.</w:t>
      </w:r>
    </w:p>
    <w:p w14:paraId="6570D4BF" w14:textId="2DC04DF6" w:rsidR="00950540" w:rsidRDefault="006C41BF" w:rsidP="00206954">
      <w:pPr>
        <w:pStyle w:val="ListParagraph"/>
        <w:numPr>
          <w:ilvl w:val="1"/>
          <w:numId w:val="13"/>
        </w:numPr>
        <w:spacing w:after="0" w:line="240" w:lineRule="auto"/>
        <w:rPr>
          <w:rFonts w:ascii="Calibri" w:hAnsi="Calibri"/>
        </w:rPr>
      </w:pPr>
      <w:r>
        <w:rPr>
          <w:rFonts w:ascii="Calibri" w:hAnsi="Calibri"/>
        </w:rPr>
        <w:lastRenderedPageBreak/>
        <w:t xml:space="preserve">Number in </w:t>
      </w:r>
      <w:r w:rsidR="00CA5995">
        <w:rPr>
          <w:rFonts w:ascii="Calibri" w:hAnsi="Calibri"/>
        </w:rPr>
        <w:t>F</w:t>
      </w:r>
      <w:r>
        <w:rPr>
          <w:rFonts w:ascii="Calibri" w:hAnsi="Calibri"/>
        </w:rPr>
        <w:t>amily &amp; Number in College</w:t>
      </w:r>
      <w:r w:rsidR="00526B1D">
        <w:rPr>
          <w:rFonts w:ascii="Calibri" w:hAnsi="Calibri"/>
        </w:rPr>
        <w:t xml:space="preserve"> – anything over 1/1, make sure student is married or has </w:t>
      </w:r>
      <w:r w:rsidR="00CA5995">
        <w:rPr>
          <w:rFonts w:ascii="Calibri" w:hAnsi="Calibri"/>
        </w:rPr>
        <w:t xml:space="preserve">checked the buttons for </w:t>
      </w:r>
      <w:r w:rsidR="00526B1D">
        <w:rPr>
          <w:rFonts w:ascii="Calibri" w:hAnsi="Calibri"/>
        </w:rPr>
        <w:t>children</w:t>
      </w:r>
      <w:r w:rsidR="00CA5995">
        <w:rPr>
          <w:rFonts w:ascii="Calibri" w:hAnsi="Calibri"/>
        </w:rPr>
        <w:t xml:space="preserve"> and/or </w:t>
      </w:r>
      <w:r w:rsidR="00526B1D">
        <w:rPr>
          <w:rFonts w:ascii="Calibri" w:hAnsi="Calibri"/>
        </w:rPr>
        <w:t>other dependents</w:t>
      </w:r>
    </w:p>
    <w:p w14:paraId="349E8E4F" w14:textId="77777777" w:rsidR="00FB2AB3" w:rsidRPr="00FA1EB6" w:rsidRDefault="00FB2AB3" w:rsidP="00FB2AB3">
      <w:pPr>
        <w:pStyle w:val="ListParagraph"/>
        <w:spacing w:after="0" w:line="240" w:lineRule="auto"/>
        <w:ind w:left="1800"/>
        <w:rPr>
          <w:rFonts w:ascii="Calibri" w:hAnsi="Calibri"/>
        </w:rPr>
      </w:pPr>
    </w:p>
    <w:p w14:paraId="41C64E42" w14:textId="2D6A23AB" w:rsidR="006D1E3D" w:rsidRPr="00FA1EB6" w:rsidRDefault="00CA5995" w:rsidP="00CA5995">
      <w:pPr>
        <w:spacing w:after="0" w:line="240" w:lineRule="auto"/>
        <w:ind w:left="360"/>
        <w:jc w:val="center"/>
        <w:rPr>
          <w:rFonts w:ascii="Calibri" w:hAnsi="Calibri"/>
        </w:rPr>
      </w:pPr>
      <w:r>
        <w:rPr>
          <w:noProof/>
        </w:rPr>
        <mc:AlternateContent>
          <mc:Choice Requires="wps">
            <w:drawing>
              <wp:anchor distT="0" distB="0" distL="114300" distR="114300" simplePos="0" relativeHeight="251951104" behindDoc="0" locked="0" layoutInCell="1" allowOverlap="1" wp14:anchorId="5BE71CCE" wp14:editId="4BE0DC25">
                <wp:simplePos x="0" y="0"/>
                <wp:positionH relativeFrom="column">
                  <wp:posOffset>4882101</wp:posOffset>
                </wp:positionH>
                <wp:positionV relativeFrom="paragraph">
                  <wp:posOffset>319681</wp:posOffset>
                </wp:positionV>
                <wp:extent cx="262393" cy="2568271"/>
                <wp:effectExtent l="0" t="0" r="23495" b="22860"/>
                <wp:wrapNone/>
                <wp:docPr id="70" name="Rectangle: Rounded Corners 70"/>
                <wp:cNvGraphicFramePr/>
                <a:graphic xmlns:a="http://schemas.openxmlformats.org/drawingml/2006/main">
                  <a:graphicData uri="http://schemas.microsoft.com/office/word/2010/wordprocessingShape">
                    <wps:wsp>
                      <wps:cNvSpPr/>
                      <wps:spPr>
                        <a:xfrm>
                          <a:off x="0" y="0"/>
                          <a:ext cx="262393" cy="256827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353D13" id="Rectangle: Rounded Corners 70" o:spid="_x0000_s1026" style="position:absolute;margin-left:384.4pt;margin-top:25.15pt;width:20.65pt;height:202.2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" filled="f" strokecolor="#c00000" strokeweight="1pt">
                <v:stroke joinstyle="miter"/>
              </v:roundrect>
            </w:pict>
          </mc:Fallback>
        </mc:AlternateContent>
      </w:r>
      <w:r>
        <w:rPr>
          <w:noProof/>
        </w:rPr>
        <mc:AlternateContent>
          <mc:Choice Requires="wps">
            <w:drawing>
              <wp:anchor distT="0" distB="0" distL="114300" distR="114300" simplePos="0" relativeHeight="251949056" behindDoc="0" locked="0" layoutInCell="1" allowOverlap="1" wp14:anchorId="2814D388" wp14:editId="36746798">
                <wp:simplePos x="0" y="0"/>
                <wp:positionH relativeFrom="column">
                  <wp:posOffset>2202511</wp:posOffset>
                </wp:positionH>
                <wp:positionV relativeFrom="paragraph">
                  <wp:posOffset>319681</wp:posOffset>
                </wp:positionV>
                <wp:extent cx="262393" cy="2210463"/>
                <wp:effectExtent l="0" t="0" r="23495" b="18415"/>
                <wp:wrapNone/>
                <wp:docPr id="68" name="Rectangle: Rounded Corners 68"/>
                <wp:cNvGraphicFramePr/>
                <a:graphic xmlns:a="http://schemas.openxmlformats.org/drawingml/2006/main">
                  <a:graphicData uri="http://schemas.microsoft.com/office/word/2010/wordprocessingShape">
                    <wps:wsp>
                      <wps:cNvSpPr/>
                      <wps:spPr>
                        <a:xfrm>
                          <a:off x="0" y="0"/>
                          <a:ext cx="262393" cy="221046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434856" id="Rectangle: Rounded Corners 68" o:spid="_x0000_s1026" style="position:absolute;margin-left:173.45pt;margin-top:25.15pt;width:20.65pt;height:174.05pt;z-index:251949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" filled="f" strokecolor="#c00000" strokeweight="1pt">
                <v:stroke joinstyle="miter"/>
              </v:roundrect>
            </w:pict>
          </mc:Fallback>
        </mc:AlternateContent>
      </w:r>
      <w:r w:rsidR="00984641">
        <w:rPr>
          <w:noProof/>
        </w:rPr>
        <w:drawing>
          <wp:inline distT="0" distB="0" distL="0" distR="0" wp14:anchorId="20C29416" wp14:editId="3D408E8F">
            <wp:extent cx="5048250" cy="4285080"/>
            <wp:effectExtent l="19050" t="19050" r="19050" b="203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70052" cy="4303586"/>
                    </a:xfrm>
                    <a:prstGeom prst="rect">
                      <a:avLst/>
                    </a:prstGeom>
                    <a:ln>
                      <a:solidFill>
                        <a:schemeClr val="accent1"/>
                      </a:solidFill>
                    </a:ln>
                  </pic:spPr>
                </pic:pic>
              </a:graphicData>
            </a:graphic>
          </wp:inline>
        </w:drawing>
      </w:r>
    </w:p>
    <w:p w14:paraId="6FB5007B" w14:textId="77777777" w:rsidR="00F96423" w:rsidRDefault="00F96423" w:rsidP="00BD63F8">
      <w:pPr>
        <w:spacing w:after="0" w:line="240" w:lineRule="auto"/>
        <w:jc w:val="center"/>
        <w:rPr>
          <w:rFonts w:ascii="Calibri" w:hAnsi="Calibri"/>
        </w:rPr>
      </w:pPr>
    </w:p>
    <w:p w14:paraId="0DE06BF8" w14:textId="77777777" w:rsidR="004431D5" w:rsidRDefault="004431D5" w:rsidP="00FB2AB3">
      <w:pPr>
        <w:spacing w:after="0" w:line="240" w:lineRule="auto"/>
        <w:rPr>
          <w:rFonts w:ascii="Calibri" w:hAnsi="Calibri"/>
          <w:b/>
        </w:rPr>
      </w:pPr>
    </w:p>
    <w:p w14:paraId="759AB12D" w14:textId="77777777" w:rsidR="003771C4" w:rsidRPr="006E75A3" w:rsidRDefault="004C2C7A" w:rsidP="006E75A3">
      <w:pPr>
        <w:pStyle w:val="Heading4"/>
        <w:rPr>
          <w:b/>
          <w:bCs/>
        </w:rPr>
      </w:pPr>
      <w:r w:rsidRPr="006E75A3">
        <w:rPr>
          <w:b/>
          <w:bCs/>
        </w:rPr>
        <w:lastRenderedPageBreak/>
        <w:t>Parent Information tab (Dependent students only)</w:t>
      </w:r>
    </w:p>
    <w:p w14:paraId="4A8C125E" w14:textId="77777777" w:rsidR="004C2C7A" w:rsidRDefault="004C2C7A" w:rsidP="003D35DB">
      <w:pPr>
        <w:spacing w:after="0" w:line="240" w:lineRule="auto"/>
        <w:rPr>
          <w:rFonts w:ascii="Calibri" w:hAnsi="Calibri"/>
        </w:rPr>
      </w:pPr>
    </w:p>
    <w:p w14:paraId="7AA98646" w14:textId="77777777" w:rsidR="004C2C7A" w:rsidRDefault="004C2C7A" w:rsidP="00206954">
      <w:pPr>
        <w:pStyle w:val="ListParagraph"/>
        <w:numPr>
          <w:ilvl w:val="0"/>
          <w:numId w:val="13"/>
        </w:numPr>
        <w:spacing w:after="0" w:line="240" w:lineRule="auto"/>
        <w:ind w:left="720"/>
        <w:rPr>
          <w:rFonts w:ascii="Calibri" w:hAnsi="Calibri"/>
        </w:rPr>
      </w:pPr>
      <w:r>
        <w:rPr>
          <w:rFonts w:ascii="Calibri" w:hAnsi="Calibri"/>
        </w:rPr>
        <w:t>Family size</w:t>
      </w:r>
    </w:p>
    <w:p w14:paraId="54911B5F" w14:textId="77777777" w:rsidR="004C2C7A" w:rsidRDefault="004C2C7A" w:rsidP="00206954">
      <w:pPr>
        <w:pStyle w:val="ListParagraph"/>
        <w:numPr>
          <w:ilvl w:val="0"/>
          <w:numId w:val="13"/>
        </w:numPr>
        <w:spacing w:after="0" w:line="240" w:lineRule="auto"/>
        <w:ind w:left="720"/>
        <w:rPr>
          <w:rFonts w:ascii="Calibri" w:hAnsi="Calibri"/>
        </w:rPr>
      </w:pPr>
      <w:r>
        <w:rPr>
          <w:rFonts w:ascii="Calibri" w:hAnsi="Calibri"/>
        </w:rPr>
        <w:t>Number in household</w:t>
      </w:r>
    </w:p>
    <w:p w14:paraId="5DD3F3BC" w14:textId="0C6A5C60" w:rsidR="003D35DB" w:rsidRDefault="003D35DB" w:rsidP="00206954">
      <w:pPr>
        <w:pStyle w:val="ListParagraph"/>
        <w:numPr>
          <w:ilvl w:val="0"/>
          <w:numId w:val="13"/>
        </w:numPr>
        <w:spacing w:after="0" w:line="240" w:lineRule="auto"/>
        <w:ind w:left="720"/>
        <w:rPr>
          <w:rFonts w:ascii="Calibri" w:hAnsi="Calibri"/>
        </w:rPr>
      </w:pPr>
      <w:r>
        <w:rPr>
          <w:rFonts w:ascii="Calibri" w:hAnsi="Calibri"/>
        </w:rPr>
        <w:t>Marital Status – can’t list Divorced or Separated and include spouse income</w:t>
      </w:r>
    </w:p>
    <w:p w14:paraId="676675B0" w14:textId="1628F851" w:rsidR="00CA5995" w:rsidRDefault="00CA5995" w:rsidP="00206954">
      <w:pPr>
        <w:pStyle w:val="ListParagraph"/>
        <w:numPr>
          <w:ilvl w:val="0"/>
          <w:numId w:val="13"/>
        </w:numPr>
        <w:spacing w:after="0" w:line="240" w:lineRule="auto"/>
        <w:ind w:left="720"/>
        <w:rPr>
          <w:rFonts w:ascii="Calibri" w:hAnsi="Calibri"/>
        </w:rPr>
      </w:pPr>
      <w:r>
        <w:rPr>
          <w:rFonts w:ascii="Calibri" w:hAnsi="Calibri"/>
        </w:rPr>
        <w:t>Marital Status Date – can be a good indicator on whether the student divorced or remarried after taxes but before filing the FAFSA</w:t>
      </w:r>
    </w:p>
    <w:p w14:paraId="273A668A" w14:textId="06A8AEA6" w:rsidR="004C2C7A" w:rsidRDefault="004C2C7A" w:rsidP="00206954">
      <w:pPr>
        <w:pStyle w:val="ListParagraph"/>
        <w:numPr>
          <w:ilvl w:val="0"/>
          <w:numId w:val="13"/>
        </w:numPr>
        <w:spacing w:after="0" w:line="240" w:lineRule="auto"/>
        <w:ind w:left="720"/>
        <w:rPr>
          <w:rFonts w:ascii="Calibri" w:hAnsi="Calibri"/>
        </w:rPr>
      </w:pPr>
      <w:r>
        <w:rPr>
          <w:rFonts w:ascii="Calibri" w:hAnsi="Calibri"/>
        </w:rPr>
        <w:t xml:space="preserve">Tax Filing Status: make sure </w:t>
      </w:r>
      <w:r w:rsidR="00E56C5E">
        <w:rPr>
          <w:rFonts w:ascii="Calibri" w:hAnsi="Calibri"/>
        </w:rPr>
        <w:t>this matches Marital Status</w:t>
      </w:r>
    </w:p>
    <w:p w14:paraId="067C7D8D" w14:textId="44FD8FBC" w:rsidR="004C2C7A" w:rsidRDefault="004C2C7A" w:rsidP="00206954">
      <w:pPr>
        <w:pStyle w:val="ListParagraph"/>
        <w:numPr>
          <w:ilvl w:val="1"/>
          <w:numId w:val="13"/>
        </w:numPr>
        <w:spacing w:after="0" w:line="240" w:lineRule="auto"/>
        <w:ind w:left="1440"/>
        <w:rPr>
          <w:rFonts w:ascii="Calibri" w:hAnsi="Calibri"/>
        </w:rPr>
      </w:pPr>
      <w:r>
        <w:rPr>
          <w:rFonts w:ascii="Calibri" w:hAnsi="Calibri"/>
        </w:rPr>
        <w:t xml:space="preserve">If they don’t match, look at </w:t>
      </w:r>
      <w:r w:rsidR="00E56C5E">
        <w:rPr>
          <w:rFonts w:ascii="Calibri" w:hAnsi="Calibri"/>
        </w:rPr>
        <w:t>M</w:t>
      </w:r>
      <w:r>
        <w:rPr>
          <w:rFonts w:ascii="Calibri" w:hAnsi="Calibri"/>
        </w:rPr>
        <w:t xml:space="preserve">arital </w:t>
      </w:r>
      <w:r w:rsidR="00E56C5E">
        <w:rPr>
          <w:rFonts w:ascii="Calibri" w:hAnsi="Calibri"/>
        </w:rPr>
        <w:t>S</w:t>
      </w:r>
      <w:r>
        <w:rPr>
          <w:rFonts w:ascii="Calibri" w:hAnsi="Calibri"/>
        </w:rPr>
        <w:t xml:space="preserve">tatus </w:t>
      </w:r>
      <w:r w:rsidR="00E56C5E">
        <w:rPr>
          <w:rFonts w:ascii="Calibri" w:hAnsi="Calibri"/>
        </w:rPr>
        <w:t>D</w:t>
      </w:r>
      <w:r>
        <w:rPr>
          <w:rFonts w:ascii="Calibri" w:hAnsi="Calibri"/>
        </w:rPr>
        <w:t>ate</w:t>
      </w:r>
    </w:p>
    <w:p w14:paraId="70E92D49" w14:textId="3BA3C3BA" w:rsidR="004C2C7A" w:rsidRDefault="004C2C7A" w:rsidP="00206954">
      <w:pPr>
        <w:pStyle w:val="ListParagraph"/>
        <w:numPr>
          <w:ilvl w:val="0"/>
          <w:numId w:val="13"/>
        </w:numPr>
        <w:spacing w:after="0" w:line="240" w:lineRule="auto"/>
        <w:ind w:left="720"/>
        <w:rPr>
          <w:rFonts w:ascii="Calibri" w:hAnsi="Calibri"/>
        </w:rPr>
      </w:pPr>
      <w:r>
        <w:rPr>
          <w:rFonts w:ascii="Calibri" w:hAnsi="Calibri"/>
        </w:rPr>
        <w:t xml:space="preserve">Scan income information for anything that looks </w:t>
      </w:r>
      <w:r w:rsidR="00CA5995">
        <w:rPr>
          <w:rFonts w:ascii="Calibri" w:hAnsi="Calibri"/>
        </w:rPr>
        <w:t>unusual</w:t>
      </w:r>
    </w:p>
    <w:p w14:paraId="3C7B4A06" w14:textId="0BE1FF61" w:rsidR="003D35DB" w:rsidRDefault="003D35DB" w:rsidP="003D35DB">
      <w:pPr>
        <w:pStyle w:val="ListParagraph"/>
        <w:spacing w:after="0" w:line="240" w:lineRule="auto"/>
        <w:rPr>
          <w:rFonts w:ascii="Calibri" w:hAnsi="Calibri"/>
        </w:rPr>
      </w:pPr>
    </w:p>
    <w:p w14:paraId="780EDBD1" w14:textId="77777777" w:rsidR="00E56C5E" w:rsidRDefault="00E56C5E" w:rsidP="003D35DB">
      <w:pPr>
        <w:pStyle w:val="ListParagraph"/>
        <w:spacing w:after="0" w:line="240" w:lineRule="auto"/>
        <w:rPr>
          <w:rFonts w:ascii="Calibri" w:hAnsi="Calibri"/>
        </w:rPr>
      </w:pPr>
    </w:p>
    <w:p w14:paraId="60D38F6F" w14:textId="77777777" w:rsidR="003D35DB" w:rsidRPr="006E75A3" w:rsidRDefault="003D35DB" w:rsidP="006E75A3">
      <w:pPr>
        <w:pStyle w:val="Heading4"/>
        <w:rPr>
          <w:b/>
          <w:bCs/>
        </w:rPr>
      </w:pPr>
      <w:r w:rsidRPr="006E75A3">
        <w:rPr>
          <w:b/>
          <w:bCs/>
        </w:rPr>
        <w:t>Assumptions/School Codes tab</w:t>
      </w:r>
    </w:p>
    <w:p w14:paraId="2F328B90" w14:textId="77777777" w:rsidR="003D35DB" w:rsidRDefault="003D35DB" w:rsidP="003D35DB">
      <w:pPr>
        <w:spacing w:after="0" w:line="240" w:lineRule="auto"/>
      </w:pPr>
    </w:p>
    <w:p w14:paraId="4120DEEA" w14:textId="77777777" w:rsidR="003D35DB" w:rsidRDefault="003D35DB" w:rsidP="003D35DB">
      <w:pPr>
        <w:pStyle w:val="ListParagraph"/>
        <w:spacing w:after="0" w:line="240" w:lineRule="auto"/>
        <w:ind w:left="0"/>
        <w:rPr>
          <w:rFonts w:ascii="Calibri" w:hAnsi="Calibri"/>
        </w:rPr>
      </w:pPr>
      <w:r>
        <w:rPr>
          <w:rFonts w:ascii="Calibri" w:hAnsi="Calibri"/>
        </w:rPr>
        <w:t>This tab shows any professional judgments, schools and hou</w:t>
      </w:r>
      <w:r w:rsidR="00281FA3">
        <w:rPr>
          <w:rFonts w:ascii="Calibri" w:hAnsi="Calibri"/>
        </w:rPr>
        <w:t>sing options, assumptions made b</w:t>
      </w:r>
      <w:r>
        <w:rPr>
          <w:rFonts w:ascii="Calibri" w:hAnsi="Calibri"/>
        </w:rPr>
        <w:t xml:space="preserve">y Department of Education in order to process the FAFSA, reject overrides, flags, processing dates, and comments. </w:t>
      </w:r>
    </w:p>
    <w:p w14:paraId="25149B6A" w14:textId="77777777" w:rsidR="003D35DB" w:rsidRDefault="003D35DB" w:rsidP="003D35DB">
      <w:pPr>
        <w:pStyle w:val="ListParagraph"/>
        <w:spacing w:after="0" w:line="240" w:lineRule="auto"/>
        <w:ind w:left="0"/>
        <w:rPr>
          <w:rFonts w:ascii="Calibri" w:hAnsi="Calibri"/>
        </w:rPr>
      </w:pPr>
    </w:p>
    <w:p w14:paraId="229AF445" w14:textId="77777777" w:rsidR="003D35DB" w:rsidRDefault="003D35DB" w:rsidP="00206954">
      <w:pPr>
        <w:pStyle w:val="ListParagraph"/>
        <w:numPr>
          <w:ilvl w:val="0"/>
          <w:numId w:val="17"/>
        </w:numPr>
        <w:spacing w:after="0" w:line="240" w:lineRule="auto"/>
        <w:rPr>
          <w:rFonts w:ascii="Calibri" w:hAnsi="Calibri"/>
        </w:rPr>
      </w:pPr>
      <w:r>
        <w:rPr>
          <w:rFonts w:ascii="Calibri" w:hAnsi="Calibri"/>
        </w:rPr>
        <w:t>Housing code will determine the budget the student is assigned</w:t>
      </w:r>
    </w:p>
    <w:p w14:paraId="2D99CED6" w14:textId="3A23D653" w:rsidR="003D35DB" w:rsidRDefault="00E56C5E" w:rsidP="00206954">
      <w:pPr>
        <w:pStyle w:val="ListParagraph"/>
        <w:numPr>
          <w:ilvl w:val="0"/>
          <w:numId w:val="17"/>
        </w:numPr>
        <w:spacing w:after="0" w:line="240" w:lineRule="auto"/>
        <w:rPr>
          <w:rFonts w:ascii="Calibri" w:hAnsi="Calibri"/>
        </w:rPr>
      </w:pPr>
      <w:r>
        <w:rPr>
          <w:rFonts w:ascii="Calibri" w:hAnsi="Calibri"/>
        </w:rPr>
        <w:t>A</w:t>
      </w:r>
      <w:r w:rsidR="003D35DB">
        <w:rPr>
          <w:rFonts w:ascii="Calibri" w:hAnsi="Calibri"/>
        </w:rPr>
        <w:t xml:space="preserve">ssumptions </w:t>
      </w:r>
      <w:r>
        <w:rPr>
          <w:rFonts w:ascii="Calibri" w:hAnsi="Calibri"/>
        </w:rPr>
        <w:t>may require resolution</w:t>
      </w:r>
    </w:p>
    <w:p w14:paraId="00A0C46F" w14:textId="77777777" w:rsidR="003D35DB" w:rsidRDefault="003D35DB" w:rsidP="00206954">
      <w:pPr>
        <w:pStyle w:val="ListParagraph"/>
        <w:numPr>
          <w:ilvl w:val="0"/>
          <w:numId w:val="17"/>
        </w:numPr>
        <w:spacing w:after="0" w:line="240" w:lineRule="auto"/>
        <w:rPr>
          <w:rFonts w:ascii="Calibri" w:hAnsi="Calibri"/>
        </w:rPr>
      </w:pPr>
      <w:r>
        <w:rPr>
          <w:rFonts w:ascii="Calibri" w:hAnsi="Calibri"/>
        </w:rPr>
        <w:t>Special Circumstances flags may require additional documentation from the student</w:t>
      </w:r>
    </w:p>
    <w:p w14:paraId="329C7DE3" w14:textId="2F263F22" w:rsidR="003D35DB" w:rsidRDefault="00E56C5E" w:rsidP="00206954">
      <w:pPr>
        <w:pStyle w:val="ListParagraph"/>
        <w:numPr>
          <w:ilvl w:val="0"/>
          <w:numId w:val="17"/>
        </w:numPr>
        <w:spacing w:after="0" w:line="240" w:lineRule="auto"/>
        <w:rPr>
          <w:rFonts w:ascii="Calibri" w:hAnsi="Calibri"/>
        </w:rPr>
      </w:pPr>
      <w:r>
        <w:rPr>
          <w:rFonts w:ascii="Calibri" w:hAnsi="Calibri"/>
        </w:rPr>
        <w:t>Comments may show items that require</w:t>
      </w:r>
      <w:r w:rsidR="003D35DB">
        <w:rPr>
          <w:rFonts w:ascii="Calibri" w:hAnsi="Calibri"/>
        </w:rPr>
        <w:t xml:space="preserve"> </w:t>
      </w:r>
      <w:r>
        <w:rPr>
          <w:rFonts w:ascii="Calibri" w:hAnsi="Calibri"/>
        </w:rPr>
        <w:t>resolution</w:t>
      </w:r>
      <w:r w:rsidR="003D35DB">
        <w:rPr>
          <w:rFonts w:ascii="Calibri" w:hAnsi="Calibri"/>
        </w:rPr>
        <w:t xml:space="preserve"> or special attention</w:t>
      </w:r>
    </w:p>
    <w:p w14:paraId="389643B6" w14:textId="77777777" w:rsidR="00281FA3" w:rsidRDefault="00281FA3" w:rsidP="003D35DB">
      <w:pPr>
        <w:pStyle w:val="ListParagraph"/>
        <w:spacing w:after="0" w:line="240" w:lineRule="auto"/>
        <w:ind w:left="0"/>
        <w:rPr>
          <w:rFonts w:ascii="Calibri" w:hAnsi="Calibri"/>
        </w:rPr>
      </w:pPr>
    </w:p>
    <w:p w14:paraId="77B05EB7" w14:textId="77777777" w:rsidR="004431D5" w:rsidRDefault="004431D5" w:rsidP="003D35DB">
      <w:pPr>
        <w:pStyle w:val="ListParagraph"/>
        <w:spacing w:after="0" w:line="240" w:lineRule="auto"/>
        <w:ind w:left="0"/>
        <w:rPr>
          <w:rFonts w:ascii="Calibri" w:hAnsi="Calibri"/>
        </w:rPr>
      </w:pPr>
    </w:p>
    <w:p w14:paraId="442E807A" w14:textId="77777777" w:rsidR="00281FA3" w:rsidRPr="006E75A3" w:rsidRDefault="00281FA3" w:rsidP="006E75A3">
      <w:pPr>
        <w:pStyle w:val="Heading4"/>
        <w:rPr>
          <w:b/>
          <w:bCs/>
        </w:rPr>
      </w:pPr>
      <w:r w:rsidRPr="006E75A3">
        <w:rPr>
          <w:b/>
          <w:bCs/>
        </w:rPr>
        <w:t>EFC/DB Matches/Corr tab</w:t>
      </w:r>
    </w:p>
    <w:p w14:paraId="470394AC" w14:textId="77777777" w:rsidR="00281FA3" w:rsidRDefault="00281FA3" w:rsidP="003D35DB">
      <w:pPr>
        <w:pStyle w:val="ListParagraph"/>
        <w:spacing w:after="0" w:line="240" w:lineRule="auto"/>
        <w:ind w:left="0"/>
        <w:rPr>
          <w:rFonts w:ascii="Calibri" w:hAnsi="Calibri"/>
        </w:rPr>
      </w:pPr>
    </w:p>
    <w:p w14:paraId="6F6B67D8" w14:textId="77777777" w:rsidR="00281FA3" w:rsidRDefault="00281FA3" w:rsidP="003D35DB">
      <w:pPr>
        <w:pStyle w:val="ListParagraph"/>
        <w:spacing w:after="0" w:line="240" w:lineRule="auto"/>
        <w:ind w:left="0"/>
        <w:rPr>
          <w:rFonts w:ascii="Calibri" w:hAnsi="Calibri"/>
        </w:rPr>
      </w:pPr>
      <w:r>
        <w:rPr>
          <w:rFonts w:ascii="Calibri" w:hAnsi="Calibri"/>
        </w:rPr>
        <w:t xml:space="preserve">This tab gives general information about the EFC formula, database match flags, and corrections submitted. </w:t>
      </w:r>
    </w:p>
    <w:p w14:paraId="067BAFC0" w14:textId="77777777" w:rsidR="00281FA3" w:rsidRDefault="00281FA3" w:rsidP="003D35DB">
      <w:pPr>
        <w:pStyle w:val="ListParagraph"/>
        <w:spacing w:after="0" w:line="240" w:lineRule="auto"/>
        <w:ind w:left="0"/>
        <w:rPr>
          <w:rFonts w:ascii="Calibri" w:hAnsi="Calibri"/>
        </w:rPr>
      </w:pPr>
    </w:p>
    <w:p w14:paraId="521209FA" w14:textId="77777777" w:rsidR="00281FA3" w:rsidRDefault="00281FA3" w:rsidP="00206954">
      <w:pPr>
        <w:pStyle w:val="ListParagraph"/>
        <w:numPr>
          <w:ilvl w:val="0"/>
          <w:numId w:val="18"/>
        </w:numPr>
        <w:spacing w:after="0" w:line="240" w:lineRule="auto"/>
        <w:rPr>
          <w:rFonts w:ascii="Calibri" w:hAnsi="Calibri"/>
        </w:rPr>
      </w:pPr>
      <w:r w:rsidRPr="00281FA3">
        <w:rPr>
          <w:rFonts w:ascii="Calibri" w:hAnsi="Calibri"/>
          <w:b/>
        </w:rPr>
        <w:lastRenderedPageBreak/>
        <w:t>SSN Match</w:t>
      </w:r>
      <w:r w:rsidR="00FB2AB3">
        <w:rPr>
          <w:rFonts w:ascii="Calibri" w:hAnsi="Calibri"/>
        </w:rPr>
        <w:t xml:space="preserve">: </w:t>
      </w:r>
      <w:r w:rsidR="00FB2AB3">
        <w:rPr>
          <w:rFonts w:ascii="Calibri" w:hAnsi="Calibri"/>
        </w:rPr>
        <w:tab/>
      </w:r>
      <w:r w:rsidR="00FB2AB3">
        <w:rPr>
          <w:rFonts w:ascii="Calibri" w:hAnsi="Calibri"/>
        </w:rPr>
        <w:tab/>
      </w:r>
      <w:r w:rsidR="00FB2AB3">
        <w:rPr>
          <w:rFonts w:ascii="Calibri" w:hAnsi="Calibri"/>
        </w:rPr>
        <w:tab/>
        <w:t>4</w:t>
      </w:r>
      <w:r w:rsidR="00E510A9">
        <w:rPr>
          <w:rFonts w:ascii="Calibri" w:hAnsi="Calibri"/>
        </w:rPr>
        <w:t xml:space="preserve">  </w:t>
      </w:r>
      <w:r w:rsidR="00FB2AB3">
        <w:rPr>
          <w:rFonts w:ascii="Calibri" w:hAnsi="Calibri"/>
        </w:rPr>
        <w:t>SSN</w:t>
      </w:r>
      <w:r>
        <w:rPr>
          <w:rFonts w:ascii="Calibri" w:hAnsi="Calibri"/>
        </w:rPr>
        <w:t>, Name, and DOB Match</w:t>
      </w:r>
    </w:p>
    <w:p w14:paraId="1915A2A0" w14:textId="77777777" w:rsidR="00281FA3" w:rsidRDefault="00281FA3" w:rsidP="00206954">
      <w:pPr>
        <w:pStyle w:val="ListParagraph"/>
        <w:numPr>
          <w:ilvl w:val="0"/>
          <w:numId w:val="18"/>
        </w:numPr>
        <w:spacing w:after="0" w:line="240" w:lineRule="auto"/>
        <w:rPr>
          <w:rFonts w:ascii="Calibri" w:hAnsi="Calibri"/>
        </w:rPr>
      </w:pPr>
      <w:r w:rsidRPr="00281FA3">
        <w:rPr>
          <w:rFonts w:ascii="Calibri" w:hAnsi="Calibri"/>
          <w:b/>
        </w:rPr>
        <w:t>Title IV Fund Eligibility</w:t>
      </w:r>
      <w:r>
        <w:rPr>
          <w:rFonts w:ascii="Calibri" w:hAnsi="Calibri"/>
        </w:rPr>
        <w:t xml:space="preserve">: </w:t>
      </w:r>
      <w:r>
        <w:rPr>
          <w:rFonts w:ascii="Calibri" w:hAnsi="Calibri"/>
        </w:rPr>
        <w:tab/>
      </w:r>
      <w:r>
        <w:rPr>
          <w:rFonts w:ascii="Calibri" w:hAnsi="Calibri"/>
        </w:rPr>
        <w:tab/>
        <w:t>Y</w:t>
      </w:r>
    </w:p>
    <w:p w14:paraId="6E0C8FB1" w14:textId="0DBC2D39" w:rsidR="00281FA3" w:rsidRDefault="00281FA3" w:rsidP="00206954">
      <w:pPr>
        <w:pStyle w:val="ListParagraph"/>
        <w:numPr>
          <w:ilvl w:val="0"/>
          <w:numId w:val="18"/>
        </w:numPr>
        <w:spacing w:after="0" w:line="240" w:lineRule="auto"/>
        <w:rPr>
          <w:rFonts w:ascii="Calibri" w:hAnsi="Calibri"/>
        </w:rPr>
      </w:pPr>
      <w:r w:rsidRPr="00281FA3">
        <w:rPr>
          <w:rFonts w:ascii="Calibri" w:hAnsi="Calibri"/>
          <w:b/>
        </w:rPr>
        <w:t>Federal PELL Eligibility</w:t>
      </w:r>
      <w:r>
        <w:rPr>
          <w:rFonts w:ascii="Calibri" w:hAnsi="Calibri"/>
        </w:rPr>
        <w:t>:</w:t>
      </w:r>
      <w:r>
        <w:rPr>
          <w:rFonts w:ascii="Calibri" w:hAnsi="Calibri"/>
        </w:rPr>
        <w:tab/>
      </w:r>
      <w:r>
        <w:rPr>
          <w:rFonts w:ascii="Calibri" w:hAnsi="Calibri"/>
        </w:rPr>
        <w:tab/>
        <w:t>If this is No, follow up to determine why</w:t>
      </w:r>
    </w:p>
    <w:p w14:paraId="72F162A6" w14:textId="77777777" w:rsidR="00281FA3" w:rsidRDefault="00281FA3" w:rsidP="00281FA3">
      <w:pPr>
        <w:spacing w:after="0" w:line="240" w:lineRule="auto"/>
        <w:rPr>
          <w:rFonts w:ascii="Calibri" w:hAnsi="Calibri"/>
        </w:rPr>
      </w:pPr>
    </w:p>
    <w:p w14:paraId="31626321" w14:textId="77777777" w:rsidR="00281FA3" w:rsidRDefault="00281FA3" w:rsidP="00281FA3">
      <w:pPr>
        <w:spacing w:after="0" w:line="240" w:lineRule="auto"/>
        <w:rPr>
          <w:rFonts w:ascii="Calibri" w:hAnsi="Calibri"/>
        </w:rPr>
      </w:pPr>
      <w:r w:rsidRPr="00281FA3">
        <w:rPr>
          <w:rFonts w:ascii="Calibri" w:hAnsi="Calibri"/>
          <w:b/>
        </w:rPr>
        <w:t>Monthly EFC</w:t>
      </w:r>
      <w:r w:rsidR="00B0606B">
        <w:rPr>
          <w:rFonts w:ascii="Calibri" w:hAnsi="Calibri"/>
          <w:b/>
        </w:rPr>
        <w:fldChar w:fldCharType="begin"/>
      </w:r>
      <w:r w:rsidR="00B0606B">
        <w:instrText xml:space="preserve"> XE "</w:instrText>
      </w:r>
      <w:r w:rsidR="00B0606B" w:rsidRPr="005B7AEA">
        <w:rPr>
          <w:rFonts w:ascii="Calibri" w:hAnsi="Calibri"/>
          <w:b/>
        </w:rPr>
        <w:instrText>Monthly EFC</w:instrText>
      </w:r>
      <w:r w:rsidR="00B0606B">
        <w:instrText xml:space="preserve">" </w:instrText>
      </w:r>
      <w:r w:rsidR="00B0606B">
        <w:rPr>
          <w:rFonts w:ascii="Calibri" w:hAnsi="Calibri"/>
          <w:b/>
        </w:rPr>
        <w:fldChar w:fldCharType="end"/>
      </w:r>
      <w:r w:rsidRPr="00281FA3">
        <w:rPr>
          <w:rFonts w:ascii="Calibri" w:hAnsi="Calibri"/>
          <w:b/>
        </w:rPr>
        <w:t xml:space="preserve"> link</w:t>
      </w:r>
      <w:r>
        <w:rPr>
          <w:rFonts w:ascii="Calibri" w:hAnsi="Calibri"/>
        </w:rPr>
        <w:t>: This gives a breakdown of the EFC by month</w:t>
      </w:r>
    </w:p>
    <w:p w14:paraId="2681C753" w14:textId="61CF798E" w:rsidR="00B0606B" w:rsidRPr="00B0606B" w:rsidRDefault="00B0606B" w:rsidP="0013191D">
      <w:pPr>
        <w:pStyle w:val="ListParagraph"/>
        <w:numPr>
          <w:ilvl w:val="0"/>
          <w:numId w:val="31"/>
        </w:numPr>
        <w:spacing w:after="0" w:line="240" w:lineRule="auto"/>
        <w:rPr>
          <w:rFonts w:ascii="Calibri" w:hAnsi="Calibri"/>
        </w:rPr>
      </w:pPr>
      <w:r>
        <w:rPr>
          <w:rFonts w:ascii="Calibri" w:hAnsi="Calibri"/>
        </w:rPr>
        <w:t>Check 11-month amount for EFCs greater than zero – it could differ from the 9-month EFC</w:t>
      </w:r>
    </w:p>
    <w:p w14:paraId="5BC888ED" w14:textId="77777777" w:rsidR="00281FA3" w:rsidRDefault="00281FA3" w:rsidP="00281FA3">
      <w:pPr>
        <w:spacing w:after="0" w:line="240" w:lineRule="auto"/>
        <w:rPr>
          <w:rFonts w:ascii="Calibri" w:hAnsi="Calibri"/>
        </w:rPr>
      </w:pPr>
    </w:p>
    <w:p w14:paraId="3739DAC5" w14:textId="77777777" w:rsidR="00281FA3" w:rsidRDefault="00281FA3" w:rsidP="00281FA3">
      <w:pPr>
        <w:spacing w:after="0" w:line="240" w:lineRule="auto"/>
        <w:rPr>
          <w:rFonts w:ascii="Calibri" w:hAnsi="Calibri"/>
        </w:rPr>
      </w:pPr>
      <w:bookmarkStart w:id="62" w:name="FMlink"/>
      <w:bookmarkEnd w:id="62"/>
      <w:r w:rsidRPr="00281FA3">
        <w:rPr>
          <w:rFonts w:ascii="Calibri" w:hAnsi="Calibri"/>
          <w:b/>
        </w:rPr>
        <w:t>FM link</w:t>
      </w:r>
      <w:r w:rsidR="00B0606B">
        <w:rPr>
          <w:rFonts w:ascii="Calibri" w:hAnsi="Calibri"/>
          <w:b/>
        </w:rPr>
        <w:fldChar w:fldCharType="begin"/>
      </w:r>
      <w:r w:rsidR="00B0606B">
        <w:instrText xml:space="preserve"> XE "</w:instrText>
      </w:r>
      <w:r w:rsidR="00B0606B" w:rsidRPr="007A224A">
        <w:rPr>
          <w:rFonts w:ascii="Calibri" w:hAnsi="Calibri"/>
          <w:b/>
        </w:rPr>
        <w:instrText>FM link</w:instrText>
      </w:r>
      <w:r w:rsidR="00B0606B">
        <w:instrText xml:space="preserve">" </w:instrText>
      </w:r>
      <w:r w:rsidR="00B0606B">
        <w:rPr>
          <w:rFonts w:ascii="Calibri" w:hAnsi="Calibri"/>
          <w:b/>
        </w:rPr>
        <w:fldChar w:fldCharType="end"/>
      </w:r>
      <w:r>
        <w:rPr>
          <w:rFonts w:ascii="Calibri" w:hAnsi="Calibri"/>
        </w:rPr>
        <w:t>: This allows you to adjust the monthly EFC</w:t>
      </w:r>
      <w:r w:rsidR="00A75A3D">
        <w:rPr>
          <w:rFonts w:ascii="Calibri" w:hAnsi="Calibri"/>
        </w:rPr>
        <w:fldChar w:fldCharType="begin"/>
      </w:r>
      <w:r w:rsidR="00A75A3D">
        <w:instrText xml:space="preserve"> XE "</w:instrText>
      </w:r>
      <w:r w:rsidR="00A75A3D" w:rsidRPr="00901A6F">
        <w:rPr>
          <w:rFonts w:ascii="Calibri" w:hAnsi="Calibri"/>
        </w:rPr>
        <w:instrText>adjust the monthly EFC</w:instrText>
      </w:r>
      <w:r w:rsidR="00A75A3D">
        <w:instrText xml:space="preserve">" </w:instrText>
      </w:r>
      <w:r w:rsidR="00A75A3D">
        <w:rPr>
          <w:rFonts w:ascii="Calibri" w:hAnsi="Calibri"/>
        </w:rPr>
        <w:fldChar w:fldCharType="end"/>
      </w:r>
      <w:r>
        <w:rPr>
          <w:rFonts w:ascii="Calibri" w:hAnsi="Calibri"/>
        </w:rPr>
        <w:t xml:space="preserve"> according to how many months the student is attending, if less than or more than 9</w:t>
      </w:r>
    </w:p>
    <w:p w14:paraId="418A75E8" w14:textId="77777777" w:rsidR="00281FA3" w:rsidRDefault="00281FA3" w:rsidP="00206954">
      <w:pPr>
        <w:pStyle w:val="ListParagraph"/>
        <w:numPr>
          <w:ilvl w:val="0"/>
          <w:numId w:val="19"/>
        </w:numPr>
        <w:spacing w:after="0" w:line="240" w:lineRule="auto"/>
        <w:rPr>
          <w:rFonts w:ascii="Calibri" w:hAnsi="Calibri"/>
        </w:rPr>
      </w:pPr>
      <w:r w:rsidRPr="00281FA3">
        <w:rPr>
          <w:rFonts w:ascii="Calibri" w:hAnsi="Calibri"/>
          <w:b/>
        </w:rPr>
        <w:t>INAS Rule Set</w:t>
      </w:r>
      <w:r w:rsidR="00FB2AB3">
        <w:rPr>
          <w:rFonts w:ascii="Calibri" w:hAnsi="Calibri"/>
          <w:b/>
        </w:rPr>
        <w:fldChar w:fldCharType="begin"/>
      </w:r>
      <w:r w:rsidR="00FB2AB3">
        <w:instrText xml:space="preserve"> XE "</w:instrText>
      </w:r>
      <w:r w:rsidR="00FB2AB3" w:rsidRPr="00612F12">
        <w:rPr>
          <w:rFonts w:ascii="Calibri" w:hAnsi="Calibri"/>
          <w:b/>
        </w:rPr>
        <w:instrText>INAS Rule Set</w:instrText>
      </w:r>
      <w:r w:rsidR="00FB2AB3">
        <w:instrText xml:space="preserve">" </w:instrText>
      </w:r>
      <w:r w:rsidR="00FB2AB3">
        <w:rPr>
          <w:rFonts w:ascii="Calibri" w:hAnsi="Calibri"/>
          <w:b/>
        </w:rPr>
        <w:fldChar w:fldCharType="end"/>
      </w:r>
      <w:r>
        <w:rPr>
          <w:rFonts w:ascii="Calibri" w:hAnsi="Calibri"/>
        </w:rPr>
        <w:t xml:space="preserve">: </w:t>
      </w:r>
      <w:r>
        <w:rPr>
          <w:rFonts w:ascii="Calibri" w:hAnsi="Calibri"/>
        </w:rPr>
        <w:tab/>
        <w:t>select CSS Rules – the rest of the necessary fields will automatically populate</w:t>
      </w:r>
    </w:p>
    <w:p w14:paraId="77DA23EA" w14:textId="77777777" w:rsidR="00281FA3" w:rsidRDefault="00281FA3" w:rsidP="00206954">
      <w:pPr>
        <w:pStyle w:val="ListParagraph"/>
        <w:numPr>
          <w:ilvl w:val="0"/>
          <w:numId w:val="19"/>
        </w:numPr>
        <w:spacing w:after="0" w:line="240" w:lineRule="auto"/>
        <w:rPr>
          <w:rFonts w:ascii="Calibri" w:hAnsi="Calibri"/>
        </w:rPr>
      </w:pPr>
      <w:r>
        <w:rPr>
          <w:rFonts w:ascii="Calibri" w:hAnsi="Calibri"/>
        </w:rPr>
        <w:t>Click Budget Durations</w:t>
      </w:r>
    </w:p>
    <w:p w14:paraId="06A0B1A9" w14:textId="77777777" w:rsidR="00281FA3" w:rsidRDefault="00775D67" w:rsidP="00206954">
      <w:pPr>
        <w:pStyle w:val="ListParagraph"/>
        <w:numPr>
          <w:ilvl w:val="0"/>
          <w:numId w:val="19"/>
        </w:numPr>
        <w:spacing w:after="0" w:line="240" w:lineRule="auto"/>
        <w:rPr>
          <w:rFonts w:ascii="Calibri" w:hAnsi="Calibri"/>
        </w:rPr>
      </w:pPr>
      <w:r>
        <w:rPr>
          <w:rFonts w:ascii="Calibri" w:hAnsi="Calibri"/>
        </w:rPr>
        <w:t>Enter number of months student will attend</w:t>
      </w:r>
    </w:p>
    <w:p w14:paraId="5DCC585D" w14:textId="77777777" w:rsidR="00775D67" w:rsidRDefault="00775D67" w:rsidP="00206954">
      <w:pPr>
        <w:pStyle w:val="ListParagraph"/>
        <w:numPr>
          <w:ilvl w:val="0"/>
          <w:numId w:val="19"/>
        </w:numPr>
        <w:spacing w:after="0" w:line="240" w:lineRule="auto"/>
        <w:rPr>
          <w:rFonts w:ascii="Calibri" w:hAnsi="Calibri"/>
        </w:rPr>
      </w:pPr>
      <w:r>
        <w:rPr>
          <w:rFonts w:ascii="Calibri" w:hAnsi="Calibri"/>
        </w:rPr>
        <w:t>Click OK</w:t>
      </w:r>
    </w:p>
    <w:p w14:paraId="0366DBEE" w14:textId="77777777" w:rsidR="00775D67" w:rsidRDefault="00775D67" w:rsidP="00206954">
      <w:pPr>
        <w:pStyle w:val="ListParagraph"/>
        <w:numPr>
          <w:ilvl w:val="0"/>
          <w:numId w:val="19"/>
        </w:numPr>
        <w:spacing w:after="0" w:line="240" w:lineRule="auto"/>
        <w:rPr>
          <w:rFonts w:ascii="Calibri" w:hAnsi="Calibri"/>
        </w:rPr>
      </w:pPr>
      <w:r>
        <w:rPr>
          <w:rFonts w:ascii="Calibri" w:hAnsi="Calibri"/>
        </w:rPr>
        <w:t>Click OK again</w:t>
      </w:r>
    </w:p>
    <w:p w14:paraId="1C0FDB68" w14:textId="77777777" w:rsidR="00D65C97" w:rsidRDefault="00D65C97" w:rsidP="00206954">
      <w:pPr>
        <w:pStyle w:val="ListParagraph"/>
        <w:numPr>
          <w:ilvl w:val="0"/>
          <w:numId w:val="19"/>
        </w:numPr>
        <w:spacing w:after="0" w:line="240" w:lineRule="auto"/>
        <w:rPr>
          <w:rFonts w:ascii="Calibri" w:hAnsi="Calibri"/>
        </w:rPr>
      </w:pPr>
      <w:r>
        <w:rPr>
          <w:rFonts w:ascii="Calibri" w:hAnsi="Calibri"/>
        </w:rPr>
        <w:t>Click the INAS button</w:t>
      </w:r>
    </w:p>
    <w:p w14:paraId="2760E320" w14:textId="25A687BE" w:rsidR="00775D67" w:rsidRDefault="00775D67" w:rsidP="00206954">
      <w:pPr>
        <w:pStyle w:val="ListParagraph"/>
        <w:numPr>
          <w:ilvl w:val="0"/>
          <w:numId w:val="19"/>
        </w:numPr>
        <w:spacing w:after="0" w:line="240" w:lineRule="auto"/>
        <w:rPr>
          <w:rFonts w:ascii="Calibri" w:hAnsi="Calibri"/>
        </w:rPr>
      </w:pPr>
      <w:r>
        <w:rPr>
          <w:rFonts w:ascii="Calibri" w:hAnsi="Calibri"/>
        </w:rPr>
        <w:t>The new EFC will show in the ISIR</w:t>
      </w:r>
      <w:r w:rsidR="005329A6">
        <w:rPr>
          <w:rFonts w:ascii="Calibri" w:hAnsi="Calibri"/>
        </w:rPr>
        <w:fldChar w:fldCharType="begin"/>
      </w:r>
      <w:r w:rsidR="005329A6">
        <w:instrText xml:space="preserve"> XE "</w:instrText>
      </w:r>
      <w:r w:rsidR="005329A6" w:rsidRPr="00AB5603">
        <w:rPr>
          <w:rFonts w:ascii="Calibri" w:hAnsi="Calibri" w:cs="Arial"/>
          <w:b/>
        </w:rPr>
        <w:instrText>ISIR</w:instrText>
      </w:r>
      <w:r w:rsidR="005329A6">
        <w:instrText xml:space="preserve">" </w:instrText>
      </w:r>
      <w:r w:rsidR="005329A6">
        <w:rPr>
          <w:rFonts w:ascii="Calibri" w:hAnsi="Calibri"/>
        </w:rPr>
        <w:fldChar w:fldCharType="end"/>
      </w:r>
      <w:r>
        <w:rPr>
          <w:rFonts w:ascii="Calibri" w:hAnsi="Calibri"/>
        </w:rPr>
        <w:t xml:space="preserve"> Data section</w:t>
      </w:r>
      <w:r w:rsidR="00E106F6">
        <w:rPr>
          <w:rFonts w:ascii="Calibri" w:hAnsi="Calibri"/>
        </w:rPr>
        <w:t xml:space="preserve"> as Prorated EFC</w:t>
      </w:r>
    </w:p>
    <w:p w14:paraId="4AF5FAE5" w14:textId="77777777" w:rsidR="00E106F6" w:rsidRPr="00281FA3" w:rsidRDefault="00E106F6" w:rsidP="00206954">
      <w:pPr>
        <w:pStyle w:val="ListParagraph"/>
        <w:numPr>
          <w:ilvl w:val="0"/>
          <w:numId w:val="19"/>
        </w:numPr>
        <w:spacing w:after="0" w:line="240" w:lineRule="auto"/>
        <w:rPr>
          <w:rFonts w:ascii="Calibri" w:hAnsi="Calibri"/>
        </w:rPr>
      </w:pPr>
      <w:r w:rsidRPr="00E106F6">
        <w:rPr>
          <w:rFonts w:ascii="Calibri" w:hAnsi="Calibri"/>
          <w:b/>
        </w:rPr>
        <w:t>You must change the EFC months even if the EFC is zero</w:t>
      </w:r>
      <w:r>
        <w:rPr>
          <w:rFonts w:ascii="Calibri" w:hAnsi="Calibri"/>
        </w:rPr>
        <w:t xml:space="preserve"> if the student is attending less or more than an academic year; otherwise, it impacts the Unit Record and will cause numerous edits that have to be corrected</w:t>
      </w:r>
    </w:p>
    <w:p w14:paraId="59A70CD7" w14:textId="77777777" w:rsidR="00281FA3" w:rsidRDefault="00281FA3" w:rsidP="00281FA3">
      <w:pPr>
        <w:spacing w:after="0" w:line="240" w:lineRule="auto"/>
        <w:rPr>
          <w:rFonts w:ascii="Calibri" w:hAnsi="Calibri"/>
        </w:rPr>
      </w:pPr>
    </w:p>
    <w:p w14:paraId="78A4724A" w14:textId="77777777" w:rsidR="00775D67" w:rsidRDefault="00E106F6" w:rsidP="00281FA3">
      <w:pPr>
        <w:spacing w:after="0" w:line="240" w:lineRule="auto"/>
        <w:rPr>
          <w:rFonts w:ascii="Calibri" w:hAnsi="Calibri"/>
        </w:rPr>
      </w:pPr>
      <w:r>
        <w:rPr>
          <w:rFonts w:ascii="Calibri" w:hAnsi="Calibri"/>
          <w:noProof/>
        </w:rPr>
        <w:lastRenderedPageBreak/>
        <mc:AlternateContent>
          <mc:Choice Requires="wps">
            <w:drawing>
              <wp:anchor distT="0" distB="0" distL="114300" distR="114300" simplePos="0" relativeHeight="251870208" behindDoc="0" locked="0" layoutInCell="1" allowOverlap="1" wp14:anchorId="1C0941D0" wp14:editId="2A2E7A04">
                <wp:simplePos x="0" y="0"/>
                <wp:positionH relativeFrom="column">
                  <wp:posOffset>1275630</wp:posOffset>
                </wp:positionH>
                <wp:positionV relativeFrom="paragraph">
                  <wp:posOffset>1383417</wp:posOffset>
                </wp:positionV>
                <wp:extent cx="846993" cy="363932"/>
                <wp:effectExtent l="57150" t="76200" r="0" b="169545"/>
                <wp:wrapNone/>
                <wp:docPr id="300" name="Arrow: Curved Down 300"/>
                <wp:cNvGraphicFramePr/>
                <a:graphic xmlns:a="http://schemas.openxmlformats.org/drawingml/2006/main">
                  <a:graphicData uri="http://schemas.microsoft.com/office/word/2010/wordprocessingShape">
                    <wps:wsp>
                      <wps:cNvSpPr/>
                      <wps:spPr>
                        <a:xfrm rot="1750985">
                          <a:off x="0" y="0"/>
                          <a:ext cx="846993" cy="363932"/>
                        </a:xfrm>
                        <a:prstGeom prst="curved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976A4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00" o:spid="_x0000_s1026" type="#_x0000_t105" style="position:absolute;margin-left:100.45pt;margin-top:108.95pt;width:66.7pt;height:28.65pt;rotation:1912543fd;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" adj="16960,20440,16200" fillcolor="#9cc2e5 [1940]" strokecolor="#1f4d78 [1604]" strokeweight="1pt"/>
            </w:pict>
          </mc:Fallback>
        </mc:AlternateContent>
      </w:r>
      <w:r>
        <w:rPr>
          <w:rFonts w:ascii="Calibri" w:hAnsi="Calibri"/>
          <w:noProof/>
        </w:rPr>
        <mc:AlternateContent>
          <mc:Choice Requires="wps">
            <w:drawing>
              <wp:anchor distT="0" distB="0" distL="114300" distR="114300" simplePos="0" relativeHeight="251869184" behindDoc="0" locked="0" layoutInCell="1" allowOverlap="1" wp14:anchorId="540BC0CC" wp14:editId="61F027AD">
                <wp:simplePos x="0" y="0"/>
                <wp:positionH relativeFrom="margin">
                  <wp:posOffset>2419350</wp:posOffset>
                </wp:positionH>
                <wp:positionV relativeFrom="paragraph">
                  <wp:posOffset>2943225</wp:posOffset>
                </wp:positionV>
                <wp:extent cx="1156335" cy="397510"/>
                <wp:effectExtent l="19050" t="19050" r="24765" b="21590"/>
                <wp:wrapNone/>
                <wp:docPr id="57" name="Oval 57"/>
                <wp:cNvGraphicFramePr/>
                <a:graphic xmlns:a="http://schemas.openxmlformats.org/drawingml/2006/main">
                  <a:graphicData uri="http://schemas.microsoft.com/office/word/2010/wordprocessingShape">
                    <wps:wsp>
                      <wps:cNvSpPr/>
                      <wps:spPr>
                        <a:xfrm>
                          <a:off x="0" y="0"/>
                          <a:ext cx="1156335" cy="39751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5CC178E" id="Oval 57" o:spid="_x0000_s1026" style="position:absolute;margin-left:190.5pt;margin-top:231.75pt;width:91.05pt;height:31.3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" filled="f" strokecolor="#c00000" strokeweight="2.25pt">
                <v:stroke joinstyle="miter"/>
                <w10:wrap anchorx="margin"/>
              </v:oval>
            </w:pict>
          </mc:Fallback>
        </mc:AlternateContent>
      </w:r>
      <w:r>
        <w:rPr>
          <w:rFonts w:ascii="Calibri" w:hAnsi="Calibri"/>
          <w:noProof/>
        </w:rPr>
        <mc:AlternateContent>
          <mc:Choice Requires="wps">
            <w:drawing>
              <wp:anchor distT="0" distB="0" distL="114300" distR="114300" simplePos="0" relativeHeight="251697152" behindDoc="0" locked="0" layoutInCell="1" allowOverlap="1" wp14:anchorId="552F0252" wp14:editId="0778E1E7">
                <wp:simplePos x="0" y="0"/>
                <wp:positionH relativeFrom="column">
                  <wp:posOffset>485775</wp:posOffset>
                </wp:positionH>
                <wp:positionV relativeFrom="paragraph">
                  <wp:posOffset>1352550</wp:posOffset>
                </wp:positionV>
                <wp:extent cx="828675" cy="293298"/>
                <wp:effectExtent l="19050" t="19050" r="28575" b="12065"/>
                <wp:wrapNone/>
                <wp:docPr id="40" name="Oval 40"/>
                <wp:cNvGraphicFramePr/>
                <a:graphic xmlns:a="http://schemas.openxmlformats.org/drawingml/2006/main">
                  <a:graphicData uri="http://schemas.microsoft.com/office/word/2010/wordprocessingShape">
                    <wps:wsp>
                      <wps:cNvSpPr/>
                      <wps:spPr>
                        <a:xfrm>
                          <a:off x="0" y="0"/>
                          <a:ext cx="828675" cy="293298"/>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DDA935" id="Oval 40" o:spid="_x0000_s1026" style="position:absolute;margin-left:38.25pt;margin-top:106.5pt;width:65.25pt;height:23.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" filled="f" strokecolor="#c00000" strokeweight="2.25pt">
                <v:stroke joinstyle="miter"/>
              </v:oval>
            </w:pict>
          </mc:Fallback>
        </mc:AlternateContent>
      </w:r>
      <w:r w:rsidR="00984641">
        <w:rPr>
          <w:noProof/>
        </w:rPr>
        <w:drawing>
          <wp:anchor distT="0" distB="0" distL="114300" distR="114300" simplePos="0" relativeHeight="251867135" behindDoc="0" locked="0" layoutInCell="1" allowOverlap="1" wp14:anchorId="437F13CA" wp14:editId="7D27010C">
            <wp:simplePos x="0" y="0"/>
            <wp:positionH relativeFrom="column">
              <wp:posOffset>1647825</wp:posOffset>
            </wp:positionH>
            <wp:positionV relativeFrom="paragraph">
              <wp:posOffset>1762125</wp:posOffset>
            </wp:positionV>
            <wp:extent cx="4876800" cy="2200275"/>
            <wp:effectExtent l="19050" t="19050" r="19050" b="28575"/>
            <wp:wrapThrough wrapText="bothSides">
              <wp:wrapPolygon edited="0">
                <wp:start x="-84" y="-187"/>
                <wp:lineTo x="-84" y="21694"/>
                <wp:lineTo x="21600" y="21694"/>
                <wp:lineTo x="21600" y="-187"/>
                <wp:lineTo x="-84" y="-187"/>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876800" cy="2200275"/>
                    </a:xfrm>
                    <a:prstGeom prst="rect">
                      <a:avLst/>
                    </a:prstGeom>
                    <a:ln>
                      <a:solidFill>
                        <a:schemeClr val="accent1"/>
                      </a:solidFill>
                    </a:ln>
                  </pic:spPr>
                </pic:pic>
              </a:graphicData>
            </a:graphic>
          </wp:anchor>
        </w:drawing>
      </w:r>
      <w:r w:rsidR="00984641">
        <w:rPr>
          <w:noProof/>
        </w:rPr>
        <w:drawing>
          <wp:anchor distT="0" distB="0" distL="114300" distR="114300" simplePos="0" relativeHeight="251632626" behindDoc="0" locked="0" layoutInCell="1" allowOverlap="1" wp14:anchorId="5C60334D" wp14:editId="719CFA3F">
            <wp:simplePos x="0" y="0"/>
            <wp:positionH relativeFrom="column">
              <wp:posOffset>0</wp:posOffset>
            </wp:positionH>
            <wp:positionV relativeFrom="paragraph">
              <wp:posOffset>0</wp:posOffset>
            </wp:positionV>
            <wp:extent cx="5943600" cy="3629025"/>
            <wp:effectExtent l="19050" t="19050" r="19050" b="28575"/>
            <wp:wrapThrough wrapText="bothSides">
              <wp:wrapPolygon edited="0">
                <wp:start x="-69" y="-113"/>
                <wp:lineTo x="-69" y="21657"/>
                <wp:lineTo x="21600" y="21657"/>
                <wp:lineTo x="21600" y="-113"/>
                <wp:lineTo x="-69" y="-113"/>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943600" cy="3629025"/>
                    </a:xfrm>
                    <a:prstGeom prst="rect">
                      <a:avLst/>
                    </a:prstGeom>
                    <a:ln>
                      <a:solidFill>
                        <a:schemeClr val="accent1"/>
                      </a:solidFill>
                    </a:ln>
                  </pic:spPr>
                </pic:pic>
              </a:graphicData>
            </a:graphic>
          </wp:anchor>
        </w:drawing>
      </w:r>
    </w:p>
    <w:p w14:paraId="57C16715" w14:textId="77777777" w:rsidR="00775D67" w:rsidRDefault="00775D67" w:rsidP="00281FA3">
      <w:pPr>
        <w:spacing w:after="0" w:line="240" w:lineRule="auto"/>
        <w:rPr>
          <w:rFonts w:ascii="Calibri" w:hAnsi="Calibri"/>
        </w:rPr>
      </w:pPr>
    </w:p>
    <w:p w14:paraId="57A184B5" w14:textId="641FFD0C" w:rsidR="003771C4" w:rsidRDefault="003771C4" w:rsidP="003D35DB">
      <w:pPr>
        <w:pStyle w:val="ListParagraph"/>
        <w:spacing w:after="0" w:line="240" w:lineRule="auto"/>
        <w:ind w:left="0"/>
        <w:rPr>
          <w:rFonts w:ascii="Calibri" w:hAnsi="Calibri"/>
        </w:rPr>
      </w:pPr>
    </w:p>
    <w:p w14:paraId="6A6CF3F6" w14:textId="77777777" w:rsidR="00DC33BD" w:rsidRPr="006E75A3" w:rsidRDefault="00DC33BD" w:rsidP="006E75A3">
      <w:pPr>
        <w:pStyle w:val="Heading3"/>
        <w:rPr>
          <w:b/>
          <w:bCs/>
        </w:rPr>
      </w:pPr>
      <w:bookmarkStart w:id="63" w:name="_Toc106349488"/>
      <w:r w:rsidRPr="006E75A3">
        <w:rPr>
          <w:b/>
          <w:bCs/>
        </w:rPr>
        <w:t>New ISIRs</w:t>
      </w:r>
      <w:r w:rsidRPr="006E75A3">
        <w:rPr>
          <w:b/>
          <w:bCs/>
        </w:rPr>
        <w:fldChar w:fldCharType="begin"/>
      </w:r>
      <w:r w:rsidRPr="006E75A3">
        <w:rPr>
          <w:b/>
          <w:bCs/>
        </w:rPr>
        <w:instrText xml:space="preserve"> XE "New ISIRs" </w:instrText>
      </w:r>
      <w:r w:rsidRPr="006E75A3">
        <w:rPr>
          <w:b/>
          <w:bCs/>
        </w:rPr>
        <w:fldChar w:fldCharType="end"/>
      </w:r>
      <w:r w:rsidRPr="006E75A3">
        <w:rPr>
          <w:b/>
          <w:bCs/>
        </w:rPr>
        <w:t xml:space="preserve"> After File Has Been Reviewed</w:t>
      </w:r>
      <w:bookmarkEnd w:id="63"/>
    </w:p>
    <w:p w14:paraId="70D806E5" w14:textId="77777777" w:rsidR="00DC33BD" w:rsidRDefault="00DC33BD" w:rsidP="00DC33BD">
      <w:pPr>
        <w:spacing w:after="0" w:line="240" w:lineRule="auto"/>
        <w:rPr>
          <w:rFonts w:ascii="Calibri" w:hAnsi="Calibri" w:cs="Arial"/>
          <w:b/>
        </w:rPr>
      </w:pPr>
    </w:p>
    <w:p w14:paraId="2A8D79ED" w14:textId="098E90E3" w:rsidR="00DC33BD" w:rsidRDefault="00DC33BD" w:rsidP="00DC33BD">
      <w:pPr>
        <w:rPr>
          <w:rFonts w:ascii="Calibri" w:hAnsi="Calibri" w:cs="Arial"/>
          <w:bCs/>
        </w:rPr>
      </w:pPr>
      <w:r>
        <w:rPr>
          <w:rFonts w:ascii="Calibri" w:hAnsi="Calibri" w:cs="Arial"/>
          <w:bCs/>
        </w:rPr>
        <w:t xml:space="preserve">In addition to checking new ISIR transactions for changes that may impact the student’s eligibility, new ISIRs may trigger new flags within ctcLink. </w:t>
      </w:r>
      <w:r w:rsidR="0073601A">
        <w:rPr>
          <w:rFonts w:ascii="Calibri" w:hAnsi="Calibri" w:cs="Arial"/>
          <w:bCs/>
        </w:rPr>
        <w:t xml:space="preserve">Many of these will come in as Suspended. To review changes, use </w:t>
      </w:r>
      <w:r w:rsidR="0073601A" w:rsidRPr="00D90E57">
        <w:rPr>
          <w:rFonts w:ascii="Calibri" w:hAnsi="Calibri" w:cs="Arial"/>
          <w:bCs/>
        </w:rPr>
        <w:t xml:space="preserve">either </w:t>
      </w:r>
      <w:r w:rsidR="00D90E57">
        <w:rPr>
          <w:rFonts w:ascii="Calibri" w:hAnsi="Calibri" w:cs="Arial"/>
          <w:bCs/>
        </w:rPr>
        <w:t xml:space="preserve">the </w:t>
      </w:r>
      <w:r w:rsidR="00D90E57" w:rsidRPr="00D90E57">
        <w:rPr>
          <w:rFonts w:ascii="Calibri" w:hAnsi="Calibri" w:cs="Arial"/>
          <w:b/>
        </w:rPr>
        <w:t>Compare Transactions</w:t>
      </w:r>
      <w:r w:rsidR="00D90E57">
        <w:rPr>
          <w:rFonts w:ascii="Calibri" w:hAnsi="Calibri" w:cs="Arial"/>
          <w:bCs/>
        </w:rPr>
        <w:t xml:space="preserve"> in </w:t>
      </w:r>
      <w:r w:rsidR="0073601A" w:rsidRPr="00D90E57">
        <w:rPr>
          <w:rFonts w:ascii="Calibri" w:hAnsi="Calibri" w:cs="Arial"/>
          <w:b/>
        </w:rPr>
        <w:t>FAA Access</w:t>
      </w:r>
      <w:r w:rsidR="0073601A" w:rsidRPr="00D90E57">
        <w:rPr>
          <w:rFonts w:ascii="Calibri" w:hAnsi="Calibri" w:cs="Arial"/>
          <w:bCs/>
        </w:rPr>
        <w:t xml:space="preserve"> </w:t>
      </w:r>
      <w:r w:rsidR="00D90E57">
        <w:rPr>
          <w:rFonts w:ascii="Calibri" w:hAnsi="Calibri" w:cs="Arial"/>
          <w:bCs/>
        </w:rPr>
        <w:t>or</w:t>
      </w:r>
      <w:r w:rsidR="0073601A" w:rsidRPr="00D90E57">
        <w:rPr>
          <w:rFonts w:ascii="Calibri" w:hAnsi="Calibri" w:cs="Arial"/>
          <w:bCs/>
        </w:rPr>
        <w:t xml:space="preserve"> </w:t>
      </w:r>
      <w:r w:rsidR="0073601A">
        <w:rPr>
          <w:rFonts w:ascii="Calibri" w:hAnsi="Calibri" w:cs="Arial"/>
          <w:bCs/>
        </w:rPr>
        <w:t xml:space="preserve">the suspended ISIR file: </w:t>
      </w:r>
      <w:r w:rsidR="00D90E57">
        <w:rPr>
          <w:rFonts w:ascii="Calibri" w:hAnsi="Calibri" w:cs="Arial"/>
          <w:bCs/>
        </w:rPr>
        <w:t xml:space="preserve"> </w:t>
      </w:r>
      <w:r w:rsidR="00D90E57" w:rsidRPr="00D90E57">
        <w:rPr>
          <w:rFonts w:ascii="Calibri" w:hAnsi="Calibri" w:cs="Arial"/>
          <w:b/>
        </w:rPr>
        <w:t>Navigator &gt; Financial Aid &gt; File Management &gt; ISIR Import &gt; 20xx-20xx Suspense Management</w:t>
      </w:r>
      <w:r w:rsidR="00D90E57">
        <w:rPr>
          <w:rFonts w:ascii="Calibri" w:hAnsi="Calibri" w:cs="Arial"/>
          <w:bCs/>
        </w:rPr>
        <w:t>.</w:t>
      </w:r>
    </w:p>
    <w:p w14:paraId="108B40F5" w14:textId="77777777" w:rsidR="00DC33BD" w:rsidRDefault="00DC33BD" w:rsidP="00DC33BD">
      <w:pPr>
        <w:rPr>
          <w:rFonts w:ascii="Calibri" w:hAnsi="Calibri" w:cs="Arial"/>
          <w:bCs/>
        </w:rPr>
      </w:pPr>
      <w:r>
        <w:rPr>
          <w:rFonts w:ascii="Calibri" w:hAnsi="Calibri" w:cs="Arial"/>
          <w:bCs/>
        </w:rPr>
        <w:t>Be sure to check the following for every new ISIR:</w:t>
      </w:r>
    </w:p>
    <w:p w14:paraId="4947B1E6" w14:textId="77777777" w:rsidR="00DC33BD" w:rsidRDefault="00DC33BD" w:rsidP="0013191D">
      <w:pPr>
        <w:pStyle w:val="ListParagraph"/>
        <w:numPr>
          <w:ilvl w:val="0"/>
          <w:numId w:val="47"/>
        </w:numPr>
        <w:rPr>
          <w:rFonts w:ascii="Calibri" w:hAnsi="Calibri" w:cs="Arial"/>
          <w:bCs/>
        </w:rPr>
      </w:pPr>
      <w:r>
        <w:rPr>
          <w:rFonts w:ascii="Calibri" w:hAnsi="Calibri" w:cs="Arial"/>
          <w:bCs/>
        </w:rPr>
        <w:t>New checklist items</w:t>
      </w:r>
      <w:r>
        <w:rPr>
          <w:rFonts w:ascii="Calibri" w:hAnsi="Calibri" w:cs="Arial"/>
          <w:bCs/>
        </w:rPr>
        <w:fldChar w:fldCharType="begin"/>
      </w:r>
      <w:r>
        <w:instrText xml:space="preserve"> XE "</w:instrText>
      </w:r>
      <w:r w:rsidRPr="00720715">
        <w:rPr>
          <w:rFonts w:ascii="Calibri" w:hAnsi="Calibri" w:cs="Arial"/>
          <w:bCs/>
        </w:rPr>
        <w:instrText>New checklist items</w:instrText>
      </w:r>
      <w:r>
        <w:instrText xml:space="preserve">" </w:instrText>
      </w:r>
      <w:r>
        <w:rPr>
          <w:rFonts w:ascii="Calibri" w:hAnsi="Calibri" w:cs="Arial"/>
          <w:bCs/>
        </w:rPr>
        <w:fldChar w:fldCharType="end"/>
      </w:r>
    </w:p>
    <w:p w14:paraId="5E80958D" w14:textId="6F77294E" w:rsidR="00DC33BD" w:rsidRDefault="00DC33BD" w:rsidP="0013191D">
      <w:pPr>
        <w:pStyle w:val="ListParagraph"/>
        <w:numPr>
          <w:ilvl w:val="1"/>
          <w:numId w:val="47"/>
        </w:numPr>
        <w:rPr>
          <w:rFonts w:ascii="Calibri" w:hAnsi="Calibri" w:cs="Arial"/>
          <w:bCs/>
        </w:rPr>
      </w:pPr>
      <w:r>
        <w:rPr>
          <w:rFonts w:ascii="Calibri" w:hAnsi="Calibri" w:cs="Arial"/>
          <w:bCs/>
        </w:rPr>
        <w:t>If the issue resolved, flip to Completed on both tabs</w:t>
      </w:r>
    </w:p>
    <w:p w14:paraId="4FA7AC13" w14:textId="77777777" w:rsidR="00DC33BD" w:rsidRDefault="00DC33BD" w:rsidP="0013191D">
      <w:pPr>
        <w:pStyle w:val="ListParagraph"/>
        <w:numPr>
          <w:ilvl w:val="0"/>
          <w:numId w:val="47"/>
        </w:numPr>
        <w:rPr>
          <w:rFonts w:ascii="Calibri" w:hAnsi="Calibri" w:cs="Arial"/>
          <w:bCs/>
        </w:rPr>
      </w:pPr>
      <w:r>
        <w:rPr>
          <w:rFonts w:ascii="Calibri" w:hAnsi="Calibri" w:cs="Arial"/>
          <w:bCs/>
        </w:rPr>
        <w:t>Database matches</w:t>
      </w:r>
      <w:r>
        <w:rPr>
          <w:rFonts w:ascii="Calibri" w:hAnsi="Calibri" w:cs="Arial"/>
          <w:bCs/>
        </w:rPr>
        <w:fldChar w:fldCharType="begin"/>
      </w:r>
      <w:r>
        <w:instrText xml:space="preserve"> XE "</w:instrText>
      </w:r>
      <w:r w:rsidRPr="00F65ACB">
        <w:rPr>
          <w:rFonts w:ascii="Calibri" w:hAnsi="Calibri" w:cs="Arial"/>
          <w:bCs/>
        </w:rPr>
        <w:instrText>Database matches</w:instrText>
      </w:r>
      <w:r>
        <w:instrText xml:space="preserve">" </w:instrText>
      </w:r>
      <w:r>
        <w:rPr>
          <w:rFonts w:ascii="Calibri" w:hAnsi="Calibri" w:cs="Arial"/>
          <w:bCs/>
        </w:rPr>
        <w:fldChar w:fldCharType="end"/>
      </w:r>
    </w:p>
    <w:p w14:paraId="6E8143A5" w14:textId="77777777" w:rsidR="00DC33BD" w:rsidRDefault="00DC33BD" w:rsidP="0013191D">
      <w:pPr>
        <w:pStyle w:val="ListParagraph"/>
        <w:numPr>
          <w:ilvl w:val="1"/>
          <w:numId w:val="47"/>
        </w:numPr>
        <w:rPr>
          <w:rFonts w:ascii="Calibri" w:hAnsi="Calibri" w:cs="Arial"/>
          <w:bCs/>
        </w:rPr>
      </w:pPr>
      <w:r>
        <w:rPr>
          <w:rFonts w:ascii="Calibri" w:hAnsi="Calibri" w:cs="Arial"/>
          <w:bCs/>
        </w:rPr>
        <w:t>If a database match has been previously overridden, the new ISIR will overwrite that; redo the database match override (Pell LEU, SULA, Selective Service, etc)</w:t>
      </w:r>
    </w:p>
    <w:p w14:paraId="700CFC9C" w14:textId="77777777" w:rsidR="00DC33BD" w:rsidRDefault="00DC33BD" w:rsidP="0013191D">
      <w:pPr>
        <w:pStyle w:val="ListParagraph"/>
        <w:numPr>
          <w:ilvl w:val="0"/>
          <w:numId w:val="47"/>
        </w:numPr>
        <w:rPr>
          <w:rFonts w:ascii="Calibri" w:hAnsi="Calibri" w:cs="Arial"/>
          <w:bCs/>
        </w:rPr>
      </w:pPr>
      <w:r>
        <w:rPr>
          <w:rFonts w:ascii="Calibri" w:hAnsi="Calibri" w:cs="Arial"/>
          <w:bCs/>
        </w:rPr>
        <w:t>For students previously selected for verification</w:t>
      </w:r>
    </w:p>
    <w:p w14:paraId="3D43EDA0" w14:textId="20D3B8D4" w:rsidR="00DC33BD" w:rsidRDefault="00DC33BD" w:rsidP="0013191D">
      <w:pPr>
        <w:pStyle w:val="ListParagraph"/>
        <w:numPr>
          <w:ilvl w:val="1"/>
          <w:numId w:val="47"/>
        </w:numPr>
        <w:rPr>
          <w:rFonts w:ascii="Calibri" w:hAnsi="Calibri" w:cs="Arial"/>
          <w:bCs/>
        </w:rPr>
      </w:pPr>
      <w:r>
        <w:rPr>
          <w:rFonts w:ascii="Calibri" w:hAnsi="Calibri" w:cs="Arial"/>
          <w:bCs/>
        </w:rPr>
        <w:t xml:space="preserve">Verification flags to </w:t>
      </w:r>
      <w:r w:rsidR="00E56C5E">
        <w:rPr>
          <w:rFonts w:ascii="Calibri" w:hAnsi="Calibri" w:cs="Arial"/>
          <w:bCs/>
        </w:rPr>
        <w:t>see if</w:t>
      </w:r>
      <w:r>
        <w:rPr>
          <w:rFonts w:ascii="Calibri" w:hAnsi="Calibri" w:cs="Arial"/>
          <w:bCs/>
        </w:rPr>
        <w:t xml:space="preserve"> the student’s verification group </w:t>
      </w:r>
      <w:r w:rsidR="00E56C5E">
        <w:rPr>
          <w:rFonts w:ascii="Calibri" w:hAnsi="Calibri" w:cs="Arial"/>
          <w:bCs/>
        </w:rPr>
        <w:t>has</w:t>
      </w:r>
      <w:r>
        <w:rPr>
          <w:rFonts w:ascii="Calibri" w:hAnsi="Calibri" w:cs="Arial"/>
          <w:bCs/>
        </w:rPr>
        <w:t xml:space="preserve"> changed</w:t>
      </w:r>
    </w:p>
    <w:p w14:paraId="71FFDDD3" w14:textId="70E0AA1C" w:rsidR="00DC33BD" w:rsidRDefault="00DC33BD" w:rsidP="0013191D">
      <w:pPr>
        <w:pStyle w:val="ListParagraph"/>
        <w:numPr>
          <w:ilvl w:val="1"/>
          <w:numId w:val="47"/>
        </w:numPr>
        <w:rPr>
          <w:rFonts w:ascii="Calibri" w:hAnsi="Calibri" w:cs="Arial"/>
          <w:bCs/>
        </w:rPr>
      </w:pPr>
      <w:r>
        <w:rPr>
          <w:rFonts w:ascii="Calibri" w:hAnsi="Calibri" w:cs="Arial"/>
          <w:bCs/>
        </w:rPr>
        <w:t>New checklist items for verification documentation</w:t>
      </w:r>
      <w:r w:rsidR="00E56C5E">
        <w:rPr>
          <w:rFonts w:ascii="Calibri" w:hAnsi="Calibri" w:cs="Arial"/>
          <w:bCs/>
        </w:rPr>
        <w:t xml:space="preserve"> (if verification group changed)</w:t>
      </w:r>
    </w:p>
    <w:p w14:paraId="657167E4" w14:textId="77777777" w:rsidR="00DC33BD" w:rsidRDefault="00DC33BD" w:rsidP="0013191D">
      <w:pPr>
        <w:pStyle w:val="ListParagraph"/>
        <w:numPr>
          <w:ilvl w:val="0"/>
          <w:numId w:val="47"/>
        </w:numPr>
        <w:rPr>
          <w:rFonts w:ascii="Calibri" w:hAnsi="Calibri" w:cs="Arial"/>
          <w:bCs/>
        </w:rPr>
      </w:pPr>
      <w:r>
        <w:rPr>
          <w:rFonts w:ascii="Calibri" w:hAnsi="Calibri" w:cs="Arial"/>
          <w:bCs/>
        </w:rPr>
        <w:t>For students not previously selected for verification</w:t>
      </w:r>
    </w:p>
    <w:p w14:paraId="4AAB8B8A" w14:textId="77777777" w:rsidR="00DC33BD" w:rsidRDefault="00DC33BD" w:rsidP="0013191D">
      <w:pPr>
        <w:pStyle w:val="ListParagraph"/>
        <w:numPr>
          <w:ilvl w:val="1"/>
          <w:numId w:val="47"/>
        </w:numPr>
        <w:rPr>
          <w:rFonts w:ascii="Calibri" w:hAnsi="Calibri" w:cs="Arial"/>
          <w:bCs/>
        </w:rPr>
      </w:pPr>
      <w:r>
        <w:rPr>
          <w:rFonts w:ascii="Calibri" w:hAnsi="Calibri" w:cs="Arial"/>
          <w:bCs/>
        </w:rPr>
        <w:lastRenderedPageBreak/>
        <w:t>Verification flags</w:t>
      </w:r>
      <w:r>
        <w:rPr>
          <w:rFonts w:ascii="Calibri" w:hAnsi="Calibri" w:cs="Arial"/>
          <w:bCs/>
        </w:rPr>
        <w:fldChar w:fldCharType="begin"/>
      </w:r>
      <w:r>
        <w:instrText xml:space="preserve"> XE "</w:instrText>
      </w:r>
      <w:r w:rsidRPr="004D3EBE">
        <w:rPr>
          <w:rFonts w:ascii="Calibri" w:hAnsi="Calibri" w:cs="Arial"/>
          <w:bCs/>
        </w:rPr>
        <w:instrText>Verification flags</w:instrText>
      </w:r>
      <w:r>
        <w:instrText xml:space="preserve">" </w:instrText>
      </w:r>
      <w:r>
        <w:rPr>
          <w:rFonts w:ascii="Calibri" w:hAnsi="Calibri" w:cs="Arial"/>
          <w:bCs/>
        </w:rPr>
        <w:fldChar w:fldCharType="end"/>
      </w:r>
    </w:p>
    <w:p w14:paraId="257D792F" w14:textId="1ACD2EBB" w:rsidR="0073601A" w:rsidRDefault="00DC33BD" w:rsidP="0073601A">
      <w:pPr>
        <w:pStyle w:val="ListParagraph"/>
        <w:numPr>
          <w:ilvl w:val="1"/>
          <w:numId w:val="47"/>
        </w:numPr>
        <w:rPr>
          <w:rFonts w:ascii="Calibri" w:hAnsi="Calibri" w:cs="Arial"/>
          <w:bCs/>
        </w:rPr>
      </w:pPr>
      <w:r>
        <w:rPr>
          <w:rFonts w:ascii="Calibri" w:hAnsi="Calibri" w:cs="Arial"/>
          <w:bCs/>
        </w:rPr>
        <w:t>New checklist items for verification documentation</w:t>
      </w:r>
    </w:p>
    <w:p w14:paraId="4C8688A9" w14:textId="57DACC82" w:rsidR="0073601A" w:rsidRDefault="0073601A" w:rsidP="0073601A">
      <w:pPr>
        <w:pStyle w:val="ListParagraph"/>
        <w:numPr>
          <w:ilvl w:val="0"/>
          <w:numId w:val="47"/>
        </w:numPr>
        <w:rPr>
          <w:rFonts w:ascii="Calibri" w:hAnsi="Calibri" w:cs="Arial"/>
          <w:bCs/>
        </w:rPr>
      </w:pPr>
      <w:r>
        <w:rPr>
          <w:rFonts w:ascii="Calibri" w:hAnsi="Calibri" w:cs="Arial"/>
          <w:bCs/>
        </w:rPr>
        <w:t>Any CPS-pushed ISIR</w:t>
      </w:r>
      <w:r w:rsidR="00357229">
        <w:rPr>
          <w:rFonts w:ascii="Calibri" w:hAnsi="Calibri" w:cs="Arial"/>
          <w:bCs/>
        </w:rPr>
        <w:fldChar w:fldCharType="begin"/>
      </w:r>
      <w:r w:rsidR="00357229">
        <w:instrText xml:space="preserve"> XE "</w:instrText>
      </w:r>
      <w:r w:rsidR="00357229" w:rsidRPr="00DB1E2B">
        <w:rPr>
          <w:rFonts w:ascii="Calibri" w:hAnsi="Calibri" w:cs="Arial"/>
          <w:bCs/>
        </w:rPr>
        <w:instrText>CPS-pushed ISIR</w:instrText>
      </w:r>
      <w:r w:rsidR="00357229">
        <w:instrText xml:space="preserve">" </w:instrText>
      </w:r>
      <w:r w:rsidR="00357229">
        <w:rPr>
          <w:rFonts w:ascii="Calibri" w:hAnsi="Calibri" w:cs="Arial"/>
          <w:bCs/>
        </w:rPr>
        <w:fldChar w:fldCharType="end"/>
      </w:r>
      <w:r>
        <w:rPr>
          <w:rFonts w:ascii="Calibri" w:hAnsi="Calibri" w:cs="Arial"/>
          <w:bCs/>
        </w:rPr>
        <w:t xml:space="preserve"> must be loaded</w:t>
      </w:r>
    </w:p>
    <w:p w14:paraId="5FD8F987" w14:textId="7B88ADBC" w:rsidR="0073601A" w:rsidRDefault="00D90E57" w:rsidP="0073601A">
      <w:pPr>
        <w:pStyle w:val="ListParagraph"/>
        <w:numPr>
          <w:ilvl w:val="1"/>
          <w:numId w:val="47"/>
        </w:numPr>
        <w:rPr>
          <w:rFonts w:ascii="Calibri" w:hAnsi="Calibri" w:cs="Arial"/>
          <w:bCs/>
        </w:rPr>
      </w:pPr>
      <w:r>
        <w:rPr>
          <w:rFonts w:ascii="Calibri" w:hAnsi="Calibri" w:cs="Arial"/>
          <w:bCs/>
        </w:rPr>
        <w:t xml:space="preserve">In </w:t>
      </w:r>
      <w:r w:rsidRPr="00D90E57">
        <w:rPr>
          <w:rFonts w:ascii="Calibri" w:hAnsi="Calibri" w:cs="Arial"/>
          <w:b/>
        </w:rPr>
        <w:t>20xx-20xx Suspense Management</w:t>
      </w:r>
      <w:r w:rsidR="00357229">
        <w:rPr>
          <w:rFonts w:ascii="Calibri" w:hAnsi="Calibri" w:cs="Arial"/>
          <w:b/>
        </w:rPr>
        <w:fldChar w:fldCharType="begin"/>
      </w:r>
      <w:r w:rsidR="00357229">
        <w:instrText xml:space="preserve"> XE "</w:instrText>
      </w:r>
      <w:r w:rsidR="00357229" w:rsidRPr="00E37CD9">
        <w:rPr>
          <w:rFonts w:ascii="Calibri" w:hAnsi="Calibri" w:cs="Arial"/>
          <w:b/>
        </w:rPr>
        <w:instrText>Suspense Management</w:instrText>
      </w:r>
      <w:r w:rsidR="00357229">
        <w:instrText xml:space="preserve">" </w:instrText>
      </w:r>
      <w:r w:rsidR="00357229">
        <w:rPr>
          <w:rFonts w:ascii="Calibri" w:hAnsi="Calibri" w:cs="Arial"/>
          <w:b/>
        </w:rPr>
        <w:fldChar w:fldCharType="end"/>
      </w:r>
      <w:r>
        <w:rPr>
          <w:rFonts w:ascii="Calibri" w:hAnsi="Calibri" w:cs="Arial"/>
          <w:bCs/>
        </w:rPr>
        <w:t xml:space="preserve"> page, click on the suspended ISIR in the list</w:t>
      </w:r>
    </w:p>
    <w:p w14:paraId="652FB0F0" w14:textId="04502285" w:rsidR="00D90E57" w:rsidRDefault="00D90E57" w:rsidP="0073601A">
      <w:pPr>
        <w:pStyle w:val="ListParagraph"/>
        <w:numPr>
          <w:ilvl w:val="1"/>
          <w:numId w:val="47"/>
        </w:numPr>
        <w:rPr>
          <w:rFonts w:ascii="Calibri" w:hAnsi="Calibri" w:cs="Arial"/>
          <w:bCs/>
        </w:rPr>
      </w:pPr>
      <w:r>
        <w:rPr>
          <w:rFonts w:ascii="Calibri" w:hAnsi="Calibri" w:cs="Arial"/>
          <w:bCs/>
        </w:rPr>
        <w:t xml:space="preserve">Check the </w:t>
      </w:r>
      <w:r w:rsidRPr="00D90E57">
        <w:rPr>
          <w:rFonts w:ascii="Calibri" w:hAnsi="Calibri" w:cs="Arial"/>
          <w:b/>
        </w:rPr>
        <w:t>ID Lock</w:t>
      </w:r>
      <w:r>
        <w:rPr>
          <w:rFonts w:ascii="Calibri" w:hAnsi="Calibri" w:cs="Arial"/>
          <w:bCs/>
        </w:rPr>
        <w:t xml:space="preserve"> box</w:t>
      </w:r>
    </w:p>
    <w:p w14:paraId="1148EE3C" w14:textId="35462045" w:rsidR="00D90E57" w:rsidRDefault="00D90E57" w:rsidP="0073601A">
      <w:pPr>
        <w:pStyle w:val="ListParagraph"/>
        <w:numPr>
          <w:ilvl w:val="1"/>
          <w:numId w:val="47"/>
        </w:numPr>
        <w:rPr>
          <w:rFonts w:ascii="Calibri" w:hAnsi="Calibri" w:cs="Arial"/>
          <w:bCs/>
        </w:rPr>
      </w:pPr>
      <w:r>
        <w:rPr>
          <w:rFonts w:ascii="Calibri" w:hAnsi="Calibri" w:cs="Arial"/>
          <w:bCs/>
        </w:rPr>
        <w:t xml:space="preserve">Click </w:t>
      </w:r>
      <w:r>
        <w:rPr>
          <w:rFonts w:ascii="Calibri" w:hAnsi="Calibri" w:cs="Arial"/>
          <w:b/>
        </w:rPr>
        <w:t>Add ISIR</w:t>
      </w:r>
    </w:p>
    <w:p w14:paraId="5E50C956" w14:textId="65C1223E" w:rsidR="00D90E57" w:rsidRDefault="00D90E57" w:rsidP="0073601A">
      <w:pPr>
        <w:pStyle w:val="ListParagraph"/>
        <w:numPr>
          <w:ilvl w:val="1"/>
          <w:numId w:val="47"/>
        </w:numPr>
        <w:rPr>
          <w:rFonts w:ascii="Calibri" w:hAnsi="Calibri" w:cs="Arial"/>
          <w:bCs/>
        </w:rPr>
      </w:pPr>
      <w:r>
        <w:rPr>
          <w:rFonts w:ascii="Calibri" w:hAnsi="Calibri" w:cs="Arial"/>
          <w:bCs/>
        </w:rPr>
        <w:t xml:space="preserve">Click the </w:t>
      </w:r>
      <w:r>
        <w:rPr>
          <w:rFonts w:ascii="Calibri" w:hAnsi="Calibri" w:cs="Arial"/>
          <w:b/>
        </w:rPr>
        <w:t xml:space="preserve">Process ISIR </w:t>
      </w:r>
      <w:r>
        <w:rPr>
          <w:rFonts w:ascii="Calibri" w:hAnsi="Calibri" w:cs="Arial"/>
          <w:bCs/>
        </w:rPr>
        <w:t>button</w:t>
      </w:r>
    </w:p>
    <w:p w14:paraId="4871D7E7" w14:textId="69B32F53" w:rsidR="00D90E57" w:rsidRDefault="00D90E57" w:rsidP="0073601A">
      <w:pPr>
        <w:pStyle w:val="ListParagraph"/>
        <w:numPr>
          <w:ilvl w:val="1"/>
          <w:numId w:val="47"/>
        </w:numPr>
        <w:rPr>
          <w:rFonts w:ascii="Calibri" w:hAnsi="Calibri" w:cs="Arial"/>
          <w:bCs/>
        </w:rPr>
      </w:pPr>
      <w:r>
        <w:rPr>
          <w:rFonts w:ascii="Calibri" w:hAnsi="Calibri" w:cs="Arial"/>
          <w:bCs/>
        </w:rPr>
        <w:t xml:space="preserve">Click </w:t>
      </w:r>
      <w:r w:rsidRPr="00D90E57">
        <w:rPr>
          <w:rFonts w:ascii="Calibri" w:hAnsi="Calibri" w:cs="Arial"/>
          <w:b/>
        </w:rPr>
        <w:t>Save</w:t>
      </w:r>
    </w:p>
    <w:p w14:paraId="42747D57" w14:textId="3D4B943E" w:rsidR="00D90E57" w:rsidRDefault="00DF53D7" w:rsidP="00D90E57">
      <w:pPr>
        <w:rPr>
          <w:rFonts w:ascii="Calibri" w:hAnsi="Calibri" w:cs="Arial"/>
          <w:bCs/>
        </w:rPr>
      </w:pPr>
      <w:r>
        <w:rPr>
          <w:rFonts w:ascii="Calibri" w:hAnsi="Calibri"/>
          <w:noProof/>
        </w:rPr>
        <mc:AlternateContent>
          <mc:Choice Requires="wps">
            <w:drawing>
              <wp:anchor distT="0" distB="0" distL="114300" distR="114300" simplePos="0" relativeHeight="251966464" behindDoc="0" locked="0" layoutInCell="1" allowOverlap="1" wp14:anchorId="45A1A728" wp14:editId="3CEAB865">
                <wp:simplePos x="0" y="0"/>
                <wp:positionH relativeFrom="column">
                  <wp:posOffset>2514600</wp:posOffset>
                </wp:positionH>
                <wp:positionV relativeFrom="paragraph">
                  <wp:posOffset>304165</wp:posOffset>
                </wp:positionV>
                <wp:extent cx="590550" cy="292735"/>
                <wp:effectExtent l="19050" t="19050" r="19050" b="12065"/>
                <wp:wrapNone/>
                <wp:docPr id="83" name="Oval 83"/>
                <wp:cNvGraphicFramePr/>
                <a:graphic xmlns:a="http://schemas.openxmlformats.org/drawingml/2006/main">
                  <a:graphicData uri="http://schemas.microsoft.com/office/word/2010/wordprocessingShape">
                    <wps:wsp>
                      <wps:cNvSpPr/>
                      <wps:spPr>
                        <a:xfrm>
                          <a:off x="0" y="0"/>
                          <a:ext cx="590550" cy="29273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5498E48" id="Oval 83" o:spid="_x0000_s1026" style="position:absolute;margin-left:198pt;margin-top:23.95pt;width:46.5pt;height:23.05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" filled="f" strokecolor="#c00000" strokeweight="2.25pt">
                <v:stroke joinstyle="miter"/>
              </v:oval>
            </w:pict>
          </mc:Fallback>
        </mc:AlternateContent>
      </w:r>
      <w:r w:rsidR="00D90E57" w:rsidRPr="00D90E57">
        <w:rPr>
          <w:rFonts w:ascii="Calibri" w:hAnsi="Calibri" w:cs="Arial"/>
          <w:bCs/>
          <w:noProof/>
        </w:rPr>
        <w:drawing>
          <wp:inline distT="0" distB="0" distL="0" distR="0" wp14:anchorId="22CAE06E" wp14:editId="75599D7D">
            <wp:extent cx="5943600" cy="581025"/>
            <wp:effectExtent l="19050" t="19050" r="19050"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581025"/>
                    </a:xfrm>
                    <a:prstGeom prst="rect">
                      <a:avLst/>
                    </a:prstGeom>
                    <a:ln>
                      <a:solidFill>
                        <a:schemeClr val="accent1"/>
                      </a:solidFill>
                    </a:ln>
                  </pic:spPr>
                </pic:pic>
              </a:graphicData>
            </a:graphic>
          </wp:inline>
        </w:drawing>
      </w:r>
    </w:p>
    <w:p w14:paraId="0D5BFA39" w14:textId="048AA44E" w:rsidR="00D90E57" w:rsidRDefault="00DF53D7" w:rsidP="00D90E57">
      <w:pPr>
        <w:rPr>
          <w:rFonts w:ascii="Calibri" w:hAnsi="Calibri" w:cs="Arial"/>
          <w:bCs/>
        </w:rPr>
      </w:pPr>
      <w:r>
        <w:rPr>
          <w:rFonts w:ascii="Calibri" w:hAnsi="Calibri"/>
          <w:noProof/>
        </w:rPr>
        <mc:AlternateContent>
          <mc:Choice Requires="wps">
            <w:drawing>
              <wp:anchor distT="0" distB="0" distL="114300" distR="114300" simplePos="0" relativeHeight="251964416" behindDoc="0" locked="0" layoutInCell="1" allowOverlap="1" wp14:anchorId="3359994B" wp14:editId="09B4001D">
                <wp:simplePos x="0" y="0"/>
                <wp:positionH relativeFrom="column">
                  <wp:posOffset>-95250</wp:posOffset>
                </wp:positionH>
                <wp:positionV relativeFrom="paragraph">
                  <wp:posOffset>2530475</wp:posOffset>
                </wp:positionV>
                <wp:extent cx="590550" cy="293298"/>
                <wp:effectExtent l="19050" t="19050" r="19050" b="12065"/>
                <wp:wrapNone/>
                <wp:docPr id="82" name="Oval 82"/>
                <wp:cNvGraphicFramePr/>
                <a:graphic xmlns:a="http://schemas.openxmlformats.org/drawingml/2006/main">
                  <a:graphicData uri="http://schemas.microsoft.com/office/word/2010/wordprocessingShape">
                    <wps:wsp>
                      <wps:cNvSpPr/>
                      <wps:spPr>
                        <a:xfrm>
                          <a:off x="0" y="0"/>
                          <a:ext cx="590550" cy="293298"/>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E97403" id="Oval 82" o:spid="_x0000_s1026" style="position:absolute;margin-left:-7.5pt;margin-top:199.25pt;width:46.5pt;height:23.1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" filled="f" strokecolor="#c00000" strokeweight="2.25pt">
                <v:stroke joinstyle="miter"/>
              </v:oval>
            </w:pict>
          </mc:Fallback>
        </mc:AlternateContent>
      </w:r>
      <w:r>
        <w:rPr>
          <w:rFonts w:ascii="Calibri" w:hAnsi="Calibri"/>
          <w:noProof/>
        </w:rPr>
        <mc:AlternateContent>
          <mc:Choice Requires="wps">
            <w:drawing>
              <wp:anchor distT="0" distB="0" distL="114300" distR="114300" simplePos="0" relativeHeight="251962368" behindDoc="0" locked="0" layoutInCell="1" allowOverlap="1" wp14:anchorId="63874EB7" wp14:editId="37AC0959">
                <wp:simplePos x="0" y="0"/>
                <wp:positionH relativeFrom="margin">
                  <wp:align>right</wp:align>
                </wp:positionH>
                <wp:positionV relativeFrom="paragraph">
                  <wp:posOffset>885190</wp:posOffset>
                </wp:positionV>
                <wp:extent cx="1276350" cy="409575"/>
                <wp:effectExtent l="19050" t="19050" r="19050" b="28575"/>
                <wp:wrapNone/>
                <wp:docPr id="81" name="Oval 81"/>
                <wp:cNvGraphicFramePr/>
                <a:graphic xmlns:a="http://schemas.openxmlformats.org/drawingml/2006/main">
                  <a:graphicData uri="http://schemas.microsoft.com/office/word/2010/wordprocessingShape">
                    <wps:wsp>
                      <wps:cNvSpPr/>
                      <wps:spPr>
                        <a:xfrm>
                          <a:off x="0" y="0"/>
                          <a:ext cx="1276350" cy="4095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6CBB6A" id="Oval 81" o:spid="_x0000_s1026" style="position:absolute;margin-left:49.3pt;margin-top:69.7pt;width:100.5pt;height:32.25pt;z-index:2519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" filled="f" strokecolor="#c00000" strokeweight="2.25pt">
                <v:stroke joinstyle="miter"/>
                <w10:wrap anchorx="margin"/>
              </v:oval>
            </w:pict>
          </mc:Fallback>
        </mc:AlternateContent>
      </w:r>
      <w:r>
        <w:rPr>
          <w:rFonts w:ascii="Calibri" w:hAnsi="Calibri"/>
          <w:noProof/>
        </w:rPr>
        <mc:AlternateContent>
          <mc:Choice Requires="wps">
            <w:drawing>
              <wp:anchor distT="0" distB="0" distL="114300" distR="114300" simplePos="0" relativeHeight="251958272" behindDoc="0" locked="0" layoutInCell="1" allowOverlap="1" wp14:anchorId="47187F59" wp14:editId="5E41D8B4">
                <wp:simplePos x="0" y="0"/>
                <wp:positionH relativeFrom="column">
                  <wp:posOffset>1495425</wp:posOffset>
                </wp:positionH>
                <wp:positionV relativeFrom="paragraph">
                  <wp:posOffset>399415</wp:posOffset>
                </wp:positionV>
                <wp:extent cx="590550" cy="293298"/>
                <wp:effectExtent l="19050" t="19050" r="19050" b="12065"/>
                <wp:wrapNone/>
                <wp:docPr id="79" name="Oval 79"/>
                <wp:cNvGraphicFramePr/>
                <a:graphic xmlns:a="http://schemas.openxmlformats.org/drawingml/2006/main">
                  <a:graphicData uri="http://schemas.microsoft.com/office/word/2010/wordprocessingShape">
                    <wps:wsp>
                      <wps:cNvSpPr/>
                      <wps:spPr>
                        <a:xfrm>
                          <a:off x="0" y="0"/>
                          <a:ext cx="590550" cy="293298"/>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93E35AF" id="Oval 79" o:spid="_x0000_s1026" style="position:absolute;margin-left:117.75pt;margin-top:31.45pt;width:46.5pt;height:23.1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" filled="f" strokecolor="#c00000" strokeweight="2.25pt">
                <v:stroke joinstyle="miter"/>
              </v:oval>
            </w:pict>
          </mc:Fallback>
        </mc:AlternateContent>
      </w:r>
      <w:r>
        <w:rPr>
          <w:rFonts w:ascii="Calibri" w:hAnsi="Calibri"/>
          <w:noProof/>
        </w:rPr>
        <mc:AlternateContent>
          <mc:Choice Requires="wps">
            <w:drawing>
              <wp:anchor distT="0" distB="0" distL="114300" distR="114300" simplePos="0" relativeHeight="251960320" behindDoc="0" locked="0" layoutInCell="1" allowOverlap="1" wp14:anchorId="743CD607" wp14:editId="54FA3E38">
                <wp:simplePos x="0" y="0"/>
                <wp:positionH relativeFrom="column">
                  <wp:posOffset>2362200</wp:posOffset>
                </wp:positionH>
                <wp:positionV relativeFrom="paragraph">
                  <wp:posOffset>517525</wp:posOffset>
                </wp:positionV>
                <wp:extent cx="590550" cy="292735"/>
                <wp:effectExtent l="19050" t="19050" r="19050" b="12065"/>
                <wp:wrapNone/>
                <wp:docPr id="80" name="Oval 80"/>
                <wp:cNvGraphicFramePr/>
                <a:graphic xmlns:a="http://schemas.openxmlformats.org/drawingml/2006/main">
                  <a:graphicData uri="http://schemas.microsoft.com/office/word/2010/wordprocessingShape">
                    <wps:wsp>
                      <wps:cNvSpPr/>
                      <wps:spPr>
                        <a:xfrm>
                          <a:off x="0" y="0"/>
                          <a:ext cx="590550" cy="29273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CDAB4A" id="Oval 80" o:spid="_x0000_s1026" style="position:absolute;margin-left:186pt;margin-top:40.75pt;width:46.5pt;height:23.05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" filled="f" strokecolor="#c00000" strokeweight="2.25pt">
                <v:stroke joinstyle="miter"/>
              </v:oval>
            </w:pict>
          </mc:Fallback>
        </mc:AlternateContent>
      </w:r>
      <w:r w:rsidR="00D90E57" w:rsidRPr="00D90E57">
        <w:rPr>
          <w:rFonts w:ascii="Calibri" w:hAnsi="Calibri" w:cs="Arial"/>
          <w:bCs/>
          <w:noProof/>
        </w:rPr>
        <w:drawing>
          <wp:inline distT="0" distB="0" distL="0" distR="0" wp14:anchorId="7794285E" wp14:editId="2C934970">
            <wp:extent cx="5943600" cy="2762250"/>
            <wp:effectExtent l="19050" t="19050" r="19050" b="190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762250"/>
                    </a:xfrm>
                    <a:prstGeom prst="rect">
                      <a:avLst/>
                    </a:prstGeom>
                    <a:ln>
                      <a:solidFill>
                        <a:schemeClr val="accent1"/>
                      </a:solidFill>
                    </a:ln>
                  </pic:spPr>
                </pic:pic>
              </a:graphicData>
            </a:graphic>
          </wp:inline>
        </w:drawing>
      </w:r>
    </w:p>
    <w:p w14:paraId="370CB984" w14:textId="2060F9C1" w:rsidR="00D90E57" w:rsidRPr="00D90E57" w:rsidRDefault="00D90E57" w:rsidP="00D90E57">
      <w:pPr>
        <w:rPr>
          <w:rFonts w:ascii="Calibri" w:hAnsi="Calibri" w:cs="Arial"/>
          <w:bCs/>
        </w:rPr>
      </w:pPr>
    </w:p>
    <w:p w14:paraId="6761B7A7" w14:textId="7647E2FE" w:rsidR="008A73FE" w:rsidRPr="008A73FE" w:rsidRDefault="008A73FE" w:rsidP="008A73FE">
      <w:pPr>
        <w:rPr>
          <w:rFonts w:ascii="Calibri" w:hAnsi="Calibri" w:cs="Arial"/>
          <w:bCs/>
        </w:rPr>
      </w:pPr>
      <w:r>
        <w:rPr>
          <w:rFonts w:ascii="Calibri" w:hAnsi="Calibri" w:cs="Arial"/>
          <w:bCs/>
        </w:rPr>
        <w:lastRenderedPageBreak/>
        <w:t>Add an F01 service indicator</w:t>
      </w:r>
      <w:r>
        <w:rPr>
          <w:rFonts w:ascii="Calibri" w:hAnsi="Calibri" w:cs="Arial"/>
          <w:bCs/>
        </w:rPr>
        <w:fldChar w:fldCharType="begin"/>
      </w:r>
      <w:r>
        <w:instrText xml:space="preserve"> XE "</w:instrText>
      </w:r>
      <w:r w:rsidRPr="00CA7B8F">
        <w:rPr>
          <w:rFonts w:ascii="Calibri" w:hAnsi="Calibri" w:cs="Arial"/>
          <w:bCs/>
        </w:rPr>
        <w:instrText>F01 service indicator</w:instrText>
      </w:r>
      <w:r>
        <w:instrText xml:space="preserve">" </w:instrText>
      </w:r>
      <w:r>
        <w:rPr>
          <w:rFonts w:ascii="Calibri" w:hAnsi="Calibri" w:cs="Arial"/>
          <w:bCs/>
        </w:rPr>
        <w:fldChar w:fldCharType="end"/>
      </w:r>
      <w:r>
        <w:rPr>
          <w:rFonts w:ascii="Calibri" w:hAnsi="Calibri" w:cs="Arial"/>
          <w:bCs/>
        </w:rPr>
        <w:t xml:space="preserve"> to clock disbursements if a new ISIR has been selected for verification, or the verification group has changed for a previously verified application. Otherwise, funds might be disbursed </w:t>
      </w:r>
      <w:r w:rsidRPr="008A73FE">
        <w:rPr>
          <w:rFonts w:ascii="Calibri" w:hAnsi="Calibri" w:cs="Arial"/>
          <w:bCs/>
        </w:rPr>
        <w:t xml:space="preserve">before verification is completed </w:t>
      </w:r>
      <w:r>
        <w:rPr>
          <w:rFonts w:ascii="Calibri" w:hAnsi="Calibri" w:cs="Arial"/>
          <w:bCs/>
        </w:rPr>
        <w:t>once</w:t>
      </w:r>
      <w:r w:rsidRPr="008A73FE">
        <w:rPr>
          <w:rFonts w:ascii="Calibri" w:hAnsi="Calibri" w:cs="Arial"/>
          <w:bCs/>
        </w:rPr>
        <w:t xml:space="preserve"> the </w:t>
      </w:r>
      <w:r>
        <w:rPr>
          <w:rFonts w:ascii="Calibri" w:hAnsi="Calibri" w:cs="Arial"/>
          <w:bCs/>
        </w:rPr>
        <w:t xml:space="preserve">verification </w:t>
      </w:r>
      <w:r w:rsidRPr="008A73FE">
        <w:rPr>
          <w:rFonts w:ascii="Calibri" w:hAnsi="Calibri" w:cs="Arial"/>
          <w:bCs/>
        </w:rPr>
        <w:t xml:space="preserve">checklist items are </w:t>
      </w:r>
      <w:r>
        <w:rPr>
          <w:rFonts w:ascii="Calibri" w:hAnsi="Calibri" w:cs="Arial"/>
          <w:bCs/>
        </w:rPr>
        <w:t xml:space="preserve">marked </w:t>
      </w:r>
      <w:r w:rsidRPr="008A73FE">
        <w:rPr>
          <w:rFonts w:ascii="Calibri" w:hAnsi="Calibri" w:cs="Arial"/>
          <w:bCs/>
        </w:rPr>
        <w:t>completed</w:t>
      </w:r>
      <w:r>
        <w:rPr>
          <w:rFonts w:ascii="Calibri" w:hAnsi="Calibri" w:cs="Arial"/>
          <w:bCs/>
        </w:rPr>
        <w:t>.</w:t>
      </w:r>
      <w:r w:rsidR="00DF53D7">
        <w:rPr>
          <w:rFonts w:ascii="Calibri" w:hAnsi="Calibri" w:cs="Arial"/>
          <w:bCs/>
        </w:rPr>
        <w:t xml:space="preserve"> </w:t>
      </w:r>
      <w:r w:rsidR="00DF53D7">
        <w:rPr>
          <w:rFonts w:ascii="Calibri" w:hAnsi="Calibri" w:cs="Arial"/>
          <w:b/>
        </w:rPr>
        <w:t>Use F03 service indicator</w:t>
      </w:r>
      <w:r w:rsidR="00357229">
        <w:rPr>
          <w:rFonts w:ascii="Calibri" w:hAnsi="Calibri" w:cs="Arial"/>
          <w:b/>
        </w:rPr>
        <w:fldChar w:fldCharType="begin"/>
      </w:r>
      <w:r w:rsidR="00357229">
        <w:instrText xml:space="preserve"> XE "</w:instrText>
      </w:r>
      <w:r w:rsidR="00357229" w:rsidRPr="00191766">
        <w:rPr>
          <w:rFonts w:ascii="Calibri" w:hAnsi="Calibri" w:cs="Arial"/>
          <w:b/>
        </w:rPr>
        <w:instrText>F03 service indicator</w:instrText>
      </w:r>
      <w:r w:rsidR="00357229">
        <w:instrText xml:space="preserve">" </w:instrText>
      </w:r>
      <w:r w:rsidR="00357229">
        <w:rPr>
          <w:rFonts w:ascii="Calibri" w:hAnsi="Calibri" w:cs="Arial"/>
          <w:b/>
        </w:rPr>
        <w:fldChar w:fldCharType="end"/>
      </w:r>
      <w:r w:rsidR="00DF53D7">
        <w:rPr>
          <w:rFonts w:ascii="Calibri" w:hAnsi="Calibri" w:cs="Arial"/>
          <w:b/>
        </w:rPr>
        <w:t xml:space="preserve"> if disbursements have already been run.</w:t>
      </w:r>
      <w:r w:rsidRPr="008A73FE">
        <w:rPr>
          <w:rFonts w:ascii="Calibri" w:hAnsi="Calibri" w:cs="Arial"/>
          <w:bCs/>
        </w:rPr>
        <w:fldChar w:fldCharType="begin"/>
      </w:r>
      <w:r>
        <w:instrText xml:space="preserve"> XE "</w:instrText>
      </w:r>
      <w:r w:rsidRPr="008A73FE">
        <w:rPr>
          <w:rFonts w:ascii="Calibri" w:hAnsi="Calibri" w:cs="Arial"/>
          <w:bCs/>
        </w:rPr>
        <w:instrText>new verification group</w:instrText>
      </w:r>
      <w:r>
        <w:instrText xml:space="preserve">" </w:instrText>
      </w:r>
      <w:r w:rsidRPr="008A73FE">
        <w:rPr>
          <w:rFonts w:ascii="Calibri" w:hAnsi="Calibri" w:cs="Arial"/>
          <w:bCs/>
        </w:rPr>
        <w:fldChar w:fldCharType="end"/>
      </w:r>
    </w:p>
    <w:p w14:paraId="5174F437" w14:textId="08602C17" w:rsidR="008A73FE" w:rsidRDefault="0073601A" w:rsidP="008A73FE">
      <w:pPr>
        <w:rPr>
          <w:rFonts w:ascii="Calibri" w:hAnsi="Calibri" w:cs="Arial"/>
          <w:bCs/>
        </w:rPr>
      </w:pPr>
      <w:r>
        <w:rPr>
          <w:rFonts w:ascii="Calibri" w:hAnsi="Calibri" w:cs="Arial"/>
          <w:bCs/>
        </w:rPr>
        <w:t xml:space="preserve">Add a new comment to the View Financial Aid Status page, using the </w:t>
      </w:r>
      <w:r w:rsidRPr="0073601A">
        <w:rPr>
          <w:rFonts w:ascii="Calibri" w:hAnsi="Calibri" w:cs="Arial"/>
          <w:b/>
        </w:rPr>
        <w:t>ISIR</w:t>
      </w:r>
      <w:r>
        <w:rPr>
          <w:rFonts w:ascii="Calibri" w:hAnsi="Calibri" w:cs="Arial"/>
          <w:bCs/>
        </w:rPr>
        <w:t xml:space="preserve"> comment category</w:t>
      </w:r>
      <w:r w:rsidR="00357229">
        <w:rPr>
          <w:rFonts w:ascii="Calibri" w:hAnsi="Calibri" w:cs="Arial"/>
          <w:bCs/>
        </w:rPr>
        <w:fldChar w:fldCharType="begin"/>
      </w:r>
      <w:r w:rsidR="00357229">
        <w:instrText xml:space="preserve"> XE "</w:instrText>
      </w:r>
      <w:r w:rsidR="00357229" w:rsidRPr="007D0EF0">
        <w:rPr>
          <w:rFonts w:ascii="Calibri" w:hAnsi="Calibri" w:cs="Arial"/>
          <w:b/>
        </w:rPr>
        <w:instrText>ISIR</w:instrText>
      </w:r>
      <w:r w:rsidR="00357229" w:rsidRPr="007D0EF0">
        <w:rPr>
          <w:rFonts w:ascii="Calibri" w:hAnsi="Calibri" w:cs="Arial"/>
          <w:bCs/>
        </w:rPr>
        <w:instrText xml:space="preserve"> comment category</w:instrText>
      </w:r>
      <w:r w:rsidR="00357229">
        <w:instrText xml:space="preserve">" </w:instrText>
      </w:r>
      <w:r w:rsidR="00357229">
        <w:rPr>
          <w:rFonts w:ascii="Calibri" w:hAnsi="Calibri" w:cs="Arial"/>
          <w:bCs/>
        </w:rPr>
        <w:fldChar w:fldCharType="end"/>
      </w:r>
      <w:r>
        <w:rPr>
          <w:rFonts w:ascii="Calibri" w:hAnsi="Calibri" w:cs="Arial"/>
          <w:bCs/>
        </w:rPr>
        <w:t>:</w:t>
      </w:r>
    </w:p>
    <w:p w14:paraId="1A030AD0" w14:textId="0C0B2C86" w:rsidR="0073601A" w:rsidRDefault="0073601A" w:rsidP="0073601A">
      <w:pPr>
        <w:jc w:val="center"/>
        <w:rPr>
          <w:rFonts w:ascii="Calibri" w:hAnsi="Calibri" w:cs="Arial"/>
          <w:bCs/>
        </w:rPr>
      </w:pPr>
      <w:r w:rsidRPr="0073601A">
        <w:rPr>
          <w:rFonts w:ascii="Calibri" w:hAnsi="Calibri" w:cs="Arial"/>
          <w:bCs/>
          <w:noProof/>
        </w:rPr>
        <w:drawing>
          <wp:inline distT="0" distB="0" distL="0" distR="0" wp14:anchorId="23B7CA14" wp14:editId="0EA0EC2E">
            <wp:extent cx="5610225" cy="2947670"/>
            <wp:effectExtent l="19050" t="19050" r="9525" b="241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27936" cy="2956976"/>
                    </a:xfrm>
                    <a:prstGeom prst="rect">
                      <a:avLst/>
                    </a:prstGeom>
                    <a:ln>
                      <a:solidFill>
                        <a:schemeClr val="accent1"/>
                      </a:solidFill>
                    </a:ln>
                  </pic:spPr>
                </pic:pic>
              </a:graphicData>
            </a:graphic>
          </wp:inline>
        </w:drawing>
      </w:r>
    </w:p>
    <w:p w14:paraId="04D13B93" w14:textId="77777777" w:rsidR="00436586" w:rsidRPr="006E75A3" w:rsidRDefault="00436586" w:rsidP="006E75A3">
      <w:pPr>
        <w:pStyle w:val="Heading3"/>
        <w:rPr>
          <w:b/>
          <w:bCs/>
        </w:rPr>
      </w:pPr>
      <w:bookmarkStart w:id="64" w:name="_Toc106349489"/>
      <w:r w:rsidRPr="006E75A3">
        <w:rPr>
          <w:b/>
          <w:bCs/>
        </w:rPr>
        <w:t>Submitting Corrections on Non-Verification Files</w:t>
      </w:r>
      <w:bookmarkEnd w:id="64"/>
    </w:p>
    <w:p w14:paraId="69E72382" w14:textId="77777777" w:rsidR="00436586" w:rsidRDefault="00436586" w:rsidP="00436586">
      <w:pPr>
        <w:spacing w:after="0" w:line="240" w:lineRule="auto"/>
        <w:rPr>
          <w:rFonts w:ascii="Calibri" w:hAnsi="Calibri"/>
        </w:rPr>
      </w:pPr>
    </w:p>
    <w:p w14:paraId="634A1967" w14:textId="77777777" w:rsidR="00436586" w:rsidRDefault="00436586" w:rsidP="00436586">
      <w:pPr>
        <w:spacing w:after="0" w:line="240" w:lineRule="auto"/>
        <w:rPr>
          <w:rFonts w:ascii="Calibri" w:hAnsi="Calibri"/>
        </w:rPr>
      </w:pPr>
      <w:r>
        <w:rPr>
          <w:rFonts w:ascii="Calibri" w:hAnsi="Calibri"/>
        </w:rPr>
        <w:t>Occasionally, you may need to send a correction on a file that was not selected for verification</w:t>
      </w:r>
      <w:r w:rsidR="005329A6">
        <w:rPr>
          <w:rFonts w:ascii="Calibri" w:hAnsi="Calibri"/>
        </w:rPr>
        <w:fldChar w:fldCharType="begin"/>
      </w:r>
      <w:r w:rsidR="005329A6">
        <w:instrText xml:space="preserve"> XE "</w:instrText>
      </w:r>
      <w:r w:rsidR="005329A6" w:rsidRPr="009F553C">
        <w:rPr>
          <w:rFonts w:ascii="Calibri" w:hAnsi="Calibri" w:cs="Arial"/>
          <w:b/>
        </w:rPr>
        <w:instrText>verification</w:instrText>
      </w:r>
      <w:r w:rsidR="005329A6">
        <w:instrText xml:space="preserve">" </w:instrText>
      </w:r>
      <w:r w:rsidR="005329A6">
        <w:rPr>
          <w:rFonts w:ascii="Calibri" w:hAnsi="Calibri"/>
        </w:rPr>
        <w:fldChar w:fldCharType="end"/>
      </w:r>
      <w:r>
        <w:rPr>
          <w:rFonts w:ascii="Calibri" w:hAnsi="Calibri"/>
        </w:rPr>
        <w:t xml:space="preserve">, such as in the case of a professional judgment. </w:t>
      </w:r>
    </w:p>
    <w:p w14:paraId="2CBD62D4" w14:textId="77777777" w:rsidR="00436586" w:rsidRDefault="00436586" w:rsidP="00436586">
      <w:pPr>
        <w:spacing w:after="0" w:line="240" w:lineRule="auto"/>
        <w:rPr>
          <w:rFonts w:ascii="Calibri" w:hAnsi="Calibri"/>
        </w:rPr>
      </w:pPr>
    </w:p>
    <w:p w14:paraId="788533C2" w14:textId="77777777" w:rsidR="00436586" w:rsidRDefault="006A30CC">
      <w:pPr>
        <w:rPr>
          <w:rFonts w:ascii="Calibri" w:hAnsi="Calibri"/>
        </w:rPr>
      </w:pPr>
      <w:r w:rsidRPr="006A30CC">
        <w:rPr>
          <w:rFonts w:ascii="Calibri" w:hAnsi="Calibri"/>
          <w:b/>
        </w:rPr>
        <w:lastRenderedPageBreak/>
        <w:t>Navigator</w:t>
      </w:r>
      <w:r w:rsidR="00436586">
        <w:rPr>
          <w:rFonts w:ascii="Calibri" w:hAnsi="Calibri"/>
          <w:b/>
        </w:rPr>
        <w:t xml:space="preserve"> &gt; Financial Aid &gt; federal Application Data &gt; Correct 20xx-20xx ISIR</w:t>
      </w:r>
      <w:r w:rsidR="005329A6">
        <w:rPr>
          <w:rFonts w:ascii="Calibri" w:hAnsi="Calibri"/>
          <w:b/>
        </w:rPr>
        <w:fldChar w:fldCharType="begin"/>
      </w:r>
      <w:r w:rsidR="005329A6">
        <w:instrText xml:space="preserve"> XE "</w:instrText>
      </w:r>
      <w:r w:rsidR="005329A6" w:rsidRPr="00AB5603">
        <w:rPr>
          <w:rFonts w:ascii="Calibri" w:hAnsi="Calibri" w:cs="Arial"/>
          <w:b/>
        </w:rPr>
        <w:instrText>ISIR</w:instrText>
      </w:r>
      <w:r w:rsidR="005329A6">
        <w:instrText xml:space="preserve">" </w:instrText>
      </w:r>
      <w:r w:rsidR="005329A6">
        <w:rPr>
          <w:rFonts w:ascii="Calibri" w:hAnsi="Calibri"/>
          <w:b/>
        </w:rPr>
        <w:fldChar w:fldCharType="end"/>
      </w:r>
      <w:r w:rsidR="00436586">
        <w:rPr>
          <w:rFonts w:ascii="Calibri" w:hAnsi="Calibri"/>
          <w:b/>
        </w:rPr>
        <w:t xml:space="preserve"> Records</w:t>
      </w:r>
    </w:p>
    <w:p w14:paraId="291F8407" w14:textId="77777777" w:rsidR="00436586" w:rsidRDefault="00436586" w:rsidP="00206954">
      <w:pPr>
        <w:pStyle w:val="ListParagraph"/>
        <w:numPr>
          <w:ilvl w:val="0"/>
          <w:numId w:val="13"/>
        </w:numPr>
        <w:rPr>
          <w:rFonts w:ascii="Calibri" w:hAnsi="Calibri"/>
        </w:rPr>
      </w:pPr>
      <w:r>
        <w:rPr>
          <w:rFonts w:ascii="Calibri" w:hAnsi="Calibri"/>
        </w:rPr>
        <w:t xml:space="preserve">Click the </w:t>
      </w:r>
      <w:r w:rsidRPr="00436586">
        <w:rPr>
          <w:rFonts w:ascii="Calibri" w:hAnsi="Calibri"/>
          <w:b/>
        </w:rPr>
        <w:t>+</w:t>
      </w:r>
      <w:r w:rsidRPr="00436586">
        <w:rPr>
          <w:rFonts w:ascii="Calibri" w:hAnsi="Calibri"/>
        </w:rPr>
        <w:t xml:space="preserve"> to add a new row</w:t>
      </w:r>
    </w:p>
    <w:p w14:paraId="3918BF69" w14:textId="77777777" w:rsidR="00525BCD" w:rsidRPr="00525BCD" w:rsidRDefault="00525BCD" w:rsidP="00525BCD">
      <w:pPr>
        <w:rPr>
          <w:rFonts w:ascii="Calibri" w:hAnsi="Calibri"/>
        </w:rPr>
      </w:pPr>
      <w:r>
        <w:rPr>
          <w:noProof/>
        </w:rPr>
        <mc:AlternateContent>
          <mc:Choice Requires="wps">
            <w:drawing>
              <wp:anchor distT="0" distB="0" distL="114300" distR="114300" simplePos="0" relativeHeight="251872256" behindDoc="0" locked="0" layoutInCell="1" allowOverlap="1" wp14:anchorId="2E392498" wp14:editId="613DAFA9">
                <wp:simplePos x="0" y="0"/>
                <wp:positionH relativeFrom="margin">
                  <wp:posOffset>5339195</wp:posOffset>
                </wp:positionH>
                <wp:positionV relativeFrom="paragraph">
                  <wp:posOffset>626399</wp:posOffset>
                </wp:positionV>
                <wp:extent cx="479714" cy="391482"/>
                <wp:effectExtent l="19050" t="19050" r="15875" b="27940"/>
                <wp:wrapNone/>
                <wp:docPr id="58" name="Oval 58"/>
                <wp:cNvGraphicFramePr/>
                <a:graphic xmlns:a="http://schemas.openxmlformats.org/drawingml/2006/main">
                  <a:graphicData uri="http://schemas.microsoft.com/office/word/2010/wordprocessingShape">
                    <wps:wsp>
                      <wps:cNvSpPr/>
                      <wps:spPr>
                        <a:xfrm>
                          <a:off x="0" y="0"/>
                          <a:ext cx="479714" cy="391482"/>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4F1325" id="Oval 58" o:spid="_x0000_s1026" style="position:absolute;margin-left:420.4pt;margin-top:49.3pt;width:37.75pt;height:30.8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" filled="f" strokecolor="#c00000" strokeweight="2.25pt">
                <v:stroke joinstyle="miter"/>
                <w10:wrap anchorx="margin"/>
              </v:oval>
            </w:pict>
          </mc:Fallback>
        </mc:AlternateContent>
      </w:r>
      <w:r>
        <w:rPr>
          <w:noProof/>
        </w:rPr>
        <w:drawing>
          <wp:inline distT="0" distB="0" distL="0" distR="0" wp14:anchorId="1688DB6F" wp14:editId="1B570087">
            <wp:extent cx="5943600" cy="1126490"/>
            <wp:effectExtent l="19050" t="19050" r="19050" b="165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126490"/>
                    </a:xfrm>
                    <a:prstGeom prst="rect">
                      <a:avLst/>
                    </a:prstGeom>
                    <a:ln>
                      <a:solidFill>
                        <a:schemeClr val="accent1"/>
                      </a:solidFill>
                    </a:ln>
                  </pic:spPr>
                </pic:pic>
              </a:graphicData>
            </a:graphic>
          </wp:inline>
        </w:drawing>
      </w:r>
    </w:p>
    <w:p w14:paraId="0573E1D6" w14:textId="77777777" w:rsidR="00525BCD" w:rsidRDefault="00525BCD" w:rsidP="00525BCD">
      <w:pPr>
        <w:pStyle w:val="ListParagraph"/>
        <w:numPr>
          <w:ilvl w:val="0"/>
          <w:numId w:val="13"/>
        </w:numPr>
        <w:rPr>
          <w:rFonts w:ascii="Calibri" w:hAnsi="Calibri"/>
        </w:rPr>
      </w:pPr>
      <w:r>
        <w:rPr>
          <w:rFonts w:ascii="Calibri" w:hAnsi="Calibri"/>
        </w:rPr>
        <w:t>Make the necessary changes</w:t>
      </w:r>
    </w:p>
    <w:p w14:paraId="49AB752E" w14:textId="77777777" w:rsidR="00436586" w:rsidRDefault="00436586" w:rsidP="00206954">
      <w:pPr>
        <w:pStyle w:val="ListParagraph"/>
        <w:numPr>
          <w:ilvl w:val="0"/>
          <w:numId w:val="13"/>
        </w:numPr>
        <w:rPr>
          <w:rFonts w:ascii="Calibri" w:hAnsi="Calibri"/>
        </w:rPr>
      </w:pPr>
      <w:r>
        <w:rPr>
          <w:rFonts w:ascii="Calibri" w:hAnsi="Calibri"/>
        </w:rPr>
        <w:t>If the change is due to a professional judgment, do one of the following on the Assumptions/School Codes tab according to the student’s circumstances:</w:t>
      </w:r>
    </w:p>
    <w:p w14:paraId="51BB4684" w14:textId="77777777" w:rsidR="00436586" w:rsidRDefault="00436586" w:rsidP="00206954">
      <w:pPr>
        <w:pStyle w:val="ListParagraph"/>
        <w:numPr>
          <w:ilvl w:val="1"/>
          <w:numId w:val="13"/>
        </w:numPr>
        <w:rPr>
          <w:rFonts w:ascii="Calibri" w:hAnsi="Calibri"/>
        </w:rPr>
      </w:pPr>
      <w:r w:rsidRPr="00642F06">
        <w:rPr>
          <w:rFonts w:ascii="Calibri" w:hAnsi="Calibri"/>
          <w:color w:val="C00000"/>
        </w:rPr>
        <w:t>Dependency Override</w:t>
      </w:r>
      <w:r w:rsidR="00A75A3D">
        <w:rPr>
          <w:rFonts w:ascii="Calibri" w:hAnsi="Calibri"/>
        </w:rPr>
        <w:fldChar w:fldCharType="begin"/>
      </w:r>
      <w:r w:rsidR="00A75A3D">
        <w:instrText xml:space="preserve"> XE "</w:instrText>
      </w:r>
      <w:r w:rsidR="00A75A3D" w:rsidRPr="00F0013B">
        <w:rPr>
          <w:rFonts w:ascii="Calibri" w:hAnsi="Calibri"/>
        </w:rPr>
        <w:instrText>Dependency Override</w:instrText>
      </w:r>
      <w:r w:rsidR="00A75A3D">
        <w:instrText xml:space="preserve">" </w:instrText>
      </w:r>
      <w:r w:rsidR="00A75A3D">
        <w:rPr>
          <w:rFonts w:ascii="Calibri" w:hAnsi="Calibri"/>
        </w:rPr>
        <w:fldChar w:fldCharType="end"/>
      </w:r>
      <w:r>
        <w:rPr>
          <w:rFonts w:ascii="Calibri" w:hAnsi="Calibri"/>
        </w:rPr>
        <w:t>: click the radio button next to Dependent to Independent</w:t>
      </w:r>
    </w:p>
    <w:p w14:paraId="188D29DF" w14:textId="77777777" w:rsidR="00525BCD" w:rsidRDefault="00525BCD" w:rsidP="00206954">
      <w:pPr>
        <w:pStyle w:val="ListParagraph"/>
        <w:numPr>
          <w:ilvl w:val="1"/>
          <w:numId w:val="13"/>
        </w:numPr>
        <w:rPr>
          <w:rFonts w:ascii="Calibri" w:hAnsi="Calibri"/>
        </w:rPr>
      </w:pPr>
      <w:r w:rsidRPr="00642F06">
        <w:rPr>
          <w:rFonts w:ascii="Calibri" w:hAnsi="Calibri"/>
          <w:color w:val="00B050"/>
        </w:rPr>
        <w:t>Homelessness determination</w:t>
      </w:r>
      <w:r>
        <w:rPr>
          <w:rFonts w:ascii="Calibri" w:hAnsi="Calibri"/>
        </w:rPr>
        <w:t>: click the radio button nest to Homeless Youth determination</w:t>
      </w:r>
    </w:p>
    <w:p w14:paraId="7A8C0369" w14:textId="77777777" w:rsidR="00436586" w:rsidRDefault="00436586" w:rsidP="00206954">
      <w:pPr>
        <w:pStyle w:val="ListParagraph"/>
        <w:numPr>
          <w:ilvl w:val="1"/>
          <w:numId w:val="13"/>
        </w:numPr>
        <w:rPr>
          <w:rFonts w:ascii="Calibri" w:hAnsi="Calibri"/>
        </w:rPr>
      </w:pPr>
      <w:r w:rsidRPr="00642F06">
        <w:rPr>
          <w:rFonts w:ascii="Calibri" w:hAnsi="Calibri"/>
          <w:color w:val="0070C0"/>
        </w:rPr>
        <w:t>Change of financial circumstances</w:t>
      </w:r>
      <w:r w:rsidR="00994038" w:rsidRPr="00642F06">
        <w:rPr>
          <w:rFonts w:ascii="Calibri" w:hAnsi="Calibri"/>
          <w:color w:val="0070C0"/>
        </w:rPr>
        <w:t xml:space="preserve"> </w:t>
      </w:r>
      <w:r w:rsidR="00994038">
        <w:rPr>
          <w:rFonts w:ascii="Calibri" w:hAnsi="Calibri"/>
        </w:rPr>
        <w:t>or other allowable situations</w:t>
      </w:r>
      <w:r w:rsidR="00A75A3D">
        <w:rPr>
          <w:rFonts w:ascii="Calibri" w:hAnsi="Calibri"/>
        </w:rPr>
        <w:fldChar w:fldCharType="begin"/>
      </w:r>
      <w:r w:rsidR="00A75A3D">
        <w:instrText xml:space="preserve"> XE "</w:instrText>
      </w:r>
      <w:r w:rsidR="00A75A3D" w:rsidRPr="00124AA0">
        <w:rPr>
          <w:rFonts w:ascii="Calibri" w:hAnsi="Calibri"/>
        </w:rPr>
        <w:instrText>Change of financial circumstances</w:instrText>
      </w:r>
      <w:r w:rsidR="00A75A3D">
        <w:instrText xml:space="preserve">" </w:instrText>
      </w:r>
      <w:r w:rsidR="00A75A3D">
        <w:rPr>
          <w:rFonts w:ascii="Calibri" w:hAnsi="Calibri"/>
        </w:rPr>
        <w:fldChar w:fldCharType="end"/>
      </w:r>
      <w:r>
        <w:rPr>
          <w:rFonts w:ascii="Calibri" w:hAnsi="Calibri"/>
        </w:rPr>
        <w:t>: check the box next to Adjusted EFC Calc Requested</w:t>
      </w:r>
    </w:p>
    <w:p w14:paraId="686BC436" w14:textId="77777777" w:rsidR="00525BCD" w:rsidRPr="00525BCD" w:rsidRDefault="00525BCD" w:rsidP="00525BCD">
      <w:pPr>
        <w:rPr>
          <w:rFonts w:ascii="Calibri" w:hAnsi="Calibri"/>
        </w:rPr>
      </w:pPr>
      <w:r>
        <w:rPr>
          <w:noProof/>
        </w:rPr>
        <w:lastRenderedPageBreak/>
        <mc:AlternateContent>
          <mc:Choice Requires="wps">
            <w:drawing>
              <wp:anchor distT="0" distB="0" distL="114300" distR="114300" simplePos="0" relativeHeight="251878400" behindDoc="0" locked="0" layoutInCell="1" allowOverlap="1" wp14:anchorId="73BBEE4B" wp14:editId="093462E4">
                <wp:simplePos x="0" y="0"/>
                <wp:positionH relativeFrom="margin">
                  <wp:posOffset>3070746</wp:posOffset>
                </wp:positionH>
                <wp:positionV relativeFrom="paragraph">
                  <wp:posOffset>1826933</wp:posOffset>
                </wp:positionV>
                <wp:extent cx="1077756" cy="232789"/>
                <wp:effectExtent l="19050" t="19050" r="27305" b="15240"/>
                <wp:wrapNone/>
                <wp:docPr id="67" name="Oval 67"/>
                <wp:cNvGraphicFramePr/>
                <a:graphic xmlns:a="http://schemas.openxmlformats.org/drawingml/2006/main">
                  <a:graphicData uri="http://schemas.microsoft.com/office/word/2010/wordprocessingShape">
                    <wps:wsp>
                      <wps:cNvSpPr/>
                      <wps:spPr>
                        <a:xfrm>
                          <a:off x="0" y="0"/>
                          <a:ext cx="1077756" cy="232789"/>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2083F5" id="Oval 67" o:spid="_x0000_s1026" style="position:absolute;margin-left:241.8pt;margin-top:143.85pt;width:84.85pt;height:18.3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" filled="f" strokecolor="#0070c0" strokeweight="2.25pt">
                <v:stroke joinstyle="miter"/>
                <w10:wrap anchorx="margin"/>
              </v:oval>
            </w:pict>
          </mc:Fallback>
        </mc:AlternateContent>
      </w:r>
      <w:r>
        <w:rPr>
          <w:noProof/>
        </w:rPr>
        <mc:AlternateContent>
          <mc:Choice Requires="wps">
            <w:drawing>
              <wp:anchor distT="0" distB="0" distL="114300" distR="114300" simplePos="0" relativeHeight="251876352" behindDoc="0" locked="0" layoutInCell="1" allowOverlap="1" wp14:anchorId="36E2C6B4" wp14:editId="699FB47B">
                <wp:simplePos x="0" y="0"/>
                <wp:positionH relativeFrom="margin">
                  <wp:posOffset>4277150</wp:posOffset>
                </wp:positionH>
                <wp:positionV relativeFrom="paragraph">
                  <wp:posOffset>1362909</wp:posOffset>
                </wp:positionV>
                <wp:extent cx="1100067" cy="232789"/>
                <wp:effectExtent l="19050" t="19050" r="24130" b="15240"/>
                <wp:wrapNone/>
                <wp:docPr id="63" name="Oval 63"/>
                <wp:cNvGraphicFramePr/>
                <a:graphic xmlns:a="http://schemas.openxmlformats.org/drawingml/2006/main">
                  <a:graphicData uri="http://schemas.microsoft.com/office/word/2010/wordprocessingShape">
                    <wps:wsp>
                      <wps:cNvSpPr/>
                      <wps:spPr>
                        <a:xfrm>
                          <a:off x="0" y="0"/>
                          <a:ext cx="1100067" cy="232789"/>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B7C08BA" id="Oval 63" o:spid="_x0000_s1026" style="position:absolute;margin-left:336.8pt;margin-top:107.3pt;width:86.6pt;height:18.3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" filled="f" strokecolor="#00b050" strokeweight="2.25pt">
                <v:stroke joinstyle="miter"/>
                <w10:wrap anchorx="margin"/>
              </v:oval>
            </w:pict>
          </mc:Fallback>
        </mc:AlternateContent>
      </w:r>
      <w:r>
        <w:rPr>
          <w:noProof/>
        </w:rPr>
        <mc:AlternateContent>
          <mc:Choice Requires="wps">
            <w:drawing>
              <wp:anchor distT="0" distB="0" distL="114300" distR="114300" simplePos="0" relativeHeight="251874304" behindDoc="0" locked="0" layoutInCell="1" allowOverlap="1" wp14:anchorId="1F3D7011" wp14:editId="1300F99F">
                <wp:simplePos x="0" y="0"/>
                <wp:positionH relativeFrom="margin">
                  <wp:posOffset>1588543</wp:posOffset>
                </wp:positionH>
                <wp:positionV relativeFrom="paragraph">
                  <wp:posOffset>1369733</wp:posOffset>
                </wp:positionV>
                <wp:extent cx="977236" cy="232789"/>
                <wp:effectExtent l="19050" t="19050" r="13970" b="15240"/>
                <wp:wrapNone/>
                <wp:docPr id="61" name="Oval 61"/>
                <wp:cNvGraphicFramePr/>
                <a:graphic xmlns:a="http://schemas.openxmlformats.org/drawingml/2006/main">
                  <a:graphicData uri="http://schemas.microsoft.com/office/word/2010/wordprocessingShape">
                    <wps:wsp>
                      <wps:cNvSpPr/>
                      <wps:spPr>
                        <a:xfrm>
                          <a:off x="0" y="0"/>
                          <a:ext cx="977236" cy="232789"/>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80EE418" id="Oval 61" o:spid="_x0000_s1026" style="position:absolute;margin-left:125.1pt;margin-top:107.85pt;width:76.95pt;height:18.3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" filled="f" strokecolor="#c00000" strokeweight="2.25pt">
                <v:stroke joinstyle="miter"/>
                <w10:wrap anchorx="margin"/>
              </v:oval>
            </w:pict>
          </mc:Fallback>
        </mc:AlternateContent>
      </w:r>
      <w:r>
        <w:rPr>
          <w:noProof/>
        </w:rPr>
        <w:drawing>
          <wp:inline distT="0" distB="0" distL="0" distR="0" wp14:anchorId="2774FA24" wp14:editId="4DAD0574">
            <wp:extent cx="5943600" cy="2312035"/>
            <wp:effectExtent l="19050" t="19050" r="19050" b="120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312035"/>
                    </a:xfrm>
                    <a:prstGeom prst="rect">
                      <a:avLst/>
                    </a:prstGeom>
                    <a:ln>
                      <a:solidFill>
                        <a:schemeClr val="accent1"/>
                      </a:solidFill>
                    </a:ln>
                  </pic:spPr>
                </pic:pic>
              </a:graphicData>
            </a:graphic>
          </wp:inline>
        </w:drawing>
      </w:r>
    </w:p>
    <w:p w14:paraId="09532935" w14:textId="77777777" w:rsidR="00436586" w:rsidRDefault="00436586" w:rsidP="00206954">
      <w:pPr>
        <w:pStyle w:val="ListParagraph"/>
        <w:numPr>
          <w:ilvl w:val="0"/>
          <w:numId w:val="13"/>
        </w:numPr>
        <w:rPr>
          <w:rFonts w:ascii="Calibri" w:hAnsi="Calibri"/>
        </w:rPr>
      </w:pPr>
      <w:r>
        <w:rPr>
          <w:rFonts w:ascii="Calibri" w:hAnsi="Calibri"/>
        </w:rPr>
        <w:t>Change Correction Status to Send</w:t>
      </w:r>
    </w:p>
    <w:p w14:paraId="566084B5" w14:textId="77777777" w:rsidR="00436586" w:rsidRDefault="00436586" w:rsidP="00206954">
      <w:pPr>
        <w:pStyle w:val="ListParagraph"/>
        <w:numPr>
          <w:ilvl w:val="0"/>
          <w:numId w:val="13"/>
        </w:numPr>
        <w:rPr>
          <w:rFonts w:ascii="Calibri" w:hAnsi="Calibri"/>
        </w:rPr>
      </w:pPr>
      <w:r>
        <w:rPr>
          <w:rFonts w:ascii="Calibri" w:hAnsi="Calibri"/>
        </w:rPr>
        <w:t>Click INAS</w:t>
      </w:r>
    </w:p>
    <w:p w14:paraId="4FD00545" w14:textId="00B1CB9D" w:rsidR="0048575E" w:rsidRDefault="00C155E9">
      <w:pPr>
        <w:rPr>
          <w:rFonts w:ascii="Calibri" w:hAnsi="Calibri" w:cs="Arial"/>
          <w:b/>
        </w:rPr>
      </w:pPr>
      <w:r>
        <w:rPr>
          <w:noProof/>
        </w:rPr>
        <mc:AlternateContent>
          <mc:Choice Requires="wps">
            <w:drawing>
              <wp:anchor distT="0" distB="0" distL="114300" distR="114300" simplePos="0" relativeHeight="251881472" behindDoc="0" locked="0" layoutInCell="1" allowOverlap="1" wp14:anchorId="01B70CD5" wp14:editId="66740B1D">
                <wp:simplePos x="0" y="0"/>
                <wp:positionH relativeFrom="margin">
                  <wp:posOffset>5048250</wp:posOffset>
                </wp:positionH>
                <wp:positionV relativeFrom="paragraph">
                  <wp:posOffset>806745</wp:posOffset>
                </wp:positionV>
                <wp:extent cx="1077756" cy="357786"/>
                <wp:effectExtent l="19050" t="19050" r="27305" b="23495"/>
                <wp:wrapNone/>
                <wp:docPr id="69" name="Oval 69"/>
                <wp:cNvGraphicFramePr/>
                <a:graphic xmlns:a="http://schemas.openxmlformats.org/drawingml/2006/main">
                  <a:graphicData uri="http://schemas.microsoft.com/office/word/2010/wordprocessingShape">
                    <wps:wsp>
                      <wps:cNvSpPr/>
                      <wps:spPr>
                        <a:xfrm>
                          <a:off x="0" y="0"/>
                          <a:ext cx="1077756" cy="357786"/>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7C0E385" id="Oval 69" o:spid="_x0000_s1026" style="position:absolute;margin-left:397.5pt;margin-top:63.5pt;width:84.85pt;height:28.1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" filled="f" strokecolor="#c00000" strokeweight="2.25pt">
                <v:stroke joinstyle="miter"/>
                <w10:wrap anchorx="margin"/>
              </v:oval>
            </w:pict>
          </mc:Fallback>
        </mc:AlternateContent>
      </w:r>
      <w:r>
        <w:rPr>
          <w:noProof/>
        </w:rPr>
        <mc:AlternateContent>
          <mc:Choice Requires="wps">
            <w:drawing>
              <wp:anchor distT="0" distB="0" distL="114300" distR="114300" simplePos="0" relativeHeight="251883520" behindDoc="0" locked="0" layoutInCell="1" allowOverlap="1" wp14:anchorId="0CDB392C" wp14:editId="512D0B19">
                <wp:simplePos x="0" y="0"/>
                <wp:positionH relativeFrom="margin">
                  <wp:posOffset>2517701</wp:posOffset>
                </wp:positionH>
                <wp:positionV relativeFrom="paragraph">
                  <wp:posOffset>690155</wp:posOffset>
                </wp:positionV>
                <wp:extent cx="2011768" cy="318623"/>
                <wp:effectExtent l="19050" t="19050" r="26670" b="24765"/>
                <wp:wrapNone/>
                <wp:docPr id="85" name="Oval 85"/>
                <wp:cNvGraphicFramePr/>
                <a:graphic xmlns:a="http://schemas.openxmlformats.org/drawingml/2006/main">
                  <a:graphicData uri="http://schemas.microsoft.com/office/word/2010/wordprocessingShape">
                    <wps:wsp>
                      <wps:cNvSpPr/>
                      <wps:spPr>
                        <a:xfrm>
                          <a:off x="0" y="0"/>
                          <a:ext cx="2011768" cy="318623"/>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C135B99" id="Oval 85" o:spid="_x0000_s1026" style="position:absolute;margin-left:198.25pt;margin-top:54.35pt;width:158.4pt;height:25.1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" filled="f" strokecolor="#c00000" strokeweight="2.25pt">
                <v:stroke joinstyle="miter"/>
                <w10:wrap anchorx="margin"/>
              </v:oval>
            </w:pict>
          </mc:Fallback>
        </mc:AlternateContent>
      </w:r>
      <w:r w:rsidR="00525BCD">
        <w:rPr>
          <w:noProof/>
        </w:rPr>
        <w:drawing>
          <wp:inline distT="0" distB="0" distL="0" distR="0" wp14:anchorId="480FAE2D" wp14:editId="1C99C400">
            <wp:extent cx="5943600" cy="1125855"/>
            <wp:effectExtent l="19050" t="19050" r="19050" b="171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125855"/>
                    </a:xfrm>
                    <a:prstGeom prst="rect">
                      <a:avLst/>
                    </a:prstGeom>
                    <a:ln>
                      <a:solidFill>
                        <a:schemeClr val="accent1"/>
                      </a:solidFill>
                    </a:ln>
                  </pic:spPr>
                </pic:pic>
              </a:graphicData>
            </a:graphic>
          </wp:inline>
        </w:drawing>
      </w:r>
    </w:p>
    <w:p w14:paraId="7A670905" w14:textId="23FBC46A" w:rsidR="0048575E" w:rsidRDefault="0048575E" w:rsidP="006E75A3">
      <w:pPr>
        <w:pStyle w:val="Heading3"/>
        <w:rPr>
          <w:b/>
          <w:bCs/>
        </w:rPr>
      </w:pPr>
      <w:bookmarkStart w:id="65" w:name="_Toc106349490"/>
      <w:r w:rsidRPr="006E75A3">
        <w:rPr>
          <w:b/>
          <w:bCs/>
        </w:rPr>
        <w:t>Changing Marital Status</w:t>
      </w:r>
      <w:bookmarkEnd w:id="65"/>
      <w:r w:rsidR="00D13CD8" w:rsidRPr="006E75A3">
        <w:rPr>
          <w:b/>
          <w:bCs/>
        </w:rPr>
        <w:fldChar w:fldCharType="begin"/>
      </w:r>
      <w:r w:rsidR="00D13CD8" w:rsidRPr="006E75A3">
        <w:rPr>
          <w:b/>
          <w:bCs/>
        </w:rPr>
        <w:instrText xml:space="preserve"> XE "Changing Marital Status" </w:instrText>
      </w:r>
      <w:r w:rsidR="00D13CD8" w:rsidRPr="006E75A3">
        <w:rPr>
          <w:b/>
          <w:bCs/>
        </w:rPr>
        <w:fldChar w:fldCharType="end"/>
      </w:r>
    </w:p>
    <w:p w14:paraId="0CAADA19" w14:textId="77777777" w:rsidR="006E75A3" w:rsidRPr="006E75A3" w:rsidRDefault="006E75A3" w:rsidP="006E75A3">
      <w:pPr>
        <w:spacing w:after="0" w:line="240" w:lineRule="auto"/>
      </w:pPr>
    </w:p>
    <w:p w14:paraId="5DD206AA" w14:textId="61FEF07A" w:rsidR="0048575E" w:rsidRDefault="00D13CD8" w:rsidP="0048575E">
      <w:pPr>
        <w:spacing w:after="0" w:line="240" w:lineRule="auto"/>
      </w:pPr>
      <w:r>
        <w:t>A</w:t>
      </w:r>
      <w:r w:rsidR="0048575E">
        <w:t xml:space="preserve"> student’s marital status </w:t>
      </w:r>
      <w:r>
        <w:t xml:space="preserve">may be updated after the FAFSA is filed </w:t>
      </w:r>
      <w:r w:rsidR="00F222C5" w:rsidRPr="00F222C5">
        <w:rPr>
          <w:b/>
          <w:bCs/>
        </w:rPr>
        <w:t>in specific circumstances</w:t>
      </w:r>
      <w:r w:rsidR="00F222C5">
        <w:t xml:space="preserve"> </w:t>
      </w:r>
      <w:r w:rsidR="0048575E">
        <w:t xml:space="preserve">to give a more accurate picture of the student’s ability to pay or to address an inequity. </w:t>
      </w:r>
      <w:r>
        <w:t xml:space="preserve">Please follow guidance in the FSA Handbook to determine </w:t>
      </w:r>
      <w:r w:rsidR="00F222C5">
        <w:t>when</w:t>
      </w:r>
      <w:r>
        <w:t xml:space="preserve"> a student’s status may be updated. </w:t>
      </w:r>
    </w:p>
    <w:p w14:paraId="5D569FB7" w14:textId="77777777" w:rsidR="0048575E" w:rsidRDefault="0048575E" w:rsidP="0048575E">
      <w:pPr>
        <w:spacing w:after="0" w:line="240" w:lineRule="auto"/>
      </w:pPr>
    </w:p>
    <w:p w14:paraId="5F3A2843" w14:textId="77777777" w:rsidR="0048575E" w:rsidRDefault="0048575E" w:rsidP="0048575E">
      <w:pPr>
        <w:spacing w:after="0" w:line="240" w:lineRule="auto"/>
      </w:pPr>
      <w:r>
        <w:lastRenderedPageBreak/>
        <w:t>I</w:t>
      </w:r>
      <w:r w:rsidR="00D13CD8">
        <w:t>f it is determined that a marital status update is allowed under regulations, i</w:t>
      </w:r>
      <w:r>
        <w:t xml:space="preserve">t is best to do </w:t>
      </w:r>
      <w:r w:rsidR="00D13CD8">
        <w:t>the</w:t>
      </w:r>
      <w:r>
        <w:t xml:space="preserve"> update directly in FAA Access</w:t>
      </w:r>
      <w:r w:rsidR="00D13CD8">
        <w:fldChar w:fldCharType="begin"/>
      </w:r>
      <w:r w:rsidR="00D13CD8">
        <w:instrText xml:space="preserve"> XE "</w:instrText>
      </w:r>
      <w:r w:rsidR="00D13CD8" w:rsidRPr="006064E0">
        <w:instrText>FAA Access</w:instrText>
      </w:r>
      <w:r w:rsidR="00D13CD8">
        <w:instrText xml:space="preserve">" </w:instrText>
      </w:r>
      <w:r w:rsidR="00D13CD8">
        <w:fldChar w:fldCharType="end"/>
      </w:r>
      <w:r>
        <w:t>, so that ED software can verify the information being entered</w:t>
      </w:r>
      <w:r w:rsidR="00D13CD8">
        <w:t xml:space="preserve"> to avoid a rejected ISIR.</w:t>
      </w:r>
    </w:p>
    <w:p w14:paraId="55278B0C" w14:textId="77777777" w:rsidR="00D13CD8" w:rsidRDefault="00D13CD8" w:rsidP="0048575E">
      <w:pPr>
        <w:spacing w:after="0" w:line="240" w:lineRule="auto"/>
      </w:pPr>
    </w:p>
    <w:p w14:paraId="690E3D19" w14:textId="77777777" w:rsidR="0048575E" w:rsidRPr="0048575E" w:rsidRDefault="00D13CD8" w:rsidP="0048575E">
      <w:pPr>
        <w:spacing w:after="0" w:line="240" w:lineRule="auto"/>
      </w:pPr>
      <w:r>
        <w:t>However, i</w:t>
      </w:r>
      <w:r w:rsidR="0048575E">
        <w:t>f a student’s marital status is updated through ctcLink</w:t>
      </w:r>
      <w:r>
        <w:t xml:space="preserve"> and </w:t>
      </w:r>
      <w:r w:rsidR="0048575E">
        <w:t xml:space="preserve">the </w:t>
      </w:r>
      <w:r>
        <w:t>new transaction is</w:t>
      </w:r>
      <w:r w:rsidR="0048575E">
        <w:t xml:space="preserve"> rejected</w:t>
      </w:r>
      <w:r>
        <w:t>, it is easily fixed. Simply redo the correction directly in FAA Access; ED software will confirm the changes being made before submission, and the new transaction will not reject.</w:t>
      </w:r>
    </w:p>
    <w:p w14:paraId="624ADDF1" w14:textId="77777777" w:rsidR="0048575E" w:rsidRPr="0048575E" w:rsidRDefault="0048575E" w:rsidP="0048575E">
      <w:pPr>
        <w:spacing w:after="0" w:line="240" w:lineRule="auto"/>
      </w:pPr>
    </w:p>
    <w:p w14:paraId="6D315C09" w14:textId="77777777" w:rsidR="0048575E" w:rsidRDefault="0048575E">
      <w:pPr>
        <w:rPr>
          <w:rFonts w:ascii="Calibri" w:eastAsiaTheme="majorEastAsia" w:hAnsi="Calibri" w:cs="Arial"/>
          <w:b/>
          <w:color w:val="2E74B5" w:themeColor="accent1" w:themeShade="BF"/>
          <w:sz w:val="32"/>
          <w:szCs w:val="32"/>
        </w:rPr>
      </w:pPr>
      <w:r>
        <w:rPr>
          <w:rFonts w:ascii="Calibri" w:hAnsi="Calibri" w:cs="Arial"/>
          <w:b/>
        </w:rPr>
        <w:br w:type="page"/>
      </w:r>
    </w:p>
    <w:p w14:paraId="19A4BE48" w14:textId="77777777" w:rsidR="00DC33BD" w:rsidRDefault="00DC33BD" w:rsidP="00CC4254">
      <w:pPr>
        <w:pStyle w:val="Heading1"/>
        <w:rPr>
          <w:rFonts w:ascii="Calibri" w:hAnsi="Calibri" w:cs="Arial"/>
          <w:b/>
        </w:rPr>
      </w:pPr>
      <w:bookmarkStart w:id="66" w:name="_Toc106349491"/>
      <w:r>
        <w:rPr>
          <w:rFonts w:ascii="Calibri" w:hAnsi="Calibri" w:cs="Arial"/>
          <w:b/>
        </w:rPr>
        <w:lastRenderedPageBreak/>
        <w:t>Academic Plans</w:t>
      </w:r>
      <w:bookmarkEnd w:id="66"/>
      <w:r>
        <w:rPr>
          <w:rFonts w:ascii="Calibri" w:hAnsi="Calibri" w:cs="Arial"/>
          <w:b/>
        </w:rPr>
        <w:fldChar w:fldCharType="begin"/>
      </w:r>
      <w:r>
        <w:instrText xml:space="preserve"> XE "</w:instrText>
      </w:r>
      <w:r w:rsidRPr="00C13C0C">
        <w:rPr>
          <w:rFonts w:ascii="Calibri" w:hAnsi="Calibri" w:cs="Arial"/>
          <w:b/>
        </w:rPr>
        <w:instrText>Academic Plans</w:instrText>
      </w:r>
      <w:r>
        <w:instrText xml:space="preserve">" </w:instrText>
      </w:r>
      <w:r>
        <w:rPr>
          <w:rFonts w:ascii="Calibri" w:hAnsi="Calibri" w:cs="Arial"/>
          <w:b/>
        </w:rPr>
        <w:fldChar w:fldCharType="end"/>
      </w:r>
    </w:p>
    <w:p w14:paraId="6024911E" w14:textId="77777777" w:rsidR="00DC33BD" w:rsidRDefault="00DC33BD" w:rsidP="00DC33BD">
      <w:pPr>
        <w:spacing w:after="0" w:line="240" w:lineRule="auto"/>
      </w:pPr>
    </w:p>
    <w:p w14:paraId="75E0183E" w14:textId="77777777" w:rsidR="00DC33BD" w:rsidRDefault="00DC33BD" w:rsidP="00DC33BD">
      <w:pPr>
        <w:spacing w:after="0" w:line="240" w:lineRule="auto"/>
      </w:pPr>
      <w:r>
        <w:t>Academic plans are generally needed only for DTA/MRP programs, although one may be requested for a professional/technical program if the student has a lot of substitutions or is taking coursework not required for their listed program of study.</w:t>
      </w:r>
    </w:p>
    <w:p w14:paraId="310EF564" w14:textId="77777777" w:rsidR="00DC33BD" w:rsidRDefault="00DC33BD" w:rsidP="00DC33BD">
      <w:pPr>
        <w:spacing w:after="0" w:line="240" w:lineRule="auto"/>
      </w:pPr>
    </w:p>
    <w:p w14:paraId="25E8C257" w14:textId="77777777" w:rsidR="000E1B02" w:rsidRPr="00DC33BD" w:rsidRDefault="000E1B02" w:rsidP="00DC33BD">
      <w:pPr>
        <w:pStyle w:val="Heading2"/>
        <w:rPr>
          <w:b/>
          <w:bCs/>
        </w:rPr>
      </w:pPr>
      <w:bookmarkStart w:id="67" w:name="_Toc106349492"/>
      <w:r w:rsidRPr="00DC33BD">
        <w:rPr>
          <w:b/>
          <w:bCs/>
        </w:rPr>
        <w:t>Previous</w:t>
      </w:r>
      <w:r w:rsidR="00705BAB" w:rsidRPr="00DC33BD">
        <w:rPr>
          <w:b/>
          <w:bCs/>
        </w:rPr>
        <w:t>ly Approved</w:t>
      </w:r>
      <w:r w:rsidRPr="00DC33BD">
        <w:rPr>
          <w:b/>
          <w:bCs/>
        </w:rPr>
        <w:t xml:space="preserve"> Academic Plans</w:t>
      </w:r>
      <w:bookmarkEnd w:id="67"/>
      <w:r w:rsidR="00705BAB" w:rsidRPr="00DC33BD">
        <w:rPr>
          <w:b/>
          <w:bCs/>
        </w:rPr>
        <w:fldChar w:fldCharType="begin"/>
      </w:r>
      <w:r w:rsidR="00705BAB" w:rsidRPr="00DC33BD">
        <w:rPr>
          <w:b/>
          <w:bCs/>
        </w:rPr>
        <w:instrText xml:space="preserve"> XE "Previously Approved Academic Plans" </w:instrText>
      </w:r>
      <w:r w:rsidR="00705BAB" w:rsidRPr="00DC33BD">
        <w:rPr>
          <w:b/>
          <w:bCs/>
        </w:rPr>
        <w:fldChar w:fldCharType="end"/>
      </w:r>
    </w:p>
    <w:p w14:paraId="6D74423E" w14:textId="77777777" w:rsidR="000E1B02" w:rsidRDefault="000E1B02" w:rsidP="000E1B02">
      <w:pPr>
        <w:spacing w:after="0" w:line="240" w:lineRule="auto"/>
        <w:rPr>
          <w:rFonts w:ascii="Calibri" w:hAnsi="Calibri"/>
        </w:rPr>
      </w:pPr>
    </w:p>
    <w:p w14:paraId="201E3F09" w14:textId="77777777" w:rsidR="000E1B02" w:rsidRPr="00DC33BD" w:rsidRDefault="00DC33BD" w:rsidP="00DC33BD">
      <w:pPr>
        <w:pStyle w:val="Heading3"/>
        <w:rPr>
          <w:b/>
          <w:bCs/>
        </w:rPr>
      </w:pPr>
      <w:bookmarkStart w:id="68" w:name="_Toc106349493"/>
      <w:r>
        <w:rPr>
          <w:b/>
          <w:bCs/>
        </w:rPr>
        <w:t>Tracking an Academic Plan from a Prior Year</w:t>
      </w:r>
      <w:bookmarkEnd w:id="68"/>
    </w:p>
    <w:p w14:paraId="4364EF25" w14:textId="77777777" w:rsidR="00282512" w:rsidRPr="00282512" w:rsidRDefault="00282512" w:rsidP="00DC33BD">
      <w:pPr>
        <w:spacing w:after="0" w:line="240" w:lineRule="auto"/>
      </w:pPr>
    </w:p>
    <w:p w14:paraId="12374519" w14:textId="77777777" w:rsidR="000E1B02" w:rsidRDefault="00C155E9" w:rsidP="000E1B02">
      <w:pPr>
        <w:spacing w:after="0" w:line="240" w:lineRule="auto"/>
        <w:rPr>
          <w:rFonts w:ascii="Calibri" w:hAnsi="Calibri"/>
          <w:b/>
        </w:rPr>
      </w:pPr>
      <w:r>
        <w:rPr>
          <w:rFonts w:ascii="Calibri" w:hAnsi="Calibri"/>
          <w:b/>
        </w:rPr>
        <w:t>Navigator</w:t>
      </w:r>
      <w:r w:rsidR="000E1B02" w:rsidRPr="00B24294">
        <w:rPr>
          <w:rFonts w:ascii="Calibri" w:hAnsi="Calibri"/>
          <w:b/>
        </w:rPr>
        <w:t xml:space="preserve"> &gt; Financial Aid &gt; View Financial Aid Status</w:t>
      </w:r>
      <w:r w:rsidR="00282512">
        <w:rPr>
          <w:rFonts w:ascii="Calibri" w:hAnsi="Calibri"/>
          <w:b/>
        </w:rPr>
        <w:t xml:space="preserve"> (Comment section)</w:t>
      </w:r>
    </w:p>
    <w:p w14:paraId="6D627DB6" w14:textId="77777777" w:rsidR="00B24294" w:rsidRPr="00B24294" w:rsidRDefault="00C155E9" w:rsidP="000E1B02">
      <w:pPr>
        <w:spacing w:after="0" w:line="240" w:lineRule="auto"/>
        <w:rPr>
          <w:rFonts w:ascii="Calibri" w:hAnsi="Calibri"/>
          <w:b/>
        </w:rPr>
      </w:pPr>
      <w:r>
        <w:rPr>
          <w:rFonts w:ascii="Calibri" w:hAnsi="Calibri"/>
          <w:b/>
        </w:rPr>
        <w:t>Navigator</w:t>
      </w:r>
      <w:r w:rsidR="00B24294">
        <w:rPr>
          <w:rFonts w:ascii="Calibri" w:hAnsi="Calibri"/>
          <w:b/>
        </w:rPr>
        <w:t xml:space="preserve"> &gt; Campus Community &gt; Comments &gt; </w:t>
      </w:r>
      <w:r w:rsidR="00282512">
        <w:rPr>
          <w:rFonts w:ascii="Calibri" w:hAnsi="Calibri"/>
          <w:b/>
        </w:rPr>
        <w:t>Comments – Person &gt; Person Comment Detail</w:t>
      </w:r>
    </w:p>
    <w:p w14:paraId="767DA0B5" w14:textId="77777777" w:rsidR="000E1B02" w:rsidRDefault="000E1B02" w:rsidP="000E1B02">
      <w:pPr>
        <w:spacing w:after="0" w:line="240" w:lineRule="auto"/>
        <w:rPr>
          <w:rFonts w:ascii="Calibri" w:hAnsi="Calibri"/>
        </w:rPr>
      </w:pPr>
    </w:p>
    <w:p w14:paraId="4C8B27AE" w14:textId="77777777" w:rsidR="000E1B02" w:rsidRDefault="000E1B02" w:rsidP="000E1B02">
      <w:pPr>
        <w:spacing w:after="0" w:line="240" w:lineRule="auto"/>
        <w:rPr>
          <w:rFonts w:ascii="Calibri" w:hAnsi="Calibri"/>
        </w:rPr>
      </w:pPr>
      <w:r>
        <w:rPr>
          <w:rFonts w:ascii="Calibri" w:hAnsi="Calibri"/>
        </w:rPr>
        <w:t xml:space="preserve">The specific conditions of a Financial Aid academic plan should be noted as a Comment in the academic year in which the plan was approved. </w:t>
      </w:r>
      <w:r w:rsidR="00282512">
        <w:rPr>
          <w:rFonts w:ascii="Calibri" w:hAnsi="Calibri"/>
        </w:rPr>
        <w:t xml:space="preserve">Comments appear on the </w:t>
      </w:r>
      <w:r w:rsidR="00282512" w:rsidRPr="00282512">
        <w:rPr>
          <w:rFonts w:ascii="Calibri" w:hAnsi="Calibri"/>
          <w:b/>
        </w:rPr>
        <w:t>View Financial Aid Status</w:t>
      </w:r>
      <w:r w:rsidR="00282512">
        <w:rPr>
          <w:rFonts w:ascii="Calibri" w:hAnsi="Calibri"/>
        </w:rPr>
        <w:t xml:space="preserve"> page or can be viewed in </w:t>
      </w:r>
      <w:r w:rsidR="00282512" w:rsidRPr="00282512">
        <w:rPr>
          <w:rFonts w:ascii="Calibri" w:hAnsi="Calibri"/>
          <w:b/>
        </w:rPr>
        <w:t>Person Comment Detail</w:t>
      </w:r>
      <w:r w:rsidR="00705BAB">
        <w:rPr>
          <w:rFonts w:ascii="Calibri" w:hAnsi="Calibri"/>
          <w:b/>
        </w:rPr>
        <w:fldChar w:fldCharType="begin"/>
      </w:r>
      <w:r w:rsidR="00705BAB">
        <w:instrText xml:space="preserve"> XE "</w:instrText>
      </w:r>
      <w:r w:rsidR="00705BAB" w:rsidRPr="001A2787">
        <w:rPr>
          <w:rFonts w:ascii="Calibri" w:hAnsi="Calibri"/>
          <w:b/>
        </w:rPr>
        <w:instrText>Person Comment Detail</w:instrText>
      </w:r>
      <w:r w:rsidR="00705BAB">
        <w:instrText xml:space="preserve">" </w:instrText>
      </w:r>
      <w:r w:rsidR="00705BAB">
        <w:rPr>
          <w:rFonts w:ascii="Calibri" w:hAnsi="Calibri"/>
          <w:b/>
        </w:rPr>
        <w:fldChar w:fldCharType="end"/>
      </w:r>
      <w:r w:rsidR="00282512">
        <w:rPr>
          <w:rFonts w:ascii="Calibri" w:hAnsi="Calibri"/>
        </w:rPr>
        <w:t>.</w:t>
      </w:r>
    </w:p>
    <w:p w14:paraId="117E15A8" w14:textId="77777777" w:rsidR="000A0330" w:rsidRDefault="000A0330" w:rsidP="000E1B02">
      <w:pPr>
        <w:spacing w:after="0" w:line="240" w:lineRule="auto"/>
        <w:rPr>
          <w:rFonts w:ascii="Calibri" w:hAnsi="Calibri"/>
        </w:rPr>
      </w:pPr>
    </w:p>
    <w:p w14:paraId="2D118089" w14:textId="755D2D89" w:rsidR="000A0330" w:rsidRDefault="000A0330" w:rsidP="000E1B02">
      <w:pPr>
        <w:spacing w:after="0" w:line="240" w:lineRule="auto"/>
        <w:rPr>
          <w:rFonts w:ascii="Calibri" w:hAnsi="Calibri"/>
        </w:rPr>
      </w:pPr>
      <w:r>
        <w:rPr>
          <w:rFonts w:ascii="Calibri" w:hAnsi="Calibri"/>
        </w:rPr>
        <w:t xml:space="preserve">It is helpful to staff working </w:t>
      </w:r>
      <w:r w:rsidR="00F222C5">
        <w:rPr>
          <w:rFonts w:ascii="Calibri" w:hAnsi="Calibri"/>
        </w:rPr>
        <w:t xml:space="preserve">before-quarter </w:t>
      </w:r>
      <w:r>
        <w:rPr>
          <w:rFonts w:ascii="Calibri" w:hAnsi="Calibri"/>
        </w:rPr>
        <w:t>reports for a previous academic plan to be noted in the current year’s comments, for example: “Previous academic plan approved thru F21 for Biology DTA”.</w:t>
      </w:r>
    </w:p>
    <w:p w14:paraId="137CCB95" w14:textId="77777777" w:rsidR="00282512" w:rsidRDefault="00282512" w:rsidP="000E1B02">
      <w:pPr>
        <w:spacing w:after="0" w:line="240" w:lineRule="auto"/>
        <w:rPr>
          <w:rFonts w:ascii="Calibri" w:hAnsi="Calibri"/>
        </w:rPr>
      </w:pPr>
    </w:p>
    <w:p w14:paraId="359AD55E" w14:textId="77777777" w:rsidR="00282512" w:rsidRPr="00C155E9" w:rsidRDefault="00282512" w:rsidP="000E1B02">
      <w:pPr>
        <w:spacing w:after="0" w:line="240" w:lineRule="auto"/>
        <w:rPr>
          <w:rFonts w:ascii="Calibri" w:hAnsi="Calibri"/>
          <w:b/>
          <w:i/>
          <w:sz w:val="18"/>
          <w:szCs w:val="18"/>
        </w:rPr>
      </w:pPr>
      <w:r w:rsidRPr="00C155E9">
        <w:rPr>
          <w:rFonts w:ascii="Calibri" w:hAnsi="Calibri"/>
          <w:b/>
          <w:i/>
          <w:sz w:val="18"/>
          <w:szCs w:val="18"/>
        </w:rPr>
        <w:t>View Financial Aid Status Page</w:t>
      </w:r>
    </w:p>
    <w:p w14:paraId="0FF84082" w14:textId="77777777" w:rsidR="00282512" w:rsidRDefault="00C155E9" w:rsidP="000E1B02">
      <w:pPr>
        <w:spacing w:after="0" w:line="240" w:lineRule="auto"/>
        <w:rPr>
          <w:rFonts w:ascii="Calibri" w:hAnsi="Calibri"/>
        </w:rPr>
      </w:pPr>
      <w:r>
        <w:rPr>
          <w:noProof/>
        </w:rPr>
        <w:drawing>
          <wp:inline distT="0" distB="0" distL="0" distR="0" wp14:anchorId="5200EAB2" wp14:editId="08389F6F">
            <wp:extent cx="5943600" cy="756920"/>
            <wp:effectExtent l="19050" t="19050" r="19050" b="241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756920"/>
                    </a:xfrm>
                    <a:prstGeom prst="rect">
                      <a:avLst/>
                    </a:prstGeom>
                    <a:ln>
                      <a:solidFill>
                        <a:schemeClr val="accent1"/>
                      </a:solidFill>
                    </a:ln>
                  </pic:spPr>
                </pic:pic>
              </a:graphicData>
            </a:graphic>
          </wp:inline>
        </w:drawing>
      </w:r>
    </w:p>
    <w:p w14:paraId="41CF6809" w14:textId="77777777" w:rsidR="000E1B02" w:rsidRDefault="000E1B02" w:rsidP="000E1B02">
      <w:pPr>
        <w:spacing w:after="0" w:line="240" w:lineRule="auto"/>
        <w:rPr>
          <w:rFonts w:ascii="Calibri" w:hAnsi="Calibri"/>
        </w:rPr>
      </w:pPr>
    </w:p>
    <w:p w14:paraId="4CD6EC92" w14:textId="77777777" w:rsidR="00282512" w:rsidRDefault="00282512" w:rsidP="000E1B02">
      <w:pPr>
        <w:spacing w:after="0" w:line="240" w:lineRule="auto"/>
        <w:rPr>
          <w:rFonts w:ascii="Calibri" w:hAnsi="Calibri"/>
          <w:i/>
          <w:sz w:val="18"/>
          <w:szCs w:val="18"/>
        </w:rPr>
      </w:pPr>
    </w:p>
    <w:p w14:paraId="6C3E8BEE" w14:textId="77777777" w:rsidR="000E1B02" w:rsidRPr="00C155E9" w:rsidRDefault="00282512" w:rsidP="000E1B02">
      <w:pPr>
        <w:spacing w:after="0" w:line="240" w:lineRule="auto"/>
        <w:rPr>
          <w:rFonts w:ascii="Calibri" w:hAnsi="Calibri"/>
          <w:b/>
          <w:i/>
          <w:sz w:val="18"/>
          <w:szCs w:val="18"/>
        </w:rPr>
      </w:pPr>
      <w:r w:rsidRPr="00C155E9">
        <w:rPr>
          <w:rFonts w:ascii="Calibri" w:hAnsi="Calibri"/>
          <w:b/>
          <w:i/>
          <w:sz w:val="18"/>
          <w:szCs w:val="18"/>
        </w:rPr>
        <w:lastRenderedPageBreak/>
        <w:t>Person Comment Detail</w:t>
      </w:r>
    </w:p>
    <w:p w14:paraId="368B2312" w14:textId="77777777" w:rsidR="00282512" w:rsidRDefault="00C155E9" w:rsidP="000E1B02">
      <w:pPr>
        <w:spacing w:after="0" w:line="240" w:lineRule="auto"/>
        <w:rPr>
          <w:rFonts w:ascii="Calibri" w:hAnsi="Calibri"/>
        </w:rPr>
      </w:pPr>
      <w:r>
        <w:rPr>
          <w:noProof/>
        </w:rPr>
        <w:drawing>
          <wp:inline distT="0" distB="0" distL="0" distR="0" wp14:anchorId="7F4926F5" wp14:editId="346889B4">
            <wp:extent cx="5362575" cy="3028950"/>
            <wp:effectExtent l="19050" t="19050" r="28575" b="190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62575" cy="3028950"/>
                    </a:xfrm>
                    <a:prstGeom prst="rect">
                      <a:avLst/>
                    </a:prstGeom>
                    <a:ln>
                      <a:solidFill>
                        <a:schemeClr val="accent1"/>
                      </a:solidFill>
                    </a:ln>
                  </pic:spPr>
                </pic:pic>
              </a:graphicData>
            </a:graphic>
          </wp:inline>
        </w:drawing>
      </w:r>
    </w:p>
    <w:p w14:paraId="12CD3BE3" w14:textId="77777777" w:rsidR="000E1B02" w:rsidRDefault="000E1B02">
      <w:pPr>
        <w:rPr>
          <w:rFonts w:ascii="Calibri" w:hAnsi="Calibri"/>
        </w:rPr>
      </w:pPr>
      <w:r>
        <w:rPr>
          <w:rFonts w:ascii="Calibri" w:hAnsi="Calibri"/>
        </w:rPr>
        <w:br w:type="page"/>
      </w:r>
    </w:p>
    <w:p w14:paraId="667F3ED7" w14:textId="77777777" w:rsidR="000A0330" w:rsidRPr="00DC33BD" w:rsidRDefault="000A0330" w:rsidP="00DC33BD">
      <w:pPr>
        <w:pStyle w:val="Heading2"/>
        <w:rPr>
          <w:b/>
          <w:bCs/>
        </w:rPr>
      </w:pPr>
      <w:bookmarkStart w:id="69" w:name="_Toc106349494"/>
      <w:bookmarkStart w:id="70" w:name="UEM"/>
      <w:r w:rsidRPr="00DC33BD">
        <w:rPr>
          <w:b/>
          <w:bCs/>
        </w:rPr>
        <w:lastRenderedPageBreak/>
        <w:t>New Academic Plans</w:t>
      </w:r>
      <w:bookmarkEnd w:id="69"/>
      <w:r w:rsidR="0013191D">
        <w:rPr>
          <w:b/>
          <w:bCs/>
        </w:rPr>
        <w:fldChar w:fldCharType="begin"/>
      </w:r>
      <w:r w:rsidR="0013191D">
        <w:instrText xml:space="preserve"> XE "</w:instrText>
      </w:r>
      <w:r w:rsidR="0013191D" w:rsidRPr="00DC33F3">
        <w:rPr>
          <w:b/>
          <w:bCs/>
        </w:rPr>
        <w:instrText>New Academic Plans</w:instrText>
      </w:r>
      <w:r w:rsidR="0013191D">
        <w:instrText xml:space="preserve">" </w:instrText>
      </w:r>
      <w:r w:rsidR="0013191D">
        <w:rPr>
          <w:b/>
          <w:bCs/>
        </w:rPr>
        <w:fldChar w:fldCharType="end"/>
      </w:r>
    </w:p>
    <w:p w14:paraId="3A9AB3F8" w14:textId="77777777" w:rsidR="000A0330" w:rsidRDefault="000A0330" w:rsidP="00A31175">
      <w:pPr>
        <w:spacing w:after="0" w:line="240" w:lineRule="auto"/>
      </w:pPr>
    </w:p>
    <w:p w14:paraId="5BF70037" w14:textId="77777777" w:rsidR="000A0330" w:rsidRPr="00DC33BD" w:rsidRDefault="000A0330" w:rsidP="00DC33BD">
      <w:pPr>
        <w:pStyle w:val="Heading3"/>
        <w:rPr>
          <w:b/>
          <w:bCs/>
        </w:rPr>
      </w:pPr>
      <w:bookmarkStart w:id="71" w:name="_Toc106349495"/>
      <w:r w:rsidRPr="00DC33BD">
        <w:rPr>
          <w:b/>
          <w:bCs/>
        </w:rPr>
        <w:t xml:space="preserve">Tracking </w:t>
      </w:r>
      <w:r w:rsidR="00DC33BD">
        <w:rPr>
          <w:b/>
          <w:bCs/>
        </w:rPr>
        <w:t>a New</w:t>
      </w:r>
      <w:r w:rsidRPr="00DC33BD">
        <w:rPr>
          <w:b/>
          <w:bCs/>
        </w:rPr>
        <w:t xml:space="preserve"> Academic Plan</w:t>
      </w:r>
      <w:bookmarkEnd w:id="71"/>
    </w:p>
    <w:p w14:paraId="2DD036FE" w14:textId="77777777" w:rsidR="000A0330" w:rsidRDefault="000A0330" w:rsidP="000A0330">
      <w:pPr>
        <w:spacing w:after="0" w:line="240" w:lineRule="auto"/>
        <w:rPr>
          <w:rFonts w:ascii="Calibri" w:hAnsi="Calibri"/>
        </w:rPr>
      </w:pPr>
    </w:p>
    <w:p w14:paraId="27DA6F2A" w14:textId="77777777" w:rsidR="000A0330" w:rsidRDefault="000A0330" w:rsidP="000A0330">
      <w:pPr>
        <w:spacing w:after="0" w:line="240" w:lineRule="auto"/>
        <w:rPr>
          <w:rFonts w:ascii="Calibri" w:hAnsi="Calibri"/>
          <w:b/>
        </w:rPr>
      </w:pPr>
      <w:r>
        <w:rPr>
          <w:rFonts w:ascii="Calibri" w:hAnsi="Calibri"/>
          <w:b/>
        </w:rPr>
        <w:t>Navigator</w:t>
      </w:r>
      <w:r w:rsidRPr="00F4270C">
        <w:rPr>
          <w:rFonts w:ascii="Calibri" w:hAnsi="Calibri"/>
          <w:b/>
        </w:rPr>
        <w:t xml:space="preserve"> &gt; Financial Aid &gt; View Financial Aid Status </w:t>
      </w:r>
    </w:p>
    <w:p w14:paraId="01E75D47" w14:textId="77777777" w:rsidR="000A0330" w:rsidRDefault="000A0330" w:rsidP="000A0330">
      <w:pPr>
        <w:spacing w:after="0" w:line="240" w:lineRule="auto"/>
        <w:rPr>
          <w:rFonts w:ascii="Calibri" w:hAnsi="Calibri"/>
          <w:b/>
        </w:rPr>
      </w:pPr>
    </w:p>
    <w:p w14:paraId="23F2170E" w14:textId="77777777" w:rsidR="000A0330" w:rsidRPr="00F4270C" w:rsidRDefault="000A0330" w:rsidP="000A0330">
      <w:pPr>
        <w:spacing w:after="0" w:line="240" w:lineRule="auto"/>
        <w:rPr>
          <w:rFonts w:ascii="Calibri" w:hAnsi="Calibri"/>
        </w:rPr>
      </w:pPr>
      <w:r w:rsidRPr="00F4270C">
        <w:rPr>
          <w:rFonts w:ascii="Calibri" w:hAnsi="Calibri"/>
        </w:rPr>
        <w:t>Click the Comment icon at the upper right hand side of the screen</w:t>
      </w:r>
    </w:p>
    <w:p w14:paraId="196B38A6" w14:textId="77777777" w:rsidR="000A0330" w:rsidRPr="00F4270C" w:rsidRDefault="000A0330" w:rsidP="000A0330">
      <w:pPr>
        <w:spacing w:after="0" w:line="240" w:lineRule="auto"/>
        <w:rPr>
          <w:rFonts w:ascii="Calibri" w:hAnsi="Calibri"/>
        </w:rPr>
      </w:pPr>
    </w:p>
    <w:p w14:paraId="41690A80" w14:textId="77777777" w:rsidR="000A0330" w:rsidRDefault="000A0330" w:rsidP="000A0330">
      <w:pPr>
        <w:spacing w:after="0" w:line="240" w:lineRule="auto"/>
        <w:rPr>
          <w:rFonts w:ascii="Calibri" w:hAnsi="Calibri"/>
        </w:rPr>
      </w:pPr>
      <w:r>
        <w:rPr>
          <w:noProof/>
        </w:rPr>
        <mc:AlternateContent>
          <mc:Choice Requires="wps">
            <w:drawing>
              <wp:anchor distT="0" distB="0" distL="114300" distR="114300" simplePos="0" relativeHeight="251885568" behindDoc="0" locked="0" layoutInCell="1" allowOverlap="1" wp14:anchorId="29778C3E" wp14:editId="6A4BF5CC">
                <wp:simplePos x="0" y="0"/>
                <wp:positionH relativeFrom="column">
                  <wp:posOffset>5709684</wp:posOffset>
                </wp:positionH>
                <wp:positionV relativeFrom="paragraph">
                  <wp:posOffset>254782</wp:posOffset>
                </wp:positionV>
                <wp:extent cx="265814" cy="244549"/>
                <wp:effectExtent l="0" t="0" r="20320" b="22225"/>
                <wp:wrapNone/>
                <wp:docPr id="206" name="Oval 206"/>
                <wp:cNvGraphicFramePr/>
                <a:graphic xmlns:a="http://schemas.openxmlformats.org/drawingml/2006/main">
                  <a:graphicData uri="http://schemas.microsoft.com/office/word/2010/wordprocessingShape">
                    <wps:wsp>
                      <wps:cNvSpPr/>
                      <wps:spPr>
                        <a:xfrm>
                          <a:off x="0" y="0"/>
                          <a:ext cx="265814" cy="244549"/>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2F03ABA" id="Oval 206" o:spid="_x0000_s1026" style="position:absolute;margin-left:449.6pt;margin-top:20.05pt;width:20.95pt;height:19.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" filled="f" strokecolor="#c00000" strokeweight="1.5pt">
                <v:stroke joinstyle="miter"/>
              </v:oval>
            </w:pict>
          </mc:Fallback>
        </mc:AlternateContent>
      </w:r>
      <w:r>
        <w:rPr>
          <w:noProof/>
        </w:rPr>
        <w:drawing>
          <wp:inline distT="0" distB="0" distL="0" distR="0" wp14:anchorId="7F2173B0" wp14:editId="41602C4F">
            <wp:extent cx="5943600" cy="527050"/>
            <wp:effectExtent l="19050" t="19050" r="19050" b="254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527050"/>
                    </a:xfrm>
                    <a:prstGeom prst="rect">
                      <a:avLst/>
                    </a:prstGeom>
                    <a:ln>
                      <a:solidFill>
                        <a:schemeClr val="accent1"/>
                      </a:solidFill>
                    </a:ln>
                  </pic:spPr>
                </pic:pic>
              </a:graphicData>
            </a:graphic>
          </wp:inline>
        </w:drawing>
      </w:r>
    </w:p>
    <w:p w14:paraId="75C4B44D" w14:textId="77777777" w:rsidR="000A0330" w:rsidRDefault="000A0330" w:rsidP="000A0330">
      <w:pPr>
        <w:spacing w:after="0" w:line="240" w:lineRule="auto"/>
        <w:rPr>
          <w:rFonts w:ascii="Calibri" w:hAnsi="Calibri"/>
        </w:rPr>
      </w:pPr>
    </w:p>
    <w:p w14:paraId="1645EC14" w14:textId="77777777" w:rsidR="000A0330" w:rsidRDefault="000A0330" w:rsidP="000A0330">
      <w:pPr>
        <w:spacing w:after="0" w:line="240" w:lineRule="auto"/>
        <w:rPr>
          <w:rFonts w:ascii="Calibri" w:hAnsi="Calibri"/>
        </w:rPr>
      </w:pPr>
      <w:r>
        <w:rPr>
          <w:rFonts w:ascii="Calibri" w:hAnsi="Calibri"/>
        </w:rPr>
        <w:t>A new page will open for entering the comment. Be sure you select the correct academic year in Variable Data to it shows up in the right View Financial Aid session</w:t>
      </w:r>
    </w:p>
    <w:p w14:paraId="137E89B8" w14:textId="77777777" w:rsidR="00A31175" w:rsidRDefault="00A31175" w:rsidP="000A0330">
      <w:pPr>
        <w:spacing w:after="0" w:line="240" w:lineRule="auto"/>
        <w:rPr>
          <w:rFonts w:ascii="Calibri" w:hAnsi="Calibri"/>
        </w:rPr>
      </w:pPr>
    </w:p>
    <w:p w14:paraId="78761223" w14:textId="77777777" w:rsidR="000A0330" w:rsidRDefault="00A31175" w:rsidP="000A0330">
      <w:pPr>
        <w:spacing w:after="0" w:line="240" w:lineRule="auto"/>
        <w:rPr>
          <w:rFonts w:ascii="Calibri" w:hAnsi="Calibri"/>
        </w:rPr>
      </w:pPr>
      <w:r>
        <w:rPr>
          <w:noProof/>
        </w:rPr>
        <w:drawing>
          <wp:anchor distT="0" distB="0" distL="114300" distR="114300" simplePos="0" relativeHeight="251631601" behindDoc="0" locked="0" layoutInCell="1" allowOverlap="1" wp14:anchorId="2190B8D4" wp14:editId="480F6698">
            <wp:simplePos x="0" y="0"/>
            <wp:positionH relativeFrom="margin">
              <wp:align>left</wp:align>
            </wp:positionH>
            <wp:positionV relativeFrom="paragraph">
              <wp:posOffset>19050</wp:posOffset>
            </wp:positionV>
            <wp:extent cx="4786630" cy="2989580"/>
            <wp:effectExtent l="19050" t="19050" r="13970" b="20320"/>
            <wp:wrapThrough wrapText="bothSides">
              <wp:wrapPolygon edited="0">
                <wp:start x="-86" y="-138"/>
                <wp:lineTo x="-86" y="21609"/>
                <wp:lineTo x="21577" y="21609"/>
                <wp:lineTo x="21577" y="-138"/>
                <wp:lineTo x="-86" y="-138"/>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794549" cy="299491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4A2AEB1" w14:textId="77777777" w:rsidR="000A0330" w:rsidRDefault="000A0330" w:rsidP="000A0330">
      <w:pPr>
        <w:spacing w:after="0" w:line="240" w:lineRule="auto"/>
        <w:rPr>
          <w:rFonts w:ascii="Calibri" w:hAnsi="Calibri"/>
        </w:rPr>
      </w:pPr>
    </w:p>
    <w:p w14:paraId="50149E62" w14:textId="77777777" w:rsidR="000A0330" w:rsidRDefault="000A0330" w:rsidP="000A0330">
      <w:pPr>
        <w:spacing w:after="0" w:line="240" w:lineRule="auto"/>
        <w:rPr>
          <w:rFonts w:ascii="Calibri" w:hAnsi="Calibri"/>
        </w:rPr>
      </w:pPr>
    </w:p>
    <w:p w14:paraId="420CE686" w14:textId="77777777" w:rsidR="000A0330" w:rsidRDefault="000A0330" w:rsidP="000A0330">
      <w:pPr>
        <w:spacing w:after="0" w:line="240" w:lineRule="auto"/>
        <w:rPr>
          <w:rFonts w:ascii="Calibri" w:hAnsi="Calibri"/>
        </w:rPr>
      </w:pPr>
    </w:p>
    <w:p w14:paraId="03F4831E" w14:textId="77777777" w:rsidR="000A0330" w:rsidRPr="00DD5E37" w:rsidRDefault="000A0330" w:rsidP="000A0330">
      <w:pPr>
        <w:spacing w:after="0" w:line="240" w:lineRule="auto"/>
        <w:rPr>
          <w:rFonts w:ascii="Calibri" w:hAnsi="Calibri"/>
        </w:rPr>
      </w:pPr>
    </w:p>
    <w:p w14:paraId="5656C09B" w14:textId="77777777" w:rsidR="000A0330" w:rsidRDefault="00A31175" w:rsidP="000A0330">
      <w:pPr>
        <w:rPr>
          <w:rFonts w:ascii="Calibri" w:hAnsi="Calibri"/>
        </w:rPr>
      </w:pPr>
      <w:r>
        <w:rPr>
          <w:noProof/>
        </w:rPr>
        <mc:AlternateContent>
          <mc:Choice Requires="wps">
            <w:drawing>
              <wp:anchor distT="0" distB="0" distL="114300" distR="114300" simplePos="0" relativeHeight="251887616" behindDoc="0" locked="0" layoutInCell="1" allowOverlap="1" wp14:anchorId="11DFBD4C" wp14:editId="4F6DCB8C">
                <wp:simplePos x="0" y="0"/>
                <wp:positionH relativeFrom="column">
                  <wp:posOffset>4726225</wp:posOffset>
                </wp:positionH>
                <wp:positionV relativeFrom="paragraph">
                  <wp:posOffset>188628</wp:posOffset>
                </wp:positionV>
                <wp:extent cx="711835" cy="1574981"/>
                <wp:effectExtent l="114300" t="0" r="31115" b="25400"/>
                <wp:wrapNone/>
                <wp:docPr id="118" name="Arrow: Curved Left 118"/>
                <wp:cNvGraphicFramePr/>
                <a:graphic xmlns:a="http://schemas.openxmlformats.org/drawingml/2006/main">
                  <a:graphicData uri="http://schemas.microsoft.com/office/word/2010/wordprocessingShape">
                    <wps:wsp>
                      <wps:cNvSpPr/>
                      <wps:spPr>
                        <a:xfrm rot="21191873">
                          <a:off x="0" y="0"/>
                          <a:ext cx="711835" cy="1574981"/>
                        </a:xfrm>
                        <a:prstGeom prst="curvedLef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5A9D0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18" o:spid="_x0000_s1026" type="#_x0000_t103" style="position:absolute;margin-left:372.15pt;margin-top:14.85pt;width:56.05pt;height:124pt;rotation:-445784fd;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" adj="16719,20380,5400" fillcolor="#9cc2e5 [1940]" strokecolor="#1f4d78 [1604]" strokeweight="1pt"/>
            </w:pict>
          </mc:Fallback>
        </mc:AlternateContent>
      </w:r>
    </w:p>
    <w:p w14:paraId="5927E8AD" w14:textId="77777777" w:rsidR="000A0330" w:rsidRDefault="000A0330" w:rsidP="000A0330">
      <w:pPr>
        <w:rPr>
          <w:rFonts w:ascii="Calibri" w:hAnsi="Calibri"/>
        </w:rPr>
      </w:pPr>
    </w:p>
    <w:p w14:paraId="6B16240A" w14:textId="77777777" w:rsidR="000A0330" w:rsidRDefault="000A0330" w:rsidP="000A0330">
      <w:pPr>
        <w:rPr>
          <w:rFonts w:ascii="Calibri" w:hAnsi="Calibri"/>
        </w:rPr>
      </w:pPr>
    </w:p>
    <w:p w14:paraId="4B7182C0" w14:textId="77777777" w:rsidR="000A0330" w:rsidRDefault="000A0330" w:rsidP="000A0330">
      <w:pPr>
        <w:spacing w:after="0" w:line="240" w:lineRule="auto"/>
        <w:rPr>
          <w:rFonts w:ascii="Calibri" w:hAnsi="Calibri"/>
        </w:rPr>
      </w:pPr>
    </w:p>
    <w:p w14:paraId="5CB1E7F9" w14:textId="77777777" w:rsidR="000A0330" w:rsidRDefault="000A0330" w:rsidP="000A0330">
      <w:pPr>
        <w:spacing w:after="0" w:line="240" w:lineRule="auto"/>
        <w:rPr>
          <w:rFonts w:ascii="Calibri" w:hAnsi="Calibri"/>
        </w:rPr>
      </w:pPr>
    </w:p>
    <w:p w14:paraId="301D2EB3" w14:textId="77777777" w:rsidR="00A31175" w:rsidRDefault="00A31175" w:rsidP="000A0330">
      <w:pPr>
        <w:spacing w:after="0" w:line="240" w:lineRule="auto"/>
        <w:rPr>
          <w:rFonts w:ascii="Calibri" w:hAnsi="Calibri"/>
        </w:rPr>
      </w:pPr>
      <w:r>
        <w:rPr>
          <w:noProof/>
        </w:rPr>
        <w:lastRenderedPageBreak/>
        <w:drawing>
          <wp:anchor distT="0" distB="0" distL="114300" distR="114300" simplePos="0" relativeHeight="251886592" behindDoc="0" locked="0" layoutInCell="1" allowOverlap="1" wp14:anchorId="4226A9E1" wp14:editId="604FE56B">
            <wp:simplePos x="0" y="0"/>
            <wp:positionH relativeFrom="margin">
              <wp:posOffset>3847214</wp:posOffset>
            </wp:positionH>
            <wp:positionV relativeFrom="paragraph">
              <wp:posOffset>253955</wp:posOffset>
            </wp:positionV>
            <wp:extent cx="1885950" cy="1123950"/>
            <wp:effectExtent l="19050" t="19050" r="19050" b="19050"/>
            <wp:wrapThrough wrapText="bothSides">
              <wp:wrapPolygon edited="0">
                <wp:start x="-218" y="-366"/>
                <wp:lineTo x="-218" y="21600"/>
                <wp:lineTo x="21600" y="21600"/>
                <wp:lineTo x="21600" y="-366"/>
                <wp:lineTo x="-218" y="-366"/>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885950" cy="1123950"/>
                    </a:xfrm>
                    <a:prstGeom prst="rect">
                      <a:avLst/>
                    </a:prstGeom>
                    <a:ln>
                      <a:solidFill>
                        <a:schemeClr val="accent1"/>
                      </a:solidFill>
                    </a:ln>
                  </pic:spPr>
                </pic:pic>
              </a:graphicData>
            </a:graphic>
          </wp:anchor>
        </w:drawing>
      </w:r>
    </w:p>
    <w:p w14:paraId="6A954A70" w14:textId="77777777" w:rsidR="00A31175" w:rsidRDefault="00A31175" w:rsidP="000A0330">
      <w:pPr>
        <w:spacing w:after="0" w:line="240" w:lineRule="auto"/>
        <w:rPr>
          <w:rFonts w:ascii="Calibri" w:hAnsi="Calibri"/>
        </w:rPr>
      </w:pPr>
    </w:p>
    <w:p w14:paraId="7C559A7A" w14:textId="77777777" w:rsidR="00A31175" w:rsidRDefault="00A31175" w:rsidP="000A0330">
      <w:pPr>
        <w:spacing w:after="0" w:line="240" w:lineRule="auto"/>
        <w:rPr>
          <w:rFonts w:ascii="Calibri" w:hAnsi="Calibri"/>
        </w:rPr>
      </w:pPr>
    </w:p>
    <w:p w14:paraId="7B143AD2" w14:textId="77777777" w:rsidR="00A31175" w:rsidRDefault="00A31175" w:rsidP="000A0330">
      <w:pPr>
        <w:spacing w:after="0" w:line="240" w:lineRule="auto"/>
        <w:rPr>
          <w:rFonts w:ascii="Calibri" w:hAnsi="Calibri"/>
        </w:rPr>
      </w:pPr>
    </w:p>
    <w:p w14:paraId="522177E9" w14:textId="77777777" w:rsidR="00A31175" w:rsidRDefault="00A31175" w:rsidP="000A0330">
      <w:pPr>
        <w:spacing w:after="0" w:line="240" w:lineRule="auto"/>
        <w:rPr>
          <w:rFonts w:ascii="Calibri" w:hAnsi="Calibri"/>
        </w:rPr>
      </w:pPr>
    </w:p>
    <w:p w14:paraId="6901F597" w14:textId="77777777" w:rsidR="000A0330" w:rsidRDefault="00A31175" w:rsidP="000A0330">
      <w:pPr>
        <w:spacing w:after="0" w:line="240" w:lineRule="auto"/>
        <w:rPr>
          <w:rFonts w:ascii="Calibri" w:hAnsi="Calibri"/>
        </w:rPr>
      </w:pPr>
      <w:r>
        <w:rPr>
          <w:rFonts w:ascii="Calibri" w:hAnsi="Calibri"/>
        </w:rPr>
        <w:t>*</w:t>
      </w:r>
      <w:r w:rsidR="000A0330">
        <w:rPr>
          <w:rFonts w:ascii="Calibri" w:hAnsi="Calibri"/>
        </w:rPr>
        <w:t xml:space="preserve">Add a User Edit Message </w:t>
      </w:r>
      <w:r w:rsidR="000A0330" w:rsidRPr="00A31175">
        <w:rPr>
          <w:rFonts w:ascii="Calibri" w:hAnsi="Calibri"/>
          <w:b/>
        </w:rPr>
        <w:t>only if the plan is very restrictive</w:t>
      </w:r>
      <w:r w:rsidR="000A0330">
        <w:rPr>
          <w:rFonts w:ascii="Calibri" w:hAnsi="Calibri"/>
        </w:rPr>
        <w:t xml:space="preserve"> (a few specific classes only)</w:t>
      </w:r>
    </w:p>
    <w:p w14:paraId="0B379ACB" w14:textId="77777777" w:rsidR="000A0330" w:rsidRDefault="000A0330" w:rsidP="000A0330">
      <w:pPr>
        <w:spacing w:after="0" w:line="240" w:lineRule="auto"/>
        <w:rPr>
          <w:rFonts w:ascii="Calibri" w:hAnsi="Calibri"/>
        </w:rPr>
      </w:pPr>
    </w:p>
    <w:p w14:paraId="6F3A17AA" w14:textId="77777777" w:rsidR="000A0330" w:rsidRDefault="000A0330" w:rsidP="000A0330">
      <w:pPr>
        <w:spacing w:after="0" w:line="240" w:lineRule="auto"/>
        <w:rPr>
          <w:rFonts w:ascii="Calibri" w:hAnsi="Calibri"/>
        </w:rPr>
      </w:pPr>
    </w:p>
    <w:p w14:paraId="22AABE42" w14:textId="77777777" w:rsidR="000A0330" w:rsidRDefault="000A0330" w:rsidP="000A0330">
      <w:pPr>
        <w:spacing w:after="0" w:line="240" w:lineRule="auto"/>
        <w:rPr>
          <w:rFonts w:ascii="Calibri" w:hAnsi="Calibri"/>
        </w:rPr>
      </w:pPr>
    </w:p>
    <w:p w14:paraId="0B51BA3A" w14:textId="77777777" w:rsidR="000A0330" w:rsidRDefault="000A0330" w:rsidP="000A0330">
      <w:pPr>
        <w:rPr>
          <w:rFonts w:ascii="Calibri" w:hAnsi="Calibri"/>
        </w:rPr>
      </w:pPr>
      <w:r>
        <w:rPr>
          <w:rFonts w:ascii="Calibri" w:hAnsi="Calibri"/>
        </w:rPr>
        <w:br w:type="page"/>
      </w:r>
    </w:p>
    <w:p w14:paraId="59620B26" w14:textId="77777777" w:rsidR="00282512" w:rsidRPr="00545ACE" w:rsidRDefault="00282512" w:rsidP="00545ACE">
      <w:pPr>
        <w:pStyle w:val="Heading1"/>
        <w:rPr>
          <w:b/>
          <w:bCs/>
        </w:rPr>
      </w:pPr>
      <w:bookmarkStart w:id="72" w:name="_Toc106349496"/>
      <w:r w:rsidRPr="00545ACE">
        <w:rPr>
          <w:b/>
          <w:bCs/>
        </w:rPr>
        <w:lastRenderedPageBreak/>
        <w:t xml:space="preserve">User Edit Messages </w:t>
      </w:r>
      <w:bookmarkEnd w:id="70"/>
      <w:r w:rsidRPr="00545ACE">
        <w:rPr>
          <w:b/>
          <w:bCs/>
        </w:rPr>
        <w:t>(UEM)</w:t>
      </w:r>
      <w:bookmarkEnd w:id="72"/>
    </w:p>
    <w:p w14:paraId="2152A6F8" w14:textId="77777777" w:rsidR="00282512" w:rsidRDefault="00282512" w:rsidP="00282512">
      <w:pPr>
        <w:spacing w:after="0" w:line="240" w:lineRule="auto"/>
        <w:rPr>
          <w:rFonts w:ascii="Calibri" w:hAnsi="Calibri"/>
        </w:rPr>
      </w:pPr>
    </w:p>
    <w:p w14:paraId="7ADC3CBA" w14:textId="77777777" w:rsidR="00282512" w:rsidRDefault="004A5651" w:rsidP="00282512">
      <w:pPr>
        <w:spacing w:after="0" w:line="240" w:lineRule="auto"/>
        <w:rPr>
          <w:rFonts w:ascii="Calibri" w:hAnsi="Calibri"/>
          <w:b/>
        </w:rPr>
      </w:pPr>
      <w:r>
        <w:rPr>
          <w:rFonts w:ascii="Calibri" w:hAnsi="Calibri"/>
          <w:b/>
        </w:rPr>
        <w:t>Navigator</w:t>
      </w:r>
      <w:r w:rsidR="00282512" w:rsidRPr="00B24294">
        <w:rPr>
          <w:rFonts w:ascii="Calibri" w:hAnsi="Calibri"/>
          <w:b/>
        </w:rPr>
        <w:t xml:space="preserve"> &gt; Financial Aid &gt; View Financial Aid Status</w:t>
      </w:r>
      <w:r w:rsidR="00282512">
        <w:rPr>
          <w:rFonts w:ascii="Calibri" w:hAnsi="Calibri"/>
          <w:b/>
        </w:rPr>
        <w:t xml:space="preserve"> (Edit Messages section)</w:t>
      </w:r>
    </w:p>
    <w:p w14:paraId="6E129418" w14:textId="77777777" w:rsidR="00282512" w:rsidRPr="00282512" w:rsidRDefault="004A5651" w:rsidP="00282512">
      <w:pPr>
        <w:spacing w:after="0" w:line="240" w:lineRule="auto"/>
        <w:rPr>
          <w:rFonts w:ascii="Calibri" w:hAnsi="Calibri"/>
          <w:b/>
        </w:rPr>
      </w:pPr>
      <w:r>
        <w:rPr>
          <w:rFonts w:ascii="Calibri" w:hAnsi="Calibri"/>
          <w:b/>
        </w:rPr>
        <w:t>Navigator</w:t>
      </w:r>
      <w:r w:rsidR="00282512" w:rsidRPr="00282512">
        <w:rPr>
          <w:rFonts w:ascii="Calibri" w:hAnsi="Calibri"/>
          <w:b/>
        </w:rPr>
        <w:t xml:space="preserve"> &gt; Financial Aid &gt; Disbursements &gt; Maintain User Edit Messages</w:t>
      </w:r>
    </w:p>
    <w:p w14:paraId="59C8458B" w14:textId="77777777" w:rsidR="00282512" w:rsidRDefault="00282512" w:rsidP="00282512">
      <w:pPr>
        <w:spacing w:after="0" w:line="240" w:lineRule="auto"/>
        <w:rPr>
          <w:rFonts w:ascii="Calibri" w:hAnsi="Calibri"/>
        </w:rPr>
      </w:pPr>
    </w:p>
    <w:p w14:paraId="7320C3D4" w14:textId="77777777" w:rsidR="00282512" w:rsidRDefault="00282512" w:rsidP="00282512">
      <w:pPr>
        <w:spacing w:after="0" w:line="240" w:lineRule="auto"/>
        <w:rPr>
          <w:rFonts w:ascii="Calibri" w:hAnsi="Calibri"/>
        </w:rPr>
      </w:pPr>
      <w:r>
        <w:rPr>
          <w:rFonts w:ascii="Calibri" w:hAnsi="Calibri"/>
        </w:rPr>
        <w:t>User Edit Messages</w:t>
      </w:r>
      <w:r w:rsidR="00705BAB">
        <w:rPr>
          <w:rFonts w:ascii="Calibri" w:hAnsi="Calibri"/>
        </w:rPr>
        <w:fldChar w:fldCharType="begin"/>
      </w:r>
      <w:r w:rsidR="00705BAB">
        <w:instrText xml:space="preserve"> XE "</w:instrText>
      </w:r>
      <w:r w:rsidR="00705BAB" w:rsidRPr="008840E0">
        <w:rPr>
          <w:rFonts w:ascii="Calibri" w:hAnsi="Calibri"/>
        </w:rPr>
        <w:instrText>User Edit Messages</w:instrText>
      </w:r>
      <w:r w:rsidR="00705BAB">
        <w:instrText xml:space="preserve">" </w:instrText>
      </w:r>
      <w:r w:rsidR="00705BAB">
        <w:rPr>
          <w:rFonts w:ascii="Calibri" w:hAnsi="Calibri"/>
        </w:rPr>
        <w:fldChar w:fldCharType="end"/>
      </w:r>
      <w:r>
        <w:rPr>
          <w:rFonts w:ascii="Calibri" w:hAnsi="Calibri"/>
        </w:rPr>
        <w:t xml:space="preserve"> (UEM)</w:t>
      </w:r>
      <w:r w:rsidR="00E96568">
        <w:rPr>
          <w:rFonts w:ascii="Calibri" w:hAnsi="Calibri"/>
        </w:rPr>
        <w:t>*</w:t>
      </w:r>
      <w:r>
        <w:rPr>
          <w:rFonts w:ascii="Calibri" w:hAnsi="Calibri"/>
        </w:rPr>
        <w:t xml:space="preserve"> block financial aid from being disbursed until restrictions on the student’s eligibility have been checked. </w:t>
      </w:r>
      <w:r w:rsidR="00705BAB">
        <w:rPr>
          <w:rFonts w:ascii="Calibri" w:hAnsi="Calibri"/>
        </w:rPr>
        <w:t>This replaces the old HR/IR</w:t>
      </w:r>
      <w:r w:rsidR="00705BAB">
        <w:rPr>
          <w:rFonts w:ascii="Calibri" w:hAnsi="Calibri"/>
        </w:rPr>
        <w:fldChar w:fldCharType="begin"/>
      </w:r>
      <w:r w:rsidR="00705BAB">
        <w:instrText xml:space="preserve"> XE "</w:instrText>
      </w:r>
      <w:r w:rsidR="00705BAB" w:rsidRPr="00F7442E">
        <w:rPr>
          <w:rFonts w:ascii="Calibri" w:hAnsi="Calibri"/>
        </w:rPr>
        <w:instrText>HR/IR</w:instrText>
      </w:r>
      <w:r w:rsidR="00705BAB">
        <w:instrText xml:space="preserve">" </w:instrText>
      </w:r>
      <w:r w:rsidR="00705BAB">
        <w:rPr>
          <w:rFonts w:ascii="Calibri" w:hAnsi="Calibri"/>
        </w:rPr>
        <w:fldChar w:fldCharType="end"/>
      </w:r>
      <w:r w:rsidR="00705BAB">
        <w:rPr>
          <w:rFonts w:ascii="Calibri" w:hAnsi="Calibri"/>
        </w:rPr>
        <w:t xml:space="preserve"> track codes and report from the legacy system. </w:t>
      </w:r>
    </w:p>
    <w:p w14:paraId="4B059027" w14:textId="77777777" w:rsidR="00705BAB" w:rsidRDefault="00705BAB" w:rsidP="00282512">
      <w:pPr>
        <w:spacing w:after="0" w:line="240" w:lineRule="auto"/>
        <w:rPr>
          <w:rFonts w:ascii="Calibri" w:hAnsi="Calibri"/>
        </w:rPr>
      </w:pPr>
    </w:p>
    <w:p w14:paraId="2F7816FD" w14:textId="77777777" w:rsidR="00705BAB" w:rsidRDefault="00705BAB" w:rsidP="00282512">
      <w:pPr>
        <w:spacing w:after="0" w:line="240" w:lineRule="auto"/>
        <w:rPr>
          <w:rFonts w:ascii="Calibri" w:hAnsi="Calibri"/>
        </w:rPr>
      </w:pPr>
      <w:r>
        <w:rPr>
          <w:rFonts w:ascii="Calibri" w:hAnsi="Calibri"/>
        </w:rPr>
        <w:t xml:space="preserve">They are academic-year specific but are carried over from term to term by changing the </w:t>
      </w:r>
      <w:r>
        <w:rPr>
          <w:rFonts w:ascii="Calibri" w:hAnsi="Calibri"/>
          <w:b/>
        </w:rPr>
        <w:t>Term</w:t>
      </w:r>
      <w:r>
        <w:rPr>
          <w:rFonts w:ascii="Calibri" w:hAnsi="Calibri"/>
        </w:rPr>
        <w:t xml:space="preserve"> after the student’s restrictions are checked and schedule or program is confirmed as acceptable. </w:t>
      </w:r>
    </w:p>
    <w:p w14:paraId="2D16B430" w14:textId="77777777" w:rsidR="00151502" w:rsidRDefault="00151502" w:rsidP="00282512">
      <w:pPr>
        <w:spacing w:after="0" w:line="240" w:lineRule="auto"/>
        <w:rPr>
          <w:rFonts w:ascii="Calibri" w:hAnsi="Calibri"/>
        </w:rPr>
      </w:pPr>
    </w:p>
    <w:p w14:paraId="5B0B6BD4" w14:textId="77777777" w:rsidR="00151502" w:rsidRPr="000A0330" w:rsidRDefault="00E96568" w:rsidP="00282512">
      <w:pPr>
        <w:spacing w:after="0" w:line="240" w:lineRule="auto"/>
        <w:rPr>
          <w:rFonts w:ascii="Calibri" w:hAnsi="Calibri"/>
          <w:b/>
        </w:rPr>
      </w:pPr>
      <w:r w:rsidRPr="000A0330">
        <w:rPr>
          <w:rFonts w:ascii="Calibri" w:hAnsi="Calibri"/>
          <w:b/>
          <w:highlight w:val="yellow"/>
        </w:rPr>
        <w:t>*</w:t>
      </w:r>
      <w:r w:rsidR="00151502" w:rsidRPr="000A0330">
        <w:rPr>
          <w:rFonts w:ascii="Calibri" w:hAnsi="Calibri"/>
          <w:b/>
          <w:highlight w:val="yellow"/>
        </w:rPr>
        <w:t>User Edit Messages should only be placed for unusual or restrictive circumstances</w:t>
      </w:r>
    </w:p>
    <w:p w14:paraId="60348E6A" w14:textId="77777777" w:rsidR="00705BAB" w:rsidRDefault="00705BAB" w:rsidP="00282512">
      <w:pPr>
        <w:spacing w:after="0" w:line="240" w:lineRule="auto"/>
        <w:rPr>
          <w:rFonts w:ascii="Calibri" w:hAnsi="Calibri"/>
        </w:rPr>
      </w:pPr>
    </w:p>
    <w:p w14:paraId="5B484FA6" w14:textId="77777777" w:rsidR="00705BAB" w:rsidRDefault="000A0330" w:rsidP="00282512">
      <w:pPr>
        <w:spacing w:after="0" w:line="240" w:lineRule="auto"/>
        <w:rPr>
          <w:rFonts w:ascii="Calibri" w:hAnsi="Calibri"/>
        </w:rPr>
      </w:pPr>
      <w:r>
        <w:rPr>
          <w:noProof/>
        </w:rPr>
        <w:drawing>
          <wp:inline distT="0" distB="0" distL="0" distR="0" wp14:anchorId="74211B0D" wp14:editId="3517B21E">
            <wp:extent cx="5505450" cy="2019300"/>
            <wp:effectExtent l="19050" t="19050" r="19050" b="190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05450" cy="2019300"/>
                    </a:xfrm>
                    <a:prstGeom prst="rect">
                      <a:avLst/>
                    </a:prstGeom>
                    <a:ln>
                      <a:solidFill>
                        <a:schemeClr val="accent1"/>
                      </a:solidFill>
                    </a:ln>
                  </pic:spPr>
                </pic:pic>
              </a:graphicData>
            </a:graphic>
          </wp:inline>
        </w:drawing>
      </w:r>
    </w:p>
    <w:p w14:paraId="002476AA" w14:textId="77777777" w:rsidR="00282512" w:rsidRDefault="00282512" w:rsidP="00282512">
      <w:pPr>
        <w:spacing w:after="0" w:line="240" w:lineRule="auto"/>
        <w:rPr>
          <w:rFonts w:ascii="Calibri" w:hAnsi="Calibri"/>
        </w:rPr>
      </w:pPr>
    </w:p>
    <w:p w14:paraId="11E905B1" w14:textId="77777777" w:rsidR="00282512" w:rsidRDefault="00282512" w:rsidP="00282512">
      <w:pPr>
        <w:spacing w:after="0" w:line="240" w:lineRule="auto"/>
        <w:rPr>
          <w:rFonts w:ascii="Calibri" w:hAnsi="Calibri"/>
        </w:rPr>
      </w:pPr>
    </w:p>
    <w:p w14:paraId="338C180B" w14:textId="77777777" w:rsidR="007A6B66" w:rsidRPr="00545ACE" w:rsidRDefault="007F5179" w:rsidP="00545ACE">
      <w:pPr>
        <w:pStyle w:val="Heading2"/>
        <w:rPr>
          <w:rFonts w:ascii="Calibri" w:hAnsi="Calibri"/>
          <w:b/>
          <w:bCs/>
        </w:rPr>
      </w:pPr>
      <w:bookmarkStart w:id="73" w:name="_Toc106349497"/>
      <w:r w:rsidRPr="00545ACE">
        <w:rPr>
          <w:rStyle w:val="Heading2Char"/>
          <w:b/>
          <w:bCs/>
        </w:rPr>
        <w:lastRenderedPageBreak/>
        <w:t>Reasons for</w:t>
      </w:r>
      <w:r w:rsidR="007A6B66" w:rsidRPr="00545ACE">
        <w:rPr>
          <w:rStyle w:val="Heading2Char"/>
          <w:b/>
          <w:bCs/>
        </w:rPr>
        <w:t xml:space="preserve"> User Edit Messages</w:t>
      </w:r>
      <w:r w:rsidRPr="00545ACE">
        <w:rPr>
          <w:rFonts w:ascii="Calibri" w:hAnsi="Calibri"/>
          <w:b/>
          <w:bCs/>
        </w:rPr>
        <w:fldChar w:fldCharType="begin"/>
      </w:r>
      <w:r w:rsidRPr="00545ACE">
        <w:rPr>
          <w:b/>
          <w:bCs/>
        </w:rPr>
        <w:instrText xml:space="preserve"> XE "</w:instrText>
      </w:r>
      <w:r w:rsidRPr="00545ACE">
        <w:rPr>
          <w:rFonts w:ascii="Calibri" w:hAnsi="Calibri"/>
          <w:b/>
          <w:bCs/>
        </w:rPr>
        <w:instrText>Reasons for User Edit Messages</w:instrText>
      </w:r>
      <w:r w:rsidRPr="00545ACE">
        <w:rPr>
          <w:b/>
          <w:bCs/>
        </w:rPr>
        <w:instrText xml:space="preserve">" </w:instrText>
      </w:r>
      <w:r w:rsidRPr="00545ACE">
        <w:rPr>
          <w:rFonts w:ascii="Calibri" w:hAnsi="Calibri"/>
          <w:b/>
          <w:bCs/>
        </w:rPr>
        <w:fldChar w:fldCharType="end"/>
      </w:r>
      <w:r w:rsidR="007A6B66" w:rsidRPr="00545ACE">
        <w:rPr>
          <w:rFonts w:ascii="Calibri" w:hAnsi="Calibri"/>
          <w:b/>
          <w:bCs/>
        </w:rPr>
        <w:t>:</w:t>
      </w:r>
      <w:bookmarkEnd w:id="73"/>
    </w:p>
    <w:p w14:paraId="20831D72" w14:textId="77777777" w:rsidR="007A6B66" w:rsidRDefault="007A6B66" w:rsidP="007A6B66">
      <w:pPr>
        <w:spacing w:after="0" w:line="240" w:lineRule="auto"/>
        <w:rPr>
          <w:rFonts w:ascii="Calibri" w:hAnsi="Calibri"/>
        </w:rPr>
      </w:pPr>
    </w:p>
    <w:p w14:paraId="610D53FC" w14:textId="77777777" w:rsidR="007F5179" w:rsidRDefault="007F5179" w:rsidP="0013191D">
      <w:pPr>
        <w:pStyle w:val="ListParagraph"/>
        <w:numPr>
          <w:ilvl w:val="0"/>
          <w:numId w:val="36"/>
        </w:numPr>
        <w:spacing w:after="0" w:line="240" w:lineRule="auto"/>
        <w:rPr>
          <w:rFonts w:ascii="Calibri" w:hAnsi="Calibri"/>
        </w:rPr>
      </w:pPr>
      <w:r>
        <w:rPr>
          <w:rFonts w:ascii="Calibri" w:hAnsi="Calibri"/>
        </w:rPr>
        <w:t>Academic plan is limited to a very few, specific courses</w:t>
      </w:r>
      <w:r w:rsidR="000A0330">
        <w:rPr>
          <w:rFonts w:ascii="Calibri" w:hAnsi="Calibri"/>
        </w:rPr>
        <w:t xml:space="preserve"> or a particular program</w:t>
      </w:r>
    </w:p>
    <w:p w14:paraId="575BE5E1" w14:textId="77777777" w:rsidR="007F5179" w:rsidRDefault="007F5179" w:rsidP="0013191D">
      <w:pPr>
        <w:pStyle w:val="ListParagraph"/>
        <w:numPr>
          <w:ilvl w:val="0"/>
          <w:numId w:val="36"/>
        </w:numPr>
        <w:spacing w:after="0" w:line="240" w:lineRule="auto"/>
        <w:rPr>
          <w:rFonts w:ascii="Calibri" w:hAnsi="Calibri"/>
        </w:rPr>
      </w:pPr>
      <w:r>
        <w:rPr>
          <w:rFonts w:ascii="Calibri" w:hAnsi="Calibri"/>
        </w:rPr>
        <w:t>Student consistently doesn’t follow program outline or academic plan</w:t>
      </w:r>
    </w:p>
    <w:p w14:paraId="7B8EC1D3" w14:textId="77777777" w:rsidR="007F5179" w:rsidRDefault="007F5179" w:rsidP="0013191D">
      <w:pPr>
        <w:pStyle w:val="ListParagraph"/>
        <w:numPr>
          <w:ilvl w:val="0"/>
          <w:numId w:val="36"/>
        </w:numPr>
        <w:spacing w:after="0" w:line="240" w:lineRule="auto"/>
        <w:rPr>
          <w:rFonts w:ascii="Calibri" w:hAnsi="Calibri"/>
        </w:rPr>
      </w:pPr>
      <w:r>
        <w:rPr>
          <w:rFonts w:ascii="Calibri" w:hAnsi="Calibri"/>
        </w:rPr>
        <w:t>Student is waitlisted for a program and is ineligible until admitted</w:t>
      </w:r>
    </w:p>
    <w:p w14:paraId="2EAEBABB" w14:textId="77777777" w:rsidR="007F5179" w:rsidRDefault="007F5179" w:rsidP="0013191D">
      <w:pPr>
        <w:pStyle w:val="ListParagraph"/>
        <w:numPr>
          <w:ilvl w:val="0"/>
          <w:numId w:val="36"/>
        </w:numPr>
        <w:spacing w:after="0" w:line="240" w:lineRule="auto"/>
        <w:rPr>
          <w:rFonts w:ascii="Calibri" w:hAnsi="Calibri"/>
        </w:rPr>
      </w:pPr>
      <w:r>
        <w:rPr>
          <w:rFonts w:ascii="Calibri" w:hAnsi="Calibri"/>
        </w:rPr>
        <w:t>Student is on FA contract and pace/GPA must be checked before disbursing</w:t>
      </w:r>
    </w:p>
    <w:p w14:paraId="003E742D" w14:textId="77777777" w:rsidR="007F5179" w:rsidRDefault="007F5179" w:rsidP="0013191D">
      <w:pPr>
        <w:pStyle w:val="ListParagraph"/>
        <w:numPr>
          <w:ilvl w:val="0"/>
          <w:numId w:val="36"/>
        </w:numPr>
        <w:spacing w:after="0" w:line="240" w:lineRule="auto"/>
        <w:rPr>
          <w:rFonts w:ascii="Calibri" w:hAnsi="Calibri"/>
        </w:rPr>
      </w:pPr>
      <w:r>
        <w:rPr>
          <w:rFonts w:ascii="Calibri" w:hAnsi="Calibri"/>
        </w:rPr>
        <w:t>Student has exhausted allowed petitions and is attending at own expense</w:t>
      </w:r>
    </w:p>
    <w:p w14:paraId="76FB8676" w14:textId="77777777" w:rsidR="007F5179" w:rsidRDefault="007F5179" w:rsidP="0013191D">
      <w:pPr>
        <w:pStyle w:val="ListParagraph"/>
        <w:numPr>
          <w:ilvl w:val="0"/>
          <w:numId w:val="36"/>
        </w:numPr>
        <w:spacing w:after="0" w:line="240" w:lineRule="auto"/>
        <w:rPr>
          <w:rFonts w:ascii="Calibri" w:hAnsi="Calibri"/>
        </w:rPr>
      </w:pPr>
      <w:r>
        <w:rPr>
          <w:rFonts w:ascii="Calibri" w:hAnsi="Calibri"/>
        </w:rPr>
        <w:t>Repayment arrangements were made with Department of Education (requires FSA repayment arrangement letter)</w:t>
      </w:r>
    </w:p>
    <w:p w14:paraId="2A624BD7" w14:textId="77777777" w:rsidR="007F5179" w:rsidRDefault="007F5179" w:rsidP="007F5179">
      <w:pPr>
        <w:spacing w:after="0" w:line="240" w:lineRule="auto"/>
        <w:rPr>
          <w:rFonts w:ascii="Calibri" w:hAnsi="Calibri"/>
        </w:rPr>
      </w:pPr>
    </w:p>
    <w:p w14:paraId="1804396B" w14:textId="77777777" w:rsidR="007F5179" w:rsidRPr="00545ACE" w:rsidRDefault="007F5179" w:rsidP="00545ACE">
      <w:pPr>
        <w:pStyle w:val="Heading2"/>
        <w:rPr>
          <w:b/>
          <w:bCs/>
        </w:rPr>
      </w:pPr>
      <w:bookmarkStart w:id="74" w:name="_Toc106349498"/>
      <w:r w:rsidRPr="00545ACE">
        <w:rPr>
          <w:b/>
          <w:bCs/>
        </w:rPr>
        <w:t>Maintenance of UEMs</w:t>
      </w:r>
      <w:bookmarkEnd w:id="74"/>
      <w:r w:rsidRPr="00545ACE">
        <w:rPr>
          <w:b/>
          <w:bCs/>
        </w:rPr>
        <w:fldChar w:fldCharType="begin"/>
      </w:r>
      <w:r w:rsidRPr="00545ACE">
        <w:rPr>
          <w:b/>
          <w:bCs/>
        </w:rPr>
        <w:instrText xml:space="preserve"> XE "Maintenance of UEMs" </w:instrText>
      </w:r>
      <w:r w:rsidRPr="00545ACE">
        <w:rPr>
          <w:b/>
          <w:bCs/>
        </w:rPr>
        <w:fldChar w:fldCharType="end"/>
      </w:r>
    </w:p>
    <w:p w14:paraId="751B8E31" w14:textId="77777777" w:rsidR="007F5179" w:rsidRPr="007F5179" w:rsidRDefault="007F5179" w:rsidP="007F5179">
      <w:pPr>
        <w:spacing w:after="0" w:line="240" w:lineRule="auto"/>
        <w:rPr>
          <w:rFonts w:ascii="Calibri" w:hAnsi="Calibri"/>
          <w:b/>
        </w:rPr>
      </w:pPr>
    </w:p>
    <w:p w14:paraId="3D2AE337" w14:textId="77777777" w:rsidR="007F5179" w:rsidRPr="007F5179" w:rsidRDefault="007F5179" w:rsidP="0013191D">
      <w:pPr>
        <w:pStyle w:val="ListParagraph"/>
        <w:numPr>
          <w:ilvl w:val="0"/>
          <w:numId w:val="36"/>
        </w:numPr>
        <w:spacing w:after="0" w:line="240" w:lineRule="auto"/>
        <w:rPr>
          <w:rFonts w:ascii="Calibri" w:hAnsi="Calibri"/>
        </w:rPr>
      </w:pPr>
      <w:r w:rsidRPr="007F5179">
        <w:rPr>
          <w:rFonts w:ascii="Calibri" w:hAnsi="Calibri"/>
        </w:rPr>
        <w:t>Update the remaining courses required when moving a “limited classes” UEM forward – such as add a “Completed” section at the bottom of the UEM comment and move completed coursework there so that remaining coursework is clear</w:t>
      </w:r>
    </w:p>
    <w:p w14:paraId="315B80BC" w14:textId="77777777" w:rsidR="007F5179" w:rsidRPr="007F5179" w:rsidRDefault="007F5179" w:rsidP="0013191D">
      <w:pPr>
        <w:pStyle w:val="ListParagraph"/>
        <w:numPr>
          <w:ilvl w:val="0"/>
          <w:numId w:val="36"/>
        </w:numPr>
        <w:spacing w:after="0" w:line="240" w:lineRule="auto"/>
        <w:rPr>
          <w:rFonts w:ascii="Calibri" w:hAnsi="Calibri"/>
        </w:rPr>
      </w:pPr>
      <w:r w:rsidRPr="007F5179">
        <w:rPr>
          <w:rFonts w:ascii="Calibri" w:hAnsi="Calibri"/>
        </w:rPr>
        <w:t>If the student must be coded in certain program by a specific quarter, enter that quarter in the *Term field; don’t enter current term and keep moving it forward until accepted</w:t>
      </w:r>
    </w:p>
    <w:p w14:paraId="1E667847" w14:textId="77777777" w:rsidR="007F5179" w:rsidRPr="007F5179" w:rsidRDefault="007F5179" w:rsidP="0013191D">
      <w:pPr>
        <w:pStyle w:val="ListParagraph"/>
        <w:numPr>
          <w:ilvl w:val="1"/>
          <w:numId w:val="36"/>
        </w:numPr>
        <w:spacing w:after="0" w:line="240" w:lineRule="auto"/>
        <w:rPr>
          <w:rFonts w:ascii="Calibri" w:hAnsi="Calibri"/>
        </w:rPr>
      </w:pPr>
      <w:r w:rsidRPr="007F5179">
        <w:rPr>
          <w:rFonts w:ascii="Calibri" w:hAnsi="Calibri"/>
        </w:rPr>
        <w:t xml:space="preserve">If waitlisted for a program or has finished prerequisites or didn’t get admitted this round, enter the next entry quarter for the program (some are Fall only starts, etc) </w:t>
      </w:r>
    </w:p>
    <w:p w14:paraId="5C20F650" w14:textId="77777777" w:rsidR="007F5179" w:rsidRPr="007F5179" w:rsidRDefault="007F5179" w:rsidP="0013191D">
      <w:pPr>
        <w:pStyle w:val="ListParagraph"/>
        <w:numPr>
          <w:ilvl w:val="0"/>
          <w:numId w:val="36"/>
        </w:numPr>
        <w:spacing w:after="0" w:line="240" w:lineRule="auto"/>
        <w:rPr>
          <w:rFonts w:ascii="Calibri" w:hAnsi="Calibri"/>
        </w:rPr>
      </w:pPr>
      <w:r w:rsidRPr="007F5179">
        <w:rPr>
          <w:rFonts w:ascii="Calibri" w:hAnsi="Calibri"/>
        </w:rPr>
        <w:t>If the student gets admitted or otherwise resolves the reason for the UEM, please mark the UEM as resolved; don’t keep moving it forward</w:t>
      </w:r>
    </w:p>
    <w:p w14:paraId="77962F94" w14:textId="77777777" w:rsidR="007F5179" w:rsidRPr="007F5179" w:rsidRDefault="007F5179" w:rsidP="0013191D">
      <w:pPr>
        <w:pStyle w:val="ListParagraph"/>
        <w:numPr>
          <w:ilvl w:val="0"/>
          <w:numId w:val="36"/>
        </w:numPr>
        <w:spacing w:after="0" w:line="240" w:lineRule="auto"/>
        <w:rPr>
          <w:rFonts w:ascii="Calibri" w:hAnsi="Calibri"/>
        </w:rPr>
      </w:pPr>
      <w:r w:rsidRPr="007F5179">
        <w:rPr>
          <w:rFonts w:ascii="Calibri" w:hAnsi="Calibri"/>
          <w:b/>
        </w:rPr>
        <w:t>DO NOT</w:t>
      </w:r>
      <w:r w:rsidRPr="007F5179">
        <w:rPr>
          <w:rFonts w:ascii="Calibri" w:hAnsi="Calibri"/>
        </w:rPr>
        <w:t xml:space="preserve"> USE UEMs FOR LISTING ACADEMIC PLAN REQUIREMENTS unless you are strictly limiting classes or the student has a history of not following academic plans or program outlines</w:t>
      </w:r>
    </w:p>
    <w:p w14:paraId="57AC3CC5" w14:textId="77777777" w:rsidR="007F5179" w:rsidRPr="007F5179" w:rsidRDefault="007F5179" w:rsidP="0013191D">
      <w:pPr>
        <w:pStyle w:val="ListParagraph"/>
        <w:numPr>
          <w:ilvl w:val="1"/>
          <w:numId w:val="36"/>
        </w:numPr>
        <w:spacing w:after="0" w:line="240" w:lineRule="auto"/>
        <w:rPr>
          <w:rFonts w:ascii="Calibri" w:hAnsi="Calibri"/>
        </w:rPr>
      </w:pPr>
      <w:r w:rsidRPr="007F5179">
        <w:rPr>
          <w:rFonts w:ascii="Calibri" w:hAnsi="Calibri"/>
        </w:rPr>
        <w:t>These are not for tracking academic plans for several quarters; they are for making sure the student completes their last few credits</w:t>
      </w:r>
    </w:p>
    <w:p w14:paraId="05A44316" w14:textId="77777777" w:rsidR="007F5179" w:rsidRPr="007F5179" w:rsidRDefault="007F5179" w:rsidP="0013191D">
      <w:pPr>
        <w:pStyle w:val="ListParagraph"/>
        <w:numPr>
          <w:ilvl w:val="1"/>
          <w:numId w:val="36"/>
        </w:numPr>
        <w:spacing w:after="0" w:line="240" w:lineRule="auto"/>
        <w:rPr>
          <w:rFonts w:ascii="Calibri" w:hAnsi="Calibri"/>
        </w:rPr>
      </w:pPr>
      <w:r w:rsidRPr="007F5179">
        <w:rPr>
          <w:rFonts w:ascii="Calibri" w:hAnsi="Calibri"/>
        </w:rPr>
        <w:lastRenderedPageBreak/>
        <w:t xml:space="preserve">Track general academic plans on the View Financial Aid Status page in a comment </w:t>
      </w:r>
    </w:p>
    <w:p w14:paraId="09AE5D97" w14:textId="77777777" w:rsidR="007F5179" w:rsidRPr="007F5179" w:rsidRDefault="007F5179" w:rsidP="007F5179">
      <w:pPr>
        <w:spacing w:after="0" w:line="240" w:lineRule="auto"/>
        <w:rPr>
          <w:rFonts w:ascii="Calibri" w:hAnsi="Calibri"/>
        </w:rPr>
      </w:pPr>
    </w:p>
    <w:p w14:paraId="01491EFC" w14:textId="77777777" w:rsidR="007A6B66" w:rsidRDefault="007A6B66" w:rsidP="007A6B66">
      <w:pPr>
        <w:spacing w:after="0" w:line="240" w:lineRule="auto"/>
        <w:rPr>
          <w:rFonts w:ascii="Calibri" w:hAnsi="Calibri"/>
        </w:rPr>
      </w:pPr>
    </w:p>
    <w:p w14:paraId="6D3654B4" w14:textId="77777777" w:rsidR="004B49A8" w:rsidRPr="007A6B66" w:rsidRDefault="004B49A8" w:rsidP="0013191D">
      <w:pPr>
        <w:pStyle w:val="ListParagraph"/>
        <w:numPr>
          <w:ilvl w:val="0"/>
          <w:numId w:val="35"/>
        </w:numPr>
        <w:jc w:val="both"/>
        <w:rPr>
          <w:rFonts w:ascii="Calibri" w:hAnsi="Calibri"/>
        </w:rPr>
      </w:pPr>
      <w:r w:rsidRPr="007A6B66">
        <w:rPr>
          <w:rFonts w:ascii="Calibri" w:hAnsi="Calibri"/>
        </w:rPr>
        <w:br w:type="page"/>
      </w:r>
    </w:p>
    <w:p w14:paraId="585C6F35" w14:textId="77777777" w:rsidR="00FA1EB6" w:rsidRDefault="006C41BF" w:rsidP="00CC4254">
      <w:pPr>
        <w:pStyle w:val="Heading1"/>
      </w:pPr>
      <w:bookmarkStart w:id="75" w:name="_Toc106349499"/>
      <w:r>
        <w:rPr>
          <w:rFonts w:ascii="Calibri" w:hAnsi="Calibri" w:cs="Arial"/>
          <w:b/>
        </w:rPr>
        <w:lastRenderedPageBreak/>
        <w:t>Checklist Items</w:t>
      </w:r>
      <w:bookmarkEnd w:id="75"/>
    </w:p>
    <w:p w14:paraId="6D232655" w14:textId="77777777" w:rsidR="006C41BF" w:rsidRDefault="006C41BF" w:rsidP="006C41BF">
      <w:pPr>
        <w:spacing w:after="0"/>
      </w:pPr>
    </w:p>
    <w:p w14:paraId="78828229" w14:textId="77777777" w:rsidR="00A31175" w:rsidRDefault="00A31175" w:rsidP="006C41BF">
      <w:pPr>
        <w:spacing w:after="0" w:line="240" w:lineRule="auto"/>
        <w:ind w:left="810" w:hanging="450"/>
        <w:rPr>
          <w:rFonts w:ascii="Calibri" w:hAnsi="Calibri" w:cs="Arial"/>
          <w:b/>
        </w:rPr>
      </w:pPr>
      <w:r>
        <w:rPr>
          <w:b/>
        </w:rPr>
        <w:t>Navigator</w:t>
      </w:r>
      <w:r w:rsidR="006C41BF" w:rsidRPr="006C41BF">
        <w:rPr>
          <w:rFonts w:ascii="Calibri" w:hAnsi="Calibri" w:cs="Arial"/>
          <w:b/>
        </w:rPr>
        <w:t xml:space="preserve"> &gt; Financial Aid &gt; View Financial Aid Status, </w:t>
      </w:r>
    </w:p>
    <w:p w14:paraId="41C865B1" w14:textId="77777777" w:rsidR="006C41BF" w:rsidRPr="006C41BF" w:rsidRDefault="00A31175" w:rsidP="006C41BF">
      <w:pPr>
        <w:spacing w:after="0" w:line="240" w:lineRule="auto"/>
        <w:ind w:left="810" w:hanging="450"/>
        <w:rPr>
          <w:rFonts w:ascii="Calibri" w:hAnsi="Calibri" w:cs="Arial"/>
          <w:b/>
        </w:rPr>
      </w:pPr>
      <w:r>
        <w:rPr>
          <w:rFonts w:ascii="Calibri" w:hAnsi="Calibri" w:cs="Arial"/>
          <w:b/>
        </w:rPr>
        <w:t>Navigator</w:t>
      </w:r>
      <w:r w:rsidR="006C41BF" w:rsidRPr="006C41BF">
        <w:rPr>
          <w:rFonts w:ascii="Calibri" w:hAnsi="Calibri" w:cs="Arial"/>
          <w:b/>
        </w:rPr>
        <w:t xml:space="preserve"> &gt; Campus Community &gt; Checklists &gt; Person Checklists &gt; Checklist Management-Person</w:t>
      </w:r>
      <w:r w:rsidR="00A75A3D">
        <w:rPr>
          <w:rFonts w:ascii="Calibri" w:hAnsi="Calibri" w:cs="Arial"/>
          <w:b/>
        </w:rPr>
        <w:fldChar w:fldCharType="begin"/>
      </w:r>
      <w:r w:rsidR="00A75A3D">
        <w:instrText xml:space="preserve"> XE "</w:instrText>
      </w:r>
      <w:r w:rsidR="00A75A3D" w:rsidRPr="00433FEE">
        <w:rPr>
          <w:rFonts w:ascii="Calibri" w:hAnsi="Calibri" w:cs="Arial"/>
          <w:b/>
        </w:rPr>
        <w:instrText>Checklist Management-Person</w:instrText>
      </w:r>
      <w:r w:rsidR="00A75A3D">
        <w:instrText xml:space="preserve">" </w:instrText>
      </w:r>
      <w:r w:rsidR="00A75A3D">
        <w:rPr>
          <w:rFonts w:ascii="Calibri" w:hAnsi="Calibri" w:cs="Arial"/>
          <w:b/>
        </w:rPr>
        <w:fldChar w:fldCharType="end"/>
      </w:r>
    </w:p>
    <w:p w14:paraId="3FF20873" w14:textId="77777777" w:rsidR="006C41BF" w:rsidRDefault="006C41BF" w:rsidP="006C41BF">
      <w:pPr>
        <w:spacing w:after="0"/>
      </w:pPr>
    </w:p>
    <w:p w14:paraId="433AF2C0" w14:textId="77777777" w:rsidR="006C41BF" w:rsidRDefault="006C41BF" w:rsidP="00206954">
      <w:pPr>
        <w:pStyle w:val="ListParagraph"/>
        <w:numPr>
          <w:ilvl w:val="0"/>
          <w:numId w:val="13"/>
        </w:numPr>
        <w:spacing w:after="0"/>
      </w:pPr>
      <w:r>
        <w:t>Check for any incomplete checklist items</w:t>
      </w:r>
      <w:r w:rsidR="005329A6">
        <w:fldChar w:fldCharType="begin"/>
      </w:r>
      <w:r w:rsidR="005329A6">
        <w:instrText xml:space="preserve"> XE "</w:instrText>
      </w:r>
      <w:r w:rsidR="005329A6" w:rsidRPr="001415BF">
        <w:rPr>
          <w:rFonts w:ascii="Calibri" w:hAnsi="Calibri" w:cs="Arial"/>
          <w:b/>
        </w:rPr>
        <w:instrText>checklist items</w:instrText>
      </w:r>
      <w:r w:rsidR="005329A6">
        <w:instrText xml:space="preserve">" </w:instrText>
      </w:r>
      <w:r w:rsidR="005329A6">
        <w:fldChar w:fldCharType="end"/>
      </w:r>
    </w:p>
    <w:p w14:paraId="477F9AD3" w14:textId="77777777" w:rsidR="00F24592" w:rsidRDefault="00F24592" w:rsidP="00206954">
      <w:pPr>
        <w:pStyle w:val="ListParagraph"/>
        <w:numPr>
          <w:ilvl w:val="1"/>
          <w:numId w:val="13"/>
        </w:numPr>
        <w:spacing w:after="0"/>
      </w:pPr>
      <w:r>
        <w:t>The easiest way to do this is in View Financial Aid Status in the Checklists section</w:t>
      </w:r>
    </w:p>
    <w:p w14:paraId="056359C9" w14:textId="77777777" w:rsidR="00F24592" w:rsidRPr="0071344F" w:rsidRDefault="00F24592" w:rsidP="00F24592">
      <w:pPr>
        <w:pStyle w:val="ListParagraph"/>
        <w:spacing w:after="0"/>
        <w:ind w:left="1800"/>
        <w:rPr>
          <w:sz w:val="12"/>
          <w:szCs w:val="12"/>
        </w:rPr>
      </w:pPr>
    </w:p>
    <w:p w14:paraId="4F783249" w14:textId="77777777" w:rsidR="00F24592" w:rsidRDefault="00F24592" w:rsidP="00F24592">
      <w:pPr>
        <w:spacing w:after="0"/>
        <w:jc w:val="center"/>
      </w:pPr>
      <w:r>
        <w:rPr>
          <w:noProof/>
        </w:rPr>
        <mc:AlternateContent>
          <mc:Choice Requires="wps">
            <w:drawing>
              <wp:anchor distT="0" distB="0" distL="114300" distR="114300" simplePos="0" relativeHeight="251677696" behindDoc="0" locked="0" layoutInCell="1" allowOverlap="1" wp14:anchorId="6918EE0E" wp14:editId="7C718206">
                <wp:simplePos x="0" y="0"/>
                <wp:positionH relativeFrom="column">
                  <wp:posOffset>4697376</wp:posOffset>
                </wp:positionH>
                <wp:positionV relativeFrom="paragraph">
                  <wp:posOffset>365287</wp:posOffset>
                </wp:positionV>
                <wp:extent cx="680380" cy="1169168"/>
                <wp:effectExtent l="19050" t="19050" r="24765" b="12065"/>
                <wp:wrapNone/>
                <wp:docPr id="72" name="Rounded Rectangle 72"/>
                <wp:cNvGraphicFramePr/>
                <a:graphic xmlns:a="http://schemas.openxmlformats.org/drawingml/2006/main">
                  <a:graphicData uri="http://schemas.microsoft.com/office/word/2010/wordprocessingShape">
                    <wps:wsp>
                      <wps:cNvSpPr/>
                      <wps:spPr>
                        <a:xfrm>
                          <a:off x="0" y="0"/>
                          <a:ext cx="680380" cy="1169168"/>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514A7B" id="Rounded Rectangle 72" o:spid="_x0000_s1026" style="position:absolute;margin-left:369.85pt;margin-top:28.75pt;width:53.55pt;height:9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" filled="f" strokecolor="#c00000" strokeweight="2.25pt">
                <v:stroke joinstyle="miter"/>
              </v:roundrect>
            </w:pict>
          </mc:Fallback>
        </mc:AlternateContent>
      </w:r>
      <w:r w:rsidR="00A31175">
        <w:rPr>
          <w:noProof/>
        </w:rPr>
        <w:drawing>
          <wp:inline distT="0" distB="0" distL="0" distR="0" wp14:anchorId="29961272" wp14:editId="7D4E7966">
            <wp:extent cx="5943600" cy="1493520"/>
            <wp:effectExtent l="19050" t="19050" r="19050" b="1143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493520"/>
                    </a:xfrm>
                    <a:prstGeom prst="rect">
                      <a:avLst/>
                    </a:prstGeom>
                    <a:ln>
                      <a:solidFill>
                        <a:schemeClr val="accent1"/>
                      </a:solidFill>
                    </a:ln>
                  </pic:spPr>
                </pic:pic>
              </a:graphicData>
            </a:graphic>
          </wp:inline>
        </w:drawing>
      </w:r>
    </w:p>
    <w:p w14:paraId="512DF22F" w14:textId="77777777" w:rsidR="00F24592" w:rsidRDefault="00F24592" w:rsidP="00F24592">
      <w:pPr>
        <w:spacing w:after="0"/>
        <w:jc w:val="center"/>
      </w:pPr>
    </w:p>
    <w:p w14:paraId="6AB0E2D8" w14:textId="77777777" w:rsidR="00E81C47" w:rsidRDefault="00775919" w:rsidP="00206954">
      <w:pPr>
        <w:pStyle w:val="ListParagraph"/>
        <w:numPr>
          <w:ilvl w:val="0"/>
          <w:numId w:val="13"/>
        </w:numPr>
        <w:spacing w:after="0"/>
      </w:pPr>
      <w:r>
        <w:rPr>
          <w:noProof/>
        </w:rPr>
        <mc:AlternateContent>
          <mc:Choice Requires="wps">
            <w:drawing>
              <wp:anchor distT="0" distB="0" distL="114300" distR="114300" simplePos="0" relativeHeight="251680768" behindDoc="0" locked="0" layoutInCell="1" allowOverlap="1" wp14:anchorId="46944407" wp14:editId="410291B1">
                <wp:simplePos x="0" y="0"/>
                <wp:positionH relativeFrom="margin">
                  <wp:align>center</wp:align>
                </wp:positionH>
                <wp:positionV relativeFrom="paragraph">
                  <wp:posOffset>2074619</wp:posOffset>
                </wp:positionV>
                <wp:extent cx="1345721" cy="362310"/>
                <wp:effectExtent l="19050" t="19050" r="26035" b="19050"/>
                <wp:wrapNone/>
                <wp:docPr id="74" name="Oval 74"/>
                <wp:cNvGraphicFramePr/>
                <a:graphic xmlns:a="http://schemas.openxmlformats.org/drawingml/2006/main">
                  <a:graphicData uri="http://schemas.microsoft.com/office/word/2010/wordprocessingShape">
                    <wps:wsp>
                      <wps:cNvSpPr/>
                      <wps:spPr>
                        <a:xfrm>
                          <a:off x="0" y="0"/>
                          <a:ext cx="1345721" cy="36231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6F86921" id="Oval 74" o:spid="_x0000_s1026" style="position:absolute;margin-left:0;margin-top:163.35pt;width:105.95pt;height:28.55pt;z-index:251680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" filled="f" strokecolor="#c00000" strokeweight="2.25pt">
                <v:stroke joinstyle="miter"/>
                <w10:wrap anchorx="margin"/>
              </v:oval>
            </w:pict>
          </mc:Fallback>
        </mc:AlternateContent>
      </w:r>
      <w:r>
        <w:rPr>
          <w:noProof/>
        </w:rPr>
        <mc:AlternateContent>
          <mc:Choice Requires="wps">
            <w:drawing>
              <wp:anchor distT="0" distB="0" distL="114300" distR="114300" simplePos="0" relativeHeight="251678720" behindDoc="0" locked="0" layoutInCell="1" allowOverlap="1" wp14:anchorId="1A9C0247" wp14:editId="6E102280">
                <wp:simplePos x="0" y="0"/>
                <wp:positionH relativeFrom="column">
                  <wp:posOffset>1018509</wp:posOffset>
                </wp:positionH>
                <wp:positionV relativeFrom="paragraph">
                  <wp:posOffset>2277922</wp:posOffset>
                </wp:positionV>
                <wp:extent cx="1054839" cy="362310"/>
                <wp:effectExtent l="19050" t="19050" r="12065" b="19050"/>
                <wp:wrapNone/>
                <wp:docPr id="73" name="Oval 73"/>
                <wp:cNvGraphicFramePr/>
                <a:graphic xmlns:a="http://schemas.openxmlformats.org/drawingml/2006/main">
                  <a:graphicData uri="http://schemas.microsoft.com/office/word/2010/wordprocessingShape">
                    <wps:wsp>
                      <wps:cNvSpPr/>
                      <wps:spPr>
                        <a:xfrm>
                          <a:off x="0" y="0"/>
                          <a:ext cx="1054839" cy="36231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C2557C2" id="Oval 73" o:spid="_x0000_s1026" style="position:absolute;margin-left:80.2pt;margin-top:179.35pt;width:83.05pt;height:28.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" filled="f" strokecolor="#c00000" strokeweight="2.25pt">
                <v:stroke joinstyle="miter"/>
              </v:oval>
            </w:pict>
          </mc:Fallback>
        </mc:AlternateContent>
      </w:r>
      <w:r w:rsidR="00E81C47">
        <w:t>Mark completed if appropriate and change the Responsible ID number to your ID number</w:t>
      </w:r>
    </w:p>
    <w:p w14:paraId="1EFB5648" w14:textId="77777777" w:rsidR="00F24592" w:rsidRPr="0071344F" w:rsidRDefault="00775919" w:rsidP="00F24592">
      <w:pPr>
        <w:pStyle w:val="ListParagraph"/>
        <w:spacing w:after="0"/>
        <w:ind w:left="1080"/>
        <w:rPr>
          <w:sz w:val="12"/>
          <w:szCs w:val="12"/>
        </w:rPr>
      </w:pPr>
      <w:r>
        <w:rPr>
          <w:noProof/>
        </w:rPr>
        <w:lastRenderedPageBreak/>
        <w:drawing>
          <wp:anchor distT="0" distB="0" distL="114300" distR="114300" simplePos="0" relativeHeight="251630576" behindDoc="0" locked="0" layoutInCell="1" allowOverlap="1" wp14:anchorId="7C0877FD" wp14:editId="6BF02FE6">
            <wp:simplePos x="0" y="0"/>
            <wp:positionH relativeFrom="margin">
              <wp:align>left</wp:align>
            </wp:positionH>
            <wp:positionV relativeFrom="paragraph">
              <wp:posOffset>108747</wp:posOffset>
            </wp:positionV>
            <wp:extent cx="5943600" cy="2961005"/>
            <wp:effectExtent l="19050" t="19050" r="19050" b="10795"/>
            <wp:wrapThrough wrapText="bothSides">
              <wp:wrapPolygon edited="0">
                <wp:start x="-69" y="-139"/>
                <wp:lineTo x="-69" y="21540"/>
                <wp:lineTo x="21600" y="21540"/>
                <wp:lineTo x="21600" y="-139"/>
                <wp:lineTo x="-69" y="-139"/>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943600" cy="2961005"/>
                    </a:xfrm>
                    <a:prstGeom prst="rect">
                      <a:avLst/>
                    </a:prstGeom>
                    <a:ln>
                      <a:solidFill>
                        <a:schemeClr val="accent1"/>
                      </a:solidFill>
                    </a:ln>
                  </pic:spPr>
                </pic:pic>
              </a:graphicData>
            </a:graphic>
          </wp:anchor>
        </w:drawing>
      </w:r>
    </w:p>
    <w:p w14:paraId="2B29CB85" w14:textId="77777777" w:rsidR="00F24592" w:rsidRDefault="008D76DA" w:rsidP="008D76DA">
      <w:pPr>
        <w:pStyle w:val="Heading2"/>
        <w:rPr>
          <w:b/>
          <w:bCs/>
        </w:rPr>
      </w:pPr>
      <w:bookmarkStart w:id="76" w:name="_Toc106349500"/>
      <w:r w:rsidRPr="008D76DA">
        <w:rPr>
          <w:b/>
          <w:bCs/>
        </w:rPr>
        <w:t>Rollover Checklist Items</w:t>
      </w:r>
      <w:bookmarkEnd w:id="76"/>
      <w:r>
        <w:rPr>
          <w:b/>
          <w:bCs/>
        </w:rPr>
        <w:fldChar w:fldCharType="begin"/>
      </w:r>
      <w:r>
        <w:instrText xml:space="preserve"> XE "</w:instrText>
      </w:r>
      <w:r w:rsidRPr="000B17FF">
        <w:rPr>
          <w:b/>
          <w:bCs/>
        </w:rPr>
        <w:instrText>Rollover Checklist Items</w:instrText>
      </w:r>
      <w:r>
        <w:instrText xml:space="preserve">" </w:instrText>
      </w:r>
      <w:r>
        <w:rPr>
          <w:b/>
          <w:bCs/>
        </w:rPr>
        <w:fldChar w:fldCharType="end"/>
      </w:r>
    </w:p>
    <w:p w14:paraId="7D716C1A" w14:textId="77777777" w:rsidR="008D76DA" w:rsidRPr="008D76DA" w:rsidRDefault="008D76DA" w:rsidP="008D76DA">
      <w:pPr>
        <w:spacing w:after="0" w:line="240" w:lineRule="auto"/>
      </w:pPr>
    </w:p>
    <w:p w14:paraId="034D29E5" w14:textId="77777777" w:rsidR="008D76DA" w:rsidRDefault="008D76DA" w:rsidP="008D76DA">
      <w:pPr>
        <w:spacing w:after="0" w:line="240" w:lineRule="auto"/>
      </w:pPr>
      <w:r>
        <w:t>Rollover checklist items from the previous academic year(s) are designated with Tammy Zibell’s EMPLID number for clarification, beginning 2020-2021 academic year.</w:t>
      </w:r>
    </w:p>
    <w:p w14:paraId="424CE0D3" w14:textId="77777777" w:rsidR="008D76DA" w:rsidRDefault="008D76DA" w:rsidP="008D76DA">
      <w:pPr>
        <w:spacing w:after="0" w:line="240" w:lineRule="auto"/>
      </w:pPr>
    </w:p>
    <w:p w14:paraId="1A59E60F" w14:textId="77777777" w:rsidR="008D76DA" w:rsidRPr="008D76DA" w:rsidRDefault="008D76DA" w:rsidP="008D76DA">
      <w:pPr>
        <w:pStyle w:val="Heading2"/>
        <w:rPr>
          <w:b/>
          <w:bCs/>
        </w:rPr>
      </w:pPr>
      <w:bookmarkStart w:id="77" w:name="_Toc106349501"/>
      <w:r w:rsidRPr="008D76DA">
        <w:rPr>
          <w:b/>
          <w:bCs/>
        </w:rPr>
        <w:t>Waiving vs Completing vs Cancelling</w:t>
      </w:r>
      <w:r w:rsidR="00545ACE">
        <w:rPr>
          <w:b/>
          <w:bCs/>
        </w:rPr>
        <w:fldChar w:fldCharType="begin"/>
      </w:r>
      <w:r w:rsidR="00545ACE">
        <w:instrText xml:space="preserve"> XE "</w:instrText>
      </w:r>
      <w:r w:rsidR="00545ACE" w:rsidRPr="00EF1D18">
        <w:rPr>
          <w:b/>
          <w:bCs/>
        </w:rPr>
        <w:instrText>Waiving vs Completing vs Cancelling</w:instrText>
      </w:r>
      <w:r w:rsidR="00545ACE">
        <w:instrText xml:space="preserve">" </w:instrText>
      </w:r>
      <w:r w:rsidR="00545ACE">
        <w:rPr>
          <w:b/>
          <w:bCs/>
        </w:rPr>
        <w:fldChar w:fldCharType="end"/>
      </w:r>
      <w:r w:rsidRPr="008D76DA">
        <w:rPr>
          <w:b/>
          <w:bCs/>
        </w:rPr>
        <w:t xml:space="preserve"> Checklist Items</w:t>
      </w:r>
      <w:bookmarkEnd w:id="77"/>
    </w:p>
    <w:p w14:paraId="05DB8B0B" w14:textId="77777777" w:rsidR="008D76DA" w:rsidRDefault="008D76DA" w:rsidP="008D76DA">
      <w:pPr>
        <w:spacing w:after="0" w:line="240" w:lineRule="auto"/>
      </w:pPr>
    </w:p>
    <w:p w14:paraId="5271E44F" w14:textId="2E4F281D" w:rsidR="008D76DA" w:rsidRDefault="008D76DA" w:rsidP="008D76DA">
      <w:pPr>
        <w:pStyle w:val="ListParagraph"/>
        <w:numPr>
          <w:ilvl w:val="0"/>
          <w:numId w:val="13"/>
        </w:numPr>
        <w:spacing w:after="0" w:line="240" w:lineRule="auto"/>
      </w:pPr>
      <w:r>
        <w:t xml:space="preserve">Waived = </w:t>
      </w:r>
      <w:r w:rsidR="00B42210">
        <w:t>automated system action; won’t have supporting documentation</w:t>
      </w:r>
      <w:r w:rsidR="00642F06">
        <w:t xml:space="preserve"> in most cases</w:t>
      </w:r>
    </w:p>
    <w:p w14:paraId="2DC2B73B" w14:textId="0CB92918" w:rsidR="00642F06" w:rsidRDefault="00642F06" w:rsidP="00642F06">
      <w:pPr>
        <w:pStyle w:val="ListParagraph"/>
        <w:numPr>
          <w:ilvl w:val="1"/>
          <w:numId w:val="13"/>
        </w:numPr>
        <w:spacing w:after="0" w:line="240" w:lineRule="auto"/>
      </w:pPr>
      <w:r>
        <w:t>In some circumstances, staff might waive a required document due to ED guidance (such as verification requirements being waived in the 21-22 academic year)</w:t>
      </w:r>
    </w:p>
    <w:p w14:paraId="76509731" w14:textId="77777777" w:rsidR="00B42210" w:rsidRDefault="00B42210" w:rsidP="008D76DA">
      <w:pPr>
        <w:pStyle w:val="ListParagraph"/>
        <w:numPr>
          <w:ilvl w:val="0"/>
          <w:numId w:val="13"/>
        </w:numPr>
        <w:spacing w:after="0" w:line="240" w:lineRule="auto"/>
      </w:pPr>
      <w:r>
        <w:t>Completed = staff action; will usually have supporting documentation</w:t>
      </w:r>
    </w:p>
    <w:p w14:paraId="0CC5339B" w14:textId="77777777" w:rsidR="00B42210" w:rsidRDefault="00B42210" w:rsidP="008D76DA">
      <w:pPr>
        <w:pStyle w:val="ListParagraph"/>
        <w:numPr>
          <w:ilvl w:val="0"/>
          <w:numId w:val="13"/>
        </w:numPr>
        <w:spacing w:after="0" w:line="240" w:lineRule="auto"/>
      </w:pPr>
      <w:r>
        <w:t>Cancelled = staff action; might have documentation depending on the checklist item</w:t>
      </w:r>
    </w:p>
    <w:p w14:paraId="04597E14" w14:textId="77777777" w:rsidR="00B42210" w:rsidRDefault="00B42210" w:rsidP="00B42210">
      <w:pPr>
        <w:pStyle w:val="ListParagraph"/>
        <w:numPr>
          <w:ilvl w:val="1"/>
          <w:numId w:val="13"/>
        </w:numPr>
        <w:spacing w:after="0" w:line="240" w:lineRule="auto"/>
      </w:pPr>
      <w:r>
        <w:t>Don’t complete if we don’t have documentation; cancel instead (such as with BA=yes on FAFSA but student gives us a statement that they do not have a BA degree, do not mark Completed, as staff may in later academic years look for confirmation that the student has earned a BA degree)</w:t>
      </w:r>
    </w:p>
    <w:p w14:paraId="784684A7" w14:textId="77777777" w:rsidR="008D76DA" w:rsidRDefault="008D76DA" w:rsidP="008D76DA">
      <w:pPr>
        <w:spacing w:after="0" w:line="240" w:lineRule="auto"/>
      </w:pPr>
    </w:p>
    <w:p w14:paraId="445BEE22" w14:textId="77777777" w:rsidR="008D76DA" w:rsidRDefault="008D76DA" w:rsidP="008D76DA">
      <w:pPr>
        <w:spacing w:after="0" w:line="240" w:lineRule="auto"/>
      </w:pPr>
    </w:p>
    <w:p w14:paraId="15CB64BF" w14:textId="77777777" w:rsidR="002F4A4A" w:rsidRDefault="002F4A4A">
      <w:r>
        <w:br w:type="page"/>
      </w:r>
    </w:p>
    <w:p w14:paraId="36E4B76C" w14:textId="77777777" w:rsidR="00F24592" w:rsidRPr="002F4A4A" w:rsidRDefault="002F4A4A" w:rsidP="00CC4254">
      <w:pPr>
        <w:pStyle w:val="Heading1"/>
      </w:pPr>
      <w:bookmarkStart w:id="78" w:name="_Toc106349502"/>
      <w:r>
        <w:rPr>
          <w:rFonts w:ascii="Calibri" w:hAnsi="Calibri" w:cs="Arial"/>
          <w:b/>
        </w:rPr>
        <w:lastRenderedPageBreak/>
        <w:t>File Processing Comments</w:t>
      </w:r>
      <w:bookmarkEnd w:id="78"/>
      <w:r w:rsidR="00ED2222">
        <w:rPr>
          <w:rFonts w:ascii="Calibri" w:hAnsi="Calibri" w:cs="Arial"/>
          <w:b/>
        </w:rPr>
        <w:fldChar w:fldCharType="begin"/>
      </w:r>
      <w:r w:rsidR="00ED2222">
        <w:instrText xml:space="preserve"> XE "</w:instrText>
      </w:r>
      <w:r w:rsidR="00ED2222" w:rsidRPr="00CB6AEC">
        <w:rPr>
          <w:rFonts w:ascii="Calibri" w:hAnsi="Calibri" w:cs="Arial"/>
          <w:b/>
        </w:rPr>
        <w:instrText>File Processing Comments</w:instrText>
      </w:r>
      <w:r w:rsidR="00ED2222">
        <w:instrText xml:space="preserve">" </w:instrText>
      </w:r>
      <w:r w:rsidR="00ED2222">
        <w:rPr>
          <w:rFonts w:ascii="Calibri" w:hAnsi="Calibri" w:cs="Arial"/>
          <w:b/>
        </w:rPr>
        <w:fldChar w:fldCharType="end"/>
      </w:r>
    </w:p>
    <w:p w14:paraId="7F5D815F" w14:textId="77777777" w:rsidR="002F4A4A" w:rsidRDefault="002F4A4A" w:rsidP="002F4A4A">
      <w:pPr>
        <w:pStyle w:val="ListParagraph"/>
        <w:spacing w:after="0"/>
        <w:ind w:left="0"/>
      </w:pPr>
    </w:p>
    <w:p w14:paraId="4139233B" w14:textId="77777777" w:rsidR="002F4A4A" w:rsidRPr="002F4A4A" w:rsidRDefault="004A5651" w:rsidP="002F4A4A">
      <w:pPr>
        <w:spacing w:after="0" w:line="240" w:lineRule="auto"/>
        <w:ind w:left="810" w:hanging="450"/>
        <w:rPr>
          <w:b/>
        </w:rPr>
      </w:pPr>
      <w:r>
        <w:rPr>
          <w:b/>
        </w:rPr>
        <w:t>Navigator</w:t>
      </w:r>
      <w:r w:rsidR="002F4A4A" w:rsidRPr="002F4A4A">
        <w:rPr>
          <w:b/>
        </w:rPr>
        <w:t xml:space="preserve"> &gt; Financial Aid &gt; View Financial Aid Status</w:t>
      </w:r>
    </w:p>
    <w:p w14:paraId="480962E1" w14:textId="77777777" w:rsidR="002F4A4A" w:rsidRDefault="002F4A4A" w:rsidP="002F4A4A">
      <w:pPr>
        <w:pStyle w:val="ListParagraph"/>
        <w:spacing w:after="0"/>
        <w:rPr>
          <w:rFonts w:ascii="Calibri" w:hAnsi="Calibri" w:cs="Arial"/>
          <w:b/>
        </w:rPr>
      </w:pPr>
    </w:p>
    <w:p w14:paraId="2B23206A" w14:textId="6F7D4A8A" w:rsidR="002F4A4A" w:rsidRPr="002F4A4A" w:rsidRDefault="002F4A4A" w:rsidP="002F4A4A">
      <w:pPr>
        <w:pStyle w:val="ListParagraph"/>
        <w:spacing w:after="0"/>
        <w:ind w:left="360"/>
        <w:rPr>
          <w:rFonts w:ascii="Calibri" w:hAnsi="Calibri" w:cs="Arial"/>
        </w:rPr>
      </w:pPr>
      <w:r w:rsidRPr="002F4A4A">
        <w:rPr>
          <w:rFonts w:ascii="Calibri" w:hAnsi="Calibri" w:cs="Arial"/>
        </w:rPr>
        <w:t>Comments are the history of the fi</w:t>
      </w:r>
      <w:r>
        <w:rPr>
          <w:rFonts w:ascii="Calibri" w:hAnsi="Calibri" w:cs="Arial"/>
        </w:rPr>
        <w:t>le review and packaging process and serve as documentation for delays in packaging, requests for additional documents, and other important issues. They should never be deleted</w:t>
      </w:r>
      <w:r w:rsidR="00642F06">
        <w:rPr>
          <w:rFonts w:ascii="Calibri" w:hAnsi="Calibri" w:cs="Arial"/>
        </w:rPr>
        <w:t xml:space="preserve"> (unless added to the student’s record in error)</w:t>
      </w:r>
      <w:r>
        <w:rPr>
          <w:rFonts w:ascii="Calibri" w:hAnsi="Calibri" w:cs="Arial"/>
        </w:rPr>
        <w:t>, but they can be amended when the situation has been resolved.</w:t>
      </w:r>
    </w:p>
    <w:p w14:paraId="7D9F51B4" w14:textId="77777777" w:rsidR="002F4A4A" w:rsidRDefault="002F4A4A" w:rsidP="002F4A4A">
      <w:pPr>
        <w:pStyle w:val="ListParagraph"/>
        <w:spacing w:after="0"/>
        <w:ind w:left="360"/>
        <w:rPr>
          <w:rFonts w:ascii="Calibri" w:hAnsi="Calibri" w:cs="Arial"/>
          <w:b/>
        </w:rPr>
      </w:pPr>
    </w:p>
    <w:p w14:paraId="640E665E" w14:textId="77777777" w:rsidR="002F4A4A" w:rsidRPr="006D5AB4" w:rsidRDefault="002F4A4A" w:rsidP="00CC4254">
      <w:pPr>
        <w:pStyle w:val="Heading2"/>
      </w:pPr>
      <w:bookmarkStart w:id="79" w:name="addcomment"/>
      <w:bookmarkStart w:id="80" w:name="_Toc106349503"/>
      <w:bookmarkEnd w:id="79"/>
      <w:r w:rsidRPr="006D5AB4">
        <w:rPr>
          <w:b/>
        </w:rPr>
        <w:t>To Add a Comment</w:t>
      </w:r>
      <w:bookmarkEnd w:id="80"/>
      <w:r w:rsidR="006D5AB4">
        <w:rPr>
          <w:b/>
        </w:rPr>
        <w:fldChar w:fldCharType="begin"/>
      </w:r>
      <w:r w:rsidR="006D5AB4">
        <w:instrText xml:space="preserve"> XE "</w:instrText>
      </w:r>
      <w:r w:rsidR="006D5AB4" w:rsidRPr="00471EAB">
        <w:rPr>
          <w:b/>
        </w:rPr>
        <w:instrText>Add a Comment</w:instrText>
      </w:r>
      <w:r w:rsidR="006D5AB4">
        <w:instrText xml:space="preserve">" </w:instrText>
      </w:r>
      <w:r w:rsidR="006D5AB4">
        <w:rPr>
          <w:b/>
        </w:rPr>
        <w:fldChar w:fldCharType="end"/>
      </w:r>
    </w:p>
    <w:p w14:paraId="177A0748" w14:textId="77777777" w:rsidR="002F4A4A" w:rsidRDefault="002F4A4A" w:rsidP="002F4A4A">
      <w:pPr>
        <w:pStyle w:val="ListParagraph"/>
        <w:spacing w:after="0"/>
        <w:ind w:left="360"/>
        <w:rPr>
          <w:rFonts w:ascii="Calibri" w:hAnsi="Calibri" w:cs="Arial"/>
          <w:b/>
        </w:rPr>
      </w:pPr>
    </w:p>
    <w:p w14:paraId="3F76148C" w14:textId="77777777" w:rsidR="002F4A4A" w:rsidRDefault="002F4A4A" w:rsidP="002F4A4A">
      <w:pPr>
        <w:pStyle w:val="ListParagraph"/>
        <w:spacing w:after="0"/>
        <w:ind w:left="360"/>
        <w:rPr>
          <w:rFonts w:ascii="Calibri" w:hAnsi="Calibri" w:cs="Arial"/>
        </w:rPr>
      </w:pPr>
      <w:r w:rsidRPr="002F4A4A">
        <w:rPr>
          <w:rFonts w:ascii="Calibri" w:hAnsi="Calibri" w:cs="Arial"/>
        </w:rPr>
        <w:t>Click the comment icon at the top ri</w:t>
      </w:r>
      <w:r>
        <w:rPr>
          <w:rFonts w:ascii="Calibri" w:hAnsi="Calibri" w:cs="Arial"/>
        </w:rPr>
        <w:t>ght of the page to add comments for:</w:t>
      </w:r>
    </w:p>
    <w:p w14:paraId="2FFF0BF6" w14:textId="77777777" w:rsidR="002F4A4A" w:rsidRDefault="002F4A4A" w:rsidP="00206954">
      <w:pPr>
        <w:pStyle w:val="ListParagraph"/>
        <w:numPr>
          <w:ilvl w:val="0"/>
          <w:numId w:val="13"/>
        </w:numPr>
        <w:spacing w:after="0"/>
        <w:ind w:left="720"/>
        <w:rPr>
          <w:rFonts w:ascii="Calibri" w:hAnsi="Calibri" w:cs="Arial"/>
        </w:rPr>
      </w:pPr>
      <w:r>
        <w:rPr>
          <w:rFonts w:ascii="Calibri" w:hAnsi="Calibri" w:cs="Arial"/>
        </w:rPr>
        <w:t>ISIR transaction and EFC used</w:t>
      </w:r>
      <w:r w:rsidR="00ED2222">
        <w:rPr>
          <w:rFonts w:ascii="Calibri" w:hAnsi="Calibri" w:cs="Arial"/>
        </w:rPr>
        <w:fldChar w:fldCharType="begin"/>
      </w:r>
      <w:r w:rsidR="00ED2222">
        <w:instrText xml:space="preserve"> XE "</w:instrText>
      </w:r>
      <w:r w:rsidR="00ED2222" w:rsidRPr="00BB2C68">
        <w:rPr>
          <w:rFonts w:ascii="Calibri" w:hAnsi="Calibri" w:cs="Arial"/>
        </w:rPr>
        <w:instrText>ISIR transaction and EFC used</w:instrText>
      </w:r>
      <w:r w:rsidR="00ED2222">
        <w:instrText xml:space="preserve">" </w:instrText>
      </w:r>
      <w:r w:rsidR="00ED2222">
        <w:rPr>
          <w:rFonts w:ascii="Calibri" w:hAnsi="Calibri" w:cs="Arial"/>
        </w:rPr>
        <w:fldChar w:fldCharType="end"/>
      </w:r>
      <w:r>
        <w:rPr>
          <w:rFonts w:ascii="Calibri" w:hAnsi="Calibri" w:cs="Arial"/>
        </w:rPr>
        <w:t xml:space="preserve"> to package</w:t>
      </w:r>
    </w:p>
    <w:p w14:paraId="667AB2AF" w14:textId="77777777" w:rsidR="002F4A4A" w:rsidRDefault="002F4A4A" w:rsidP="00206954">
      <w:pPr>
        <w:pStyle w:val="ListParagraph"/>
        <w:numPr>
          <w:ilvl w:val="0"/>
          <w:numId w:val="13"/>
        </w:numPr>
        <w:spacing w:after="0"/>
        <w:ind w:left="720"/>
        <w:rPr>
          <w:rFonts w:ascii="Calibri" w:hAnsi="Calibri" w:cs="Arial"/>
        </w:rPr>
      </w:pPr>
      <w:r>
        <w:rPr>
          <w:rFonts w:ascii="Calibri" w:hAnsi="Calibri" w:cs="Arial"/>
        </w:rPr>
        <w:t>Academic Plans</w:t>
      </w:r>
    </w:p>
    <w:p w14:paraId="0C25C702" w14:textId="77777777" w:rsidR="00CC77C2" w:rsidRDefault="002F4A4A" w:rsidP="00206954">
      <w:pPr>
        <w:pStyle w:val="ListParagraph"/>
        <w:numPr>
          <w:ilvl w:val="0"/>
          <w:numId w:val="13"/>
        </w:numPr>
        <w:spacing w:after="0"/>
        <w:ind w:left="720"/>
        <w:rPr>
          <w:rFonts w:ascii="Calibri" w:hAnsi="Calibri" w:cs="Arial"/>
        </w:rPr>
      </w:pPr>
      <w:r>
        <w:rPr>
          <w:rFonts w:ascii="Calibri" w:hAnsi="Calibri" w:cs="Arial"/>
        </w:rPr>
        <w:t>TEMP</w:t>
      </w:r>
      <w:r w:rsidR="00ED2222">
        <w:rPr>
          <w:rFonts w:ascii="Calibri" w:hAnsi="Calibri" w:cs="Arial"/>
        </w:rPr>
        <w:fldChar w:fldCharType="begin"/>
      </w:r>
      <w:r w:rsidR="00ED2222">
        <w:instrText xml:space="preserve"> XE "</w:instrText>
      </w:r>
      <w:r w:rsidR="00ED2222" w:rsidRPr="00D20934">
        <w:rPr>
          <w:rFonts w:ascii="Calibri" w:hAnsi="Calibri" w:cs="Arial"/>
        </w:rPr>
        <w:instrText>TEMP</w:instrText>
      </w:r>
      <w:r w:rsidR="00ED2222">
        <w:instrText xml:space="preserve">" </w:instrText>
      </w:r>
      <w:r w:rsidR="00ED2222">
        <w:rPr>
          <w:rFonts w:ascii="Calibri" w:hAnsi="Calibri" w:cs="Arial"/>
        </w:rPr>
        <w:fldChar w:fldCharType="end"/>
      </w:r>
      <w:r>
        <w:rPr>
          <w:rFonts w:ascii="Calibri" w:hAnsi="Calibri" w:cs="Arial"/>
        </w:rPr>
        <w:t xml:space="preserve"> and reason why the file can’t be completed</w:t>
      </w:r>
    </w:p>
    <w:p w14:paraId="20504CA1" w14:textId="77777777" w:rsidR="009A6362" w:rsidRDefault="009A6362" w:rsidP="00206954">
      <w:pPr>
        <w:pStyle w:val="ListParagraph"/>
        <w:numPr>
          <w:ilvl w:val="0"/>
          <w:numId w:val="13"/>
        </w:numPr>
        <w:spacing w:after="0"/>
        <w:ind w:left="720"/>
        <w:rPr>
          <w:rFonts w:ascii="Calibri" w:hAnsi="Calibri" w:cs="Arial"/>
        </w:rPr>
      </w:pPr>
      <w:r>
        <w:rPr>
          <w:rFonts w:ascii="Calibri" w:hAnsi="Calibri" w:cs="Arial"/>
        </w:rPr>
        <w:t>Professional judgments</w:t>
      </w:r>
    </w:p>
    <w:p w14:paraId="4398791B" w14:textId="77777777" w:rsidR="002F4A4A" w:rsidRDefault="002F4A4A" w:rsidP="00206954">
      <w:pPr>
        <w:pStyle w:val="ListParagraph"/>
        <w:numPr>
          <w:ilvl w:val="0"/>
          <w:numId w:val="13"/>
        </w:numPr>
        <w:spacing w:after="0"/>
        <w:ind w:left="720"/>
        <w:rPr>
          <w:rFonts w:ascii="Calibri" w:hAnsi="Calibri" w:cs="Arial"/>
        </w:rPr>
      </w:pPr>
      <w:r>
        <w:rPr>
          <w:rFonts w:ascii="Calibri" w:hAnsi="Calibri" w:cs="Arial"/>
        </w:rPr>
        <w:t>Any other unusual situation that should be documented</w:t>
      </w:r>
    </w:p>
    <w:p w14:paraId="4B6AD8A0" w14:textId="77777777" w:rsidR="00143968" w:rsidRPr="002F4A4A" w:rsidRDefault="00143968" w:rsidP="00206954">
      <w:pPr>
        <w:pStyle w:val="ListParagraph"/>
        <w:numPr>
          <w:ilvl w:val="0"/>
          <w:numId w:val="13"/>
        </w:numPr>
        <w:spacing w:after="0"/>
        <w:ind w:left="720"/>
        <w:rPr>
          <w:rFonts w:ascii="Calibri" w:hAnsi="Calibri" w:cs="Arial"/>
        </w:rPr>
      </w:pPr>
      <w:r>
        <w:rPr>
          <w:rFonts w:ascii="Calibri" w:hAnsi="Calibri" w:cs="Arial"/>
        </w:rPr>
        <w:t xml:space="preserve">Follow the established protocol for comments as listed in the </w:t>
      </w:r>
      <w:hyperlink w:anchor="categories" w:history="1">
        <w:r w:rsidRPr="00143968">
          <w:rPr>
            <w:rStyle w:val="Hyperlink"/>
            <w:rFonts w:ascii="Calibri" w:hAnsi="Calibri" w:cs="Arial"/>
          </w:rPr>
          <w:t>Comment Categories</w:t>
        </w:r>
      </w:hyperlink>
      <w:r>
        <w:rPr>
          <w:rFonts w:ascii="Calibri" w:hAnsi="Calibri" w:cs="Arial"/>
        </w:rPr>
        <w:t xml:space="preserve"> section</w:t>
      </w:r>
    </w:p>
    <w:p w14:paraId="5D054778" w14:textId="77777777" w:rsidR="002F4A4A" w:rsidRDefault="002F4A4A" w:rsidP="002F4A4A">
      <w:pPr>
        <w:pStyle w:val="ListParagraph"/>
        <w:spacing w:after="0"/>
        <w:ind w:left="0"/>
      </w:pPr>
    </w:p>
    <w:p w14:paraId="2E939C2A" w14:textId="77777777" w:rsidR="00E96568" w:rsidRDefault="00180467" w:rsidP="002F4A4A">
      <w:pPr>
        <w:pStyle w:val="ListParagraph"/>
        <w:spacing w:after="0"/>
        <w:ind w:left="0"/>
        <w:rPr>
          <w:noProof/>
        </w:rPr>
      </w:pPr>
      <w:r>
        <w:rPr>
          <w:noProof/>
        </w:rPr>
        <w:lastRenderedPageBreak/>
        <w:drawing>
          <wp:anchor distT="0" distB="0" distL="114300" distR="114300" simplePos="0" relativeHeight="251905024" behindDoc="0" locked="0" layoutInCell="1" allowOverlap="1" wp14:anchorId="786A88A8" wp14:editId="2A0989D9">
            <wp:simplePos x="0" y="0"/>
            <wp:positionH relativeFrom="column">
              <wp:posOffset>603841</wp:posOffset>
            </wp:positionH>
            <wp:positionV relativeFrom="paragraph">
              <wp:posOffset>20955</wp:posOffset>
            </wp:positionV>
            <wp:extent cx="4669908" cy="2699167"/>
            <wp:effectExtent l="19050" t="19050" r="16510" b="25400"/>
            <wp:wrapThrough wrapText="bothSides">
              <wp:wrapPolygon edited="0">
                <wp:start x="-88" y="-152"/>
                <wp:lineTo x="-88" y="21651"/>
                <wp:lineTo x="21588" y="21651"/>
                <wp:lineTo x="21588" y="-152"/>
                <wp:lineTo x="-88" y="-152"/>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669908" cy="2699167"/>
                    </a:xfrm>
                    <a:prstGeom prst="rect">
                      <a:avLst/>
                    </a:prstGeom>
                    <a:ln>
                      <a:solidFill>
                        <a:schemeClr val="accent1"/>
                      </a:solidFill>
                    </a:ln>
                  </pic:spPr>
                </pic:pic>
              </a:graphicData>
            </a:graphic>
          </wp:anchor>
        </w:drawing>
      </w:r>
    </w:p>
    <w:p w14:paraId="6FDABB5D" w14:textId="77777777" w:rsidR="00E96568" w:rsidRDefault="00E96568" w:rsidP="002F4A4A">
      <w:pPr>
        <w:pStyle w:val="ListParagraph"/>
        <w:spacing w:after="0"/>
        <w:ind w:left="0"/>
        <w:rPr>
          <w:noProof/>
        </w:rPr>
      </w:pPr>
    </w:p>
    <w:p w14:paraId="3552E342" w14:textId="77777777" w:rsidR="00E96568" w:rsidRDefault="00E96568" w:rsidP="002F4A4A">
      <w:pPr>
        <w:pStyle w:val="ListParagraph"/>
        <w:spacing w:after="0"/>
        <w:ind w:left="0"/>
        <w:rPr>
          <w:noProof/>
        </w:rPr>
      </w:pPr>
    </w:p>
    <w:p w14:paraId="47E53A36" w14:textId="77777777" w:rsidR="00E96568" w:rsidRDefault="00E96568" w:rsidP="002F4A4A">
      <w:pPr>
        <w:pStyle w:val="ListParagraph"/>
        <w:spacing w:after="0"/>
        <w:ind w:left="0"/>
        <w:rPr>
          <w:noProof/>
        </w:rPr>
      </w:pPr>
    </w:p>
    <w:p w14:paraId="3FF6FE49" w14:textId="77777777" w:rsidR="00E96568" w:rsidRDefault="00E96568" w:rsidP="002F4A4A">
      <w:pPr>
        <w:pStyle w:val="ListParagraph"/>
        <w:spacing w:after="0"/>
        <w:ind w:left="0"/>
        <w:rPr>
          <w:noProof/>
        </w:rPr>
      </w:pPr>
    </w:p>
    <w:p w14:paraId="01861A1A" w14:textId="77777777" w:rsidR="00E96568" w:rsidRDefault="009A6362" w:rsidP="002F4A4A">
      <w:pPr>
        <w:pStyle w:val="ListParagraph"/>
        <w:spacing w:after="0"/>
        <w:ind w:left="0"/>
        <w:rPr>
          <w:noProof/>
        </w:rPr>
      </w:pPr>
      <w:r>
        <w:rPr>
          <w:noProof/>
        </w:rPr>
        <mc:AlternateContent>
          <mc:Choice Requires="wps">
            <w:drawing>
              <wp:anchor distT="0" distB="0" distL="114300" distR="114300" simplePos="0" relativeHeight="251907072" behindDoc="0" locked="0" layoutInCell="1" allowOverlap="1" wp14:anchorId="4AFA0433" wp14:editId="74800578">
                <wp:simplePos x="0" y="0"/>
                <wp:positionH relativeFrom="column">
                  <wp:posOffset>5140562</wp:posOffset>
                </wp:positionH>
                <wp:positionV relativeFrom="paragraph">
                  <wp:posOffset>35098</wp:posOffset>
                </wp:positionV>
                <wp:extent cx="531495" cy="1361695"/>
                <wp:effectExtent l="152400" t="0" r="40005" b="29210"/>
                <wp:wrapNone/>
                <wp:docPr id="232" name="Arrow: Curved Left 232"/>
                <wp:cNvGraphicFramePr/>
                <a:graphic xmlns:a="http://schemas.openxmlformats.org/drawingml/2006/main">
                  <a:graphicData uri="http://schemas.microsoft.com/office/word/2010/wordprocessingShape">
                    <wps:wsp>
                      <wps:cNvSpPr/>
                      <wps:spPr>
                        <a:xfrm rot="20901446">
                          <a:off x="0" y="0"/>
                          <a:ext cx="531495" cy="1361695"/>
                        </a:xfrm>
                        <a:prstGeom prst="curved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EF86C3" id="Arrow: Curved Left 232" o:spid="_x0000_s1026" type="#_x0000_t103" style="position:absolute;margin-left:404.75pt;margin-top:2.75pt;width:41.85pt;height:107.2pt;rotation:-763007fd;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" adj="17385,20546,5400" fillcolor="black [3213]" strokecolor="#1f4d78 [1604]" strokeweight="1pt"/>
            </w:pict>
          </mc:Fallback>
        </mc:AlternateContent>
      </w:r>
    </w:p>
    <w:p w14:paraId="10A41A49" w14:textId="77777777" w:rsidR="00E96568" w:rsidRDefault="00E96568" w:rsidP="002F4A4A">
      <w:pPr>
        <w:pStyle w:val="ListParagraph"/>
        <w:spacing w:after="0"/>
        <w:ind w:left="0"/>
        <w:rPr>
          <w:noProof/>
        </w:rPr>
      </w:pPr>
    </w:p>
    <w:p w14:paraId="029116E6" w14:textId="77777777" w:rsidR="00E96568" w:rsidRDefault="00E96568" w:rsidP="002F4A4A">
      <w:pPr>
        <w:pStyle w:val="ListParagraph"/>
        <w:spacing w:after="0"/>
        <w:ind w:left="0"/>
        <w:rPr>
          <w:noProof/>
        </w:rPr>
      </w:pPr>
    </w:p>
    <w:p w14:paraId="13283343" w14:textId="77777777" w:rsidR="00E96568" w:rsidRDefault="00E96568" w:rsidP="002F4A4A">
      <w:pPr>
        <w:pStyle w:val="ListParagraph"/>
        <w:spacing w:after="0"/>
        <w:ind w:left="0"/>
        <w:rPr>
          <w:noProof/>
        </w:rPr>
      </w:pPr>
    </w:p>
    <w:p w14:paraId="084347EE" w14:textId="77777777" w:rsidR="00E96568" w:rsidRDefault="00E96568" w:rsidP="002F4A4A">
      <w:pPr>
        <w:pStyle w:val="ListParagraph"/>
        <w:spacing w:after="0"/>
        <w:ind w:left="0"/>
        <w:rPr>
          <w:noProof/>
        </w:rPr>
      </w:pPr>
    </w:p>
    <w:p w14:paraId="182B393D" w14:textId="77777777" w:rsidR="00E96568" w:rsidRDefault="00E96568" w:rsidP="002F4A4A">
      <w:pPr>
        <w:pStyle w:val="ListParagraph"/>
        <w:spacing w:after="0"/>
        <w:ind w:left="0"/>
        <w:rPr>
          <w:noProof/>
        </w:rPr>
      </w:pPr>
    </w:p>
    <w:p w14:paraId="4D3F84BB" w14:textId="77777777" w:rsidR="002F4A4A" w:rsidRDefault="009A6362" w:rsidP="002F4A4A">
      <w:pPr>
        <w:pStyle w:val="ListParagraph"/>
        <w:spacing w:after="0"/>
        <w:ind w:left="0"/>
      </w:pPr>
      <w:r>
        <w:rPr>
          <w:noProof/>
        </w:rPr>
        <w:drawing>
          <wp:anchor distT="0" distB="0" distL="114300" distR="114300" simplePos="0" relativeHeight="251906048" behindDoc="0" locked="0" layoutInCell="1" allowOverlap="1" wp14:anchorId="6E5ED0D7" wp14:editId="467EB8DF">
            <wp:simplePos x="0" y="0"/>
            <wp:positionH relativeFrom="column">
              <wp:posOffset>4037980</wp:posOffset>
            </wp:positionH>
            <wp:positionV relativeFrom="paragraph">
              <wp:posOffset>61373</wp:posOffset>
            </wp:positionV>
            <wp:extent cx="1914525" cy="1158240"/>
            <wp:effectExtent l="19050" t="19050" r="28575" b="22860"/>
            <wp:wrapThrough wrapText="bothSides">
              <wp:wrapPolygon edited="0">
                <wp:start x="-215" y="-355"/>
                <wp:lineTo x="-215" y="21671"/>
                <wp:lineTo x="21707" y="21671"/>
                <wp:lineTo x="21707" y="-355"/>
                <wp:lineTo x="-215" y="-355"/>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1914525" cy="1158240"/>
                    </a:xfrm>
                    <a:prstGeom prst="rect">
                      <a:avLst/>
                    </a:prstGeom>
                    <a:ln>
                      <a:solidFill>
                        <a:schemeClr val="accent1"/>
                      </a:solidFill>
                    </a:ln>
                  </pic:spPr>
                </pic:pic>
              </a:graphicData>
            </a:graphic>
            <wp14:sizeRelV relativeFrom="margin">
              <wp14:pctHeight>0</wp14:pctHeight>
            </wp14:sizeRelV>
          </wp:anchor>
        </w:drawing>
      </w:r>
    </w:p>
    <w:p w14:paraId="18D3D889" w14:textId="77777777" w:rsidR="00180467" w:rsidRDefault="002F4A4A" w:rsidP="008A2DAE">
      <w:pPr>
        <w:pStyle w:val="ListParagraph"/>
        <w:spacing w:after="0"/>
        <w:ind w:left="1080"/>
        <w:rPr>
          <w:noProof/>
        </w:rPr>
      </w:pPr>
      <w:r>
        <w:rPr>
          <w:noProof/>
        </w:rPr>
        <w:t xml:space="preserve"> </w:t>
      </w:r>
    </w:p>
    <w:p w14:paraId="1226AC6E" w14:textId="77777777" w:rsidR="00C25AC9" w:rsidRPr="006D5AB4" w:rsidRDefault="00E96568" w:rsidP="00CC4254">
      <w:pPr>
        <w:pStyle w:val="Heading2"/>
      </w:pPr>
      <w:bookmarkStart w:id="81" w:name="_Toc106349504"/>
      <w:r w:rsidRPr="006D5AB4">
        <w:rPr>
          <w:b/>
        </w:rPr>
        <w:t xml:space="preserve">To </w:t>
      </w:r>
      <w:r w:rsidR="00E35F71">
        <w:rPr>
          <w:b/>
        </w:rPr>
        <w:t>Edit</w:t>
      </w:r>
      <w:r w:rsidRPr="006D5AB4">
        <w:rPr>
          <w:b/>
        </w:rPr>
        <w:t xml:space="preserve"> a Comment</w:t>
      </w:r>
      <w:bookmarkEnd w:id="81"/>
      <w:r w:rsidR="006D5AB4">
        <w:rPr>
          <w:b/>
        </w:rPr>
        <w:fldChar w:fldCharType="begin"/>
      </w:r>
      <w:r w:rsidR="006D5AB4">
        <w:instrText xml:space="preserve"> XE "</w:instrText>
      </w:r>
      <w:r w:rsidR="006D5AB4" w:rsidRPr="000F3ED8">
        <w:rPr>
          <w:b/>
        </w:rPr>
        <w:instrText>Append a Comment</w:instrText>
      </w:r>
      <w:r w:rsidR="006D5AB4">
        <w:instrText xml:space="preserve">" </w:instrText>
      </w:r>
      <w:r w:rsidR="006D5AB4">
        <w:rPr>
          <w:b/>
        </w:rPr>
        <w:fldChar w:fldCharType="end"/>
      </w:r>
    </w:p>
    <w:p w14:paraId="70B1B553" w14:textId="77777777" w:rsidR="00E96568" w:rsidRDefault="00E96568" w:rsidP="00E96568">
      <w:pPr>
        <w:pStyle w:val="ListParagraph"/>
        <w:spacing w:after="0"/>
        <w:ind w:left="360"/>
        <w:rPr>
          <w:rFonts w:ascii="Calibri" w:hAnsi="Calibri" w:cs="Arial"/>
          <w:b/>
        </w:rPr>
      </w:pPr>
    </w:p>
    <w:p w14:paraId="6C862849" w14:textId="77777777" w:rsidR="00E96568" w:rsidRDefault="006A30CC" w:rsidP="00E96568">
      <w:pPr>
        <w:pStyle w:val="ListParagraph"/>
        <w:spacing w:after="0"/>
        <w:ind w:left="360"/>
        <w:rPr>
          <w:rFonts w:ascii="Calibri" w:hAnsi="Calibri" w:cs="Arial"/>
        </w:rPr>
      </w:pPr>
      <w:r w:rsidRPr="006A30CC">
        <w:rPr>
          <w:rFonts w:ascii="Calibri" w:hAnsi="Calibri" w:cs="Arial"/>
          <w:b/>
        </w:rPr>
        <w:t>Navigator</w:t>
      </w:r>
      <w:r w:rsidR="00E96568">
        <w:rPr>
          <w:rFonts w:ascii="Calibri" w:hAnsi="Calibri" w:cs="Arial"/>
          <w:b/>
        </w:rPr>
        <w:t xml:space="preserve"> &gt; Campus Community &gt; Comments &gt; Comments – Person &gt; Person Comment </w:t>
      </w:r>
      <w:r w:rsidR="00E35F71">
        <w:rPr>
          <w:rFonts w:ascii="Calibri" w:hAnsi="Calibri" w:cs="Arial"/>
          <w:b/>
        </w:rPr>
        <w:t>Summary</w:t>
      </w:r>
    </w:p>
    <w:p w14:paraId="71C47187" w14:textId="77777777" w:rsidR="00E96568" w:rsidRDefault="00E96568" w:rsidP="00E96568">
      <w:pPr>
        <w:pStyle w:val="ListParagraph"/>
        <w:spacing w:after="0"/>
        <w:ind w:left="360"/>
        <w:rPr>
          <w:rFonts w:ascii="Calibri" w:hAnsi="Calibri" w:cs="Arial"/>
        </w:rPr>
      </w:pPr>
    </w:p>
    <w:p w14:paraId="18442F5F" w14:textId="77777777" w:rsidR="00E96568" w:rsidRDefault="00E96568" w:rsidP="0013191D">
      <w:pPr>
        <w:pStyle w:val="ListParagraph"/>
        <w:numPr>
          <w:ilvl w:val="0"/>
          <w:numId w:val="25"/>
        </w:numPr>
        <w:spacing w:after="0"/>
        <w:rPr>
          <w:rFonts w:ascii="Calibri" w:hAnsi="Calibri" w:cs="Arial"/>
        </w:rPr>
      </w:pPr>
      <w:r>
        <w:rPr>
          <w:rFonts w:ascii="Calibri" w:hAnsi="Calibri" w:cs="Arial"/>
        </w:rPr>
        <w:t>Enter the student’s ID number</w:t>
      </w:r>
      <w:r w:rsidR="00E35F71">
        <w:rPr>
          <w:rFonts w:ascii="Calibri" w:hAnsi="Calibri" w:cs="Arial"/>
        </w:rPr>
        <w:t xml:space="preserve"> and click Search</w:t>
      </w:r>
    </w:p>
    <w:p w14:paraId="0ADA1593" w14:textId="77777777" w:rsidR="00E35F71" w:rsidRDefault="00E35F71" w:rsidP="0013191D">
      <w:pPr>
        <w:pStyle w:val="ListParagraph"/>
        <w:numPr>
          <w:ilvl w:val="0"/>
          <w:numId w:val="25"/>
        </w:numPr>
        <w:spacing w:after="0"/>
        <w:rPr>
          <w:rFonts w:ascii="Calibri" w:hAnsi="Calibri" w:cs="Arial"/>
        </w:rPr>
      </w:pPr>
      <w:r>
        <w:rPr>
          <w:rFonts w:ascii="Calibri" w:hAnsi="Calibri" w:cs="Arial"/>
        </w:rPr>
        <w:t>Click the Search button to bring up all existing comments</w:t>
      </w:r>
    </w:p>
    <w:p w14:paraId="6B7A5582" w14:textId="77777777" w:rsidR="00E96568" w:rsidRDefault="00E35F71" w:rsidP="0013191D">
      <w:pPr>
        <w:pStyle w:val="ListParagraph"/>
        <w:numPr>
          <w:ilvl w:val="0"/>
          <w:numId w:val="25"/>
        </w:numPr>
        <w:spacing w:after="0"/>
        <w:rPr>
          <w:rFonts w:ascii="Calibri" w:hAnsi="Calibri" w:cs="Arial"/>
        </w:rPr>
      </w:pPr>
      <w:r>
        <w:rPr>
          <w:rFonts w:ascii="Calibri" w:hAnsi="Calibri" w:cs="Arial"/>
        </w:rPr>
        <w:t>Click the Edit link beside the comment to be edited</w:t>
      </w:r>
    </w:p>
    <w:p w14:paraId="4F2F4367" w14:textId="77777777" w:rsidR="00E35F71" w:rsidRDefault="00E35F71" w:rsidP="0013191D">
      <w:pPr>
        <w:pStyle w:val="ListParagraph"/>
        <w:numPr>
          <w:ilvl w:val="0"/>
          <w:numId w:val="25"/>
        </w:numPr>
        <w:spacing w:after="0"/>
        <w:rPr>
          <w:rFonts w:ascii="Calibri" w:hAnsi="Calibri" w:cs="Arial"/>
        </w:rPr>
      </w:pPr>
      <w:r>
        <w:rPr>
          <w:rFonts w:ascii="Calibri" w:hAnsi="Calibri" w:cs="Arial"/>
        </w:rPr>
        <w:t>Make the desired changes</w:t>
      </w:r>
    </w:p>
    <w:p w14:paraId="6339A4E7" w14:textId="77777777" w:rsidR="00E96568" w:rsidRDefault="00E96568" w:rsidP="0013191D">
      <w:pPr>
        <w:pStyle w:val="ListParagraph"/>
        <w:numPr>
          <w:ilvl w:val="0"/>
          <w:numId w:val="25"/>
        </w:numPr>
        <w:spacing w:after="0"/>
        <w:rPr>
          <w:rFonts w:ascii="Calibri" w:hAnsi="Calibri" w:cs="Arial"/>
        </w:rPr>
      </w:pPr>
      <w:r>
        <w:rPr>
          <w:rFonts w:ascii="Calibri" w:hAnsi="Calibri" w:cs="Arial"/>
        </w:rPr>
        <w:t>Click Save</w:t>
      </w:r>
    </w:p>
    <w:p w14:paraId="35780DA2" w14:textId="77777777" w:rsidR="00E96568" w:rsidRDefault="00E96568" w:rsidP="00E96568">
      <w:pPr>
        <w:spacing w:after="0"/>
        <w:rPr>
          <w:rFonts w:ascii="Calibri" w:hAnsi="Calibri" w:cs="Arial"/>
        </w:rPr>
      </w:pPr>
    </w:p>
    <w:p w14:paraId="59AFBFEA" w14:textId="77777777" w:rsidR="005C0795" w:rsidRDefault="005C0795" w:rsidP="005C0795">
      <w:pPr>
        <w:pStyle w:val="Heading2"/>
        <w:rPr>
          <w:b/>
        </w:rPr>
      </w:pPr>
      <w:bookmarkStart w:id="82" w:name="categories"/>
      <w:bookmarkStart w:id="83" w:name="_Toc527113815"/>
      <w:bookmarkStart w:id="84" w:name="_Toc106349505"/>
      <w:bookmarkEnd w:id="82"/>
      <w:r>
        <w:rPr>
          <w:b/>
        </w:rPr>
        <w:t>Comment Categories</w:t>
      </w:r>
      <w:bookmarkEnd w:id="83"/>
      <w:bookmarkEnd w:id="84"/>
      <w:r>
        <w:rPr>
          <w:b/>
        </w:rPr>
        <w:fldChar w:fldCharType="begin"/>
      </w:r>
      <w:r>
        <w:instrText xml:space="preserve"> XE "</w:instrText>
      </w:r>
      <w:r w:rsidRPr="00B64E66">
        <w:rPr>
          <w:b/>
        </w:rPr>
        <w:instrText>Comment Categories</w:instrText>
      </w:r>
      <w:r>
        <w:instrText xml:space="preserve">" </w:instrText>
      </w:r>
      <w:r>
        <w:rPr>
          <w:b/>
        </w:rPr>
        <w:fldChar w:fldCharType="end"/>
      </w:r>
    </w:p>
    <w:p w14:paraId="46625976" w14:textId="77777777" w:rsidR="005C0795" w:rsidRDefault="005C0795" w:rsidP="005C0795">
      <w:pPr>
        <w:spacing w:after="0" w:line="240" w:lineRule="auto"/>
      </w:pPr>
    </w:p>
    <w:tbl>
      <w:tblPr>
        <w:tblStyle w:val="TableGrid"/>
        <w:tblW w:w="9586" w:type="dxa"/>
        <w:tblLayout w:type="fixed"/>
        <w:tblLook w:val="04A0" w:firstRow="1" w:lastRow="0" w:firstColumn="1" w:lastColumn="0" w:noHBand="0" w:noVBand="1"/>
      </w:tblPr>
      <w:tblGrid>
        <w:gridCol w:w="1851"/>
        <w:gridCol w:w="1260"/>
        <w:gridCol w:w="6475"/>
      </w:tblGrid>
      <w:tr w:rsidR="005C0795" w14:paraId="4DFA4A61" w14:textId="77777777" w:rsidTr="00775E10">
        <w:tc>
          <w:tcPr>
            <w:tcW w:w="1851" w:type="dxa"/>
            <w:shd w:val="clear" w:color="auto" w:fill="D9E2F3" w:themeFill="accent5" w:themeFillTint="33"/>
          </w:tcPr>
          <w:p w14:paraId="460EDB75" w14:textId="77777777" w:rsidR="005C0795" w:rsidRDefault="005C0795" w:rsidP="00775E10">
            <w:pPr>
              <w:rPr>
                <w:b/>
              </w:rPr>
            </w:pPr>
            <w:r>
              <w:rPr>
                <w:b/>
              </w:rPr>
              <w:lastRenderedPageBreak/>
              <w:t>ADMINISTRATIVE</w:t>
            </w:r>
          </w:p>
          <w:p w14:paraId="4305FE4E" w14:textId="77777777" w:rsidR="005C0795" w:rsidRPr="00D46864" w:rsidRDefault="005C0795" w:rsidP="00775E10">
            <w:pPr>
              <w:rPr>
                <w:b/>
              </w:rPr>
            </w:pPr>
            <w:r>
              <w:rPr>
                <w:b/>
              </w:rPr>
              <w:t>FUNCTION</w:t>
            </w:r>
          </w:p>
        </w:tc>
        <w:tc>
          <w:tcPr>
            <w:tcW w:w="1260" w:type="dxa"/>
            <w:shd w:val="clear" w:color="auto" w:fill="D9E2F3" w:themeFill="accent5" w:themeFillTint="33"/>
          </w:tcPr>
          <w:p w14:paraId="57F9D844" w14:textId="77777777" w:rsidR="005C0795" w:rsidRDefault="005C0795" w:rsidP="00775E10">
            <w:pPr>
              <w:rPr>
                <w:b/>
              </w:rPr>
            </w:pPr>
            <w:r>
              <w:rPr>
                <w:b/>
              </w:rPr>
              <w:t>COMMENT</w:t>
            </w:r>
          </w:p>
          <w:p w14:paraId="26EA920E" w14:textId="77777777" w:rsidR="005C0795" w:rsidRPr="00D46864" w:rsidRDefault="005C0795" w:rsidP="00775E10">
            <w:pPr>
              <w:rPr>
                <w:b/>
              </w:rPr>
            </w:pPr>
            <w:r>
              <w:rPr>
                <w:b/>
              </w:rPr>
              <w:t>CATEGORY</w:t>
            </w:r>
          </w:p>
        </w:tc>
        <w:tc>
          <w:tcPr>
            <w:tcW w:w="6475" w:type="dxa"/>
            <w:shd w:val="clear" w:color="auto" w:fill="D9E2F3" w:themeFill="accent5" w:themeFillTint="33"/>
          </w:tcPr>
          <w:p w14:paraId="0FF1E567" w14:textId="77777777" w:rsidR="005C0795" w:rsidRPr="00D46864" w:rsidRDefault="005C0795" w:rsidP="00775E10">
            <w:pPr>
              <w:rPr>
                <w:b/>
              </w:rPr>
            </w:pPr>
            <w:r>
              <w:rPr>
                <w:b/>
              </w:rPr>
              <w:t>USE:</w:t>
            </w:r>
          </w:p>
        </w:tc>
      </w:tr>
      <w:tr w:rsidR="005C0795" w14:paraId="6215F0F5" w14:textId="77777777" w:rsidTr="00775E10">
        <w:tc>
          <w:tcPr>
            <w:tcW w:w="1851" w:type="dxa"/>
            <w:shd w:val="clear" w:color="auto" w:fill="F2F2F2" w:themeFill="background1" w:themeFillShade="F2"/>
          </w:tcPr>
          <w:p w14:paraId="16043A4A" w14:textId="77777777" w:rsidR="005C0795" w:rsidRPr="00D46864" w:rsidRDefault="005C0795" w:rsidP="00775E10">
            <w:pPr>
              <w:rPr>
                <w:b/>
              </w:rPr>
            </w:pPr>
            <w:r w:rsidRPr="00D46864">
              <w:rPr>
                <w:b/>
              </w:rPr>
              <w:t>FINA</w:t>
            </w:r>
          </w:p>
        </w:tc>
        <w:tc>
          <w:tcPr>
            <w:tcW w:w="1260" w:type="dxa"/>
          </w:tcPr>
          <w:p w14:paraId="3B3CF490" w14:textId="77777777" w:rsidR="005C0795" w:rsidRPr="00D46864" w:rsidRDefault="005C0795" w:rsidP="00775E10">
            <w:pPr>
              <w:rPr>
                <w:b/>
              </w:rPr>
            </w:pPr>
            <w:r w:rsidRPr="00D46864">
              <w:rPr>
                <w:b/>
              </w:rPr>
              <w:t>FAGEN</w:t>
            </w:r>
            <w:r>
              <w:rPr>
                <w:b/>
              </w:rPr>
              <w:fldChar w:fldCharType="begin"/>
            </w:r>
            <w:r>
              <w:instrText xml:space="preserve"> XE "</w:instrText>
            </w:r>
            <w:r w:rsidRPr="004B1063">
              <w:rPr>
                <w:b/>
              </w:rPr>
              <w:instrText>FAGEN</w:instrText>
            </w:r>
            <w:r>
              <w:instrText xml:space="preserve">" </w:instrText>
            </w:r>
            <w:r>
              <w:rPr>
                <w:b/>
              </w:rPr>
              <w:fldChar w:fldCharType="end"/>
            </w:r>
          </w:p>
        </w:tc>
        <w:tc>
          <w:tcPr>
            <w:tcW w:w="6475" w:type="dxa"/>
          </w:tcPr>
          <w:p w14:paraId="2C7EFD53" w14:textId="77777777" w:rsidR="005C0795" w:rsidRPr="00D46864" w:rsidRDefault="005C0795" w:rsidP="00775E10">
            <w:pPr>
              <w:rPr>
                <w:b/>
              </w:rPr>
            </w:pPr>
            <w:r w:rsidRPr="00D46864">
              <w:rPr>
                <w:b/>
              </w:rPr>
              <w:t>Used for general, non-award or non-packaging related comments</w:t>
            </w:r>
            <w:r>
              <w:rPr>
                <w:b/>
              </w:rPr>
              <w:t xml:space="preserve"> and TEMP comments</w:t>
            </w:r>
          </w:p>
          <w:p w14:paraId="1EC917CB" w14:textId="77777777" w:rsidR="005C0795" w:rsidRDefault="005C0795" w:rsidP="00775E10"/>
          <w:p w14:paraId="23A29AE5" w14:textId="77777777" w:rsidR="005C0795" w:rsidRDefault="005C0795" w:rsidP="00775E10">
            <w:r>
              <w:t>EXAMPLES: “Gave D.O. at front desk” or “Not attending 18-19 per phone” or “TEMP – need student’s nonfiling verification letter from IRS”</w:t>
            </w:r>
          </w:p>
          <w:p w14:paraId="301CF5FE" w14:textId="77777777" w:rsidR="005C0795" w:rsidRDefault="005C0795" w:rsidP="00775E10"/>
        </w:tc>
      </w:tr>
      <w:tr w:rsidR="00642F06" w14:paraId="74E8013D" w14:textId="77777777" w:rsidTr="00642F06">
        <w:tc>
          <w:tcPr>
            <w:tcW w:w="1851" w:type="dxa"/>
            <w:shd w:val="clear" w:color="auto" w:fill="auto"/>
          </w:tcPr>
          <w:p w14:paraId="039B8339" w14:textId="6255E26A" w:rsidR="00642F06" w:rsidRPr="00D46864" w:rsidRDefault="00642F06" w:rsidP="00775E10">
            <w:pPr>
              <w:rPr>
                <w:b/>
              </w:rPr>
            </w:pPr>
          </w:p>
        </w:tc>
        <w:tc>
          <w:tcPr>
            <w:tcW w:w="1260" w:type="dxa"/>
          </w:tcPr>
          <w:p w14:paraId="0005C7DA" w14:textId="3B05F66E" w:rsidR="00642F06" w:rsidRPr="00D46864" w:rsidRDefault="00642F06" w:rsidP="00775E10">
            <w:pPr>
              <w:rPr>
                <w:b/>
              </w:rPr>
            </w:pPr>
            <w:r>
              <w:rPr>
                <w:b/>
              </w:rPr>
              <w:t>TEMP</w:t>
            </w:r>
          </w:p>
        </w:tc>
        <w:tc>
          <w:tcPr>
            <w:tcW w:w="6475" w:type="dxa"/>
          </w:tcPr>
          <w:p w14:paraId="09CD0AE9" w14:textId="77777777" w:rsidR="00642F06" w:rsidRDefault="00642F06" w:rsidP="00775E10">
            <w:pPr>
              <w:rPr>
                <w:b/>
              </w:rPr>
            </w:pPr>
            <w:r>
              <w:rPr>
                <w:b/>
              </w:rPr>
              <w:t>Used to document why the student’s file cannot be completed</w:t>
            </w:r>
          </w:p>
          <w:p w14:paraId="78D094C3" w14:textId="017893DC" w:rsidR="00642F06" w:rsidRPr="00D46864" w:rsidRDefault="00642F06" w:rsidP="00775E10">
            <w:pPr>
              <w:rPr>
                <w:b/>
              </w:rPr>
            </w:pPr>
          </w:p>
        </w:tc>
      </w:tr>
      <w:tr w:rsidR="005C0795" w14:paraId="4231F128" w14:textId="77777777" w:rsidTr="00775E10">
        <w:tc>
          <w:tcPr>
            <w:tcW w:w="1851" w:type="dxa"/>
          </w:tcPr>
          <w:p w14:paraId="7EC9BF1E" w14:textId="77777777" w:rsidR="005C0795" w:rsidRPr="00D46864" w:rsidRDefault="005C0795" w:rsidP="00775E10">
            <w:pPr>
              <w:rPr>
                <w:b/>
              </w:rPr>
            </w:pPr>
          </w:p>
        </w:tc>
        <w:tc>
          <w:tcPr>
            <w:tcW w:w="1260" w:type="dxa"/>
          </w:tcPr>
          <w:p w14:paraId="1CB5D31E" w14:textId="77777777" w:rsidR="005C0795" w:rsidRPr="00D46864" w:rsidRDefault="005C0795" w:rsidP="00775E10">
            <w:pPr>
              <w:rPr>
                <w:b/>
              </w:rPr>
            </w:pPr>
            <w:r w:rsidRPr="00D46864">
              <w:rPr>
                <w:b/>
              </w:rPr>
              <w:t>FFILE</w:t>
            </w:r>
            <w:r>
              <w:rPr>
                <w:b/>
              </w:rPr>
              <w:fldChar w:fldCharType="begin"/>
            </w:r>
            <w:r>
              <w:instrText xml:space="preserve"> XE "</w:instrText>
            </w:r>
            <w:r w:rsidRPr="00847C1A">
              <w:rPr>
                <w:b/>
              </w:rPr>
              <w:instrText>FFILE</w:instrText>
            </w:r>
            <w:r>
              <w:instrText xml:space="preserve">" </w:instrText>
            </w:r>
            <w:r>
              <w:rPr>
                <w:b/>
              </w:rPr>
              <w:fldChar w:fldCharType="end"/>
            </w:r>
            <w:r w:rsidRPr="00D46864">
              <w:rPr>
                <w:b/>
              </w:rPr>
              <w:t xml:space="preserve"> </w:t>
            </w:r>
          </w:p>
        </w:tc>
        <w:tc>
          <w:tcPr>
            <w:tcW w:w="6475" w:type="dxa"/>
          </w:tcPr>
          <w:p w14:paraId="0670EB10" w14:textId="77777777" w:rsidR="005C0795" w:rsidRPr="00D46864" w:rsidRDefault="005C0795" w:rsidP="00775E10">
            <w:pPr>
              <w:rPr>
                <w:b/>
              </w:rPr>
            </w:pPr>
            <w:r w:rsidRPr="00D46864">
              <w:rPr>
                <w:b/>
              </w:rPr>
              <w:t>Used to track ISIR and EFC only</w:t>
            </w:r>
          </w:p>
          <w:p w14:paraId="34F66B07" w14:textId="77777777" w:rsidR="005C0795" w:rsidRDefault="005C0795" w:rsidP="00775E10"/>
          <w:p w14:paraId="6C74B771" w14:textId="77777777" w:rsidR="005C0795" w:rsidRDefault="005C0795" w:rsidP="00775E10">
            <w:r>
              <w:t>ISIR transaction can be inserted after the word ISIR and EFC after EFC (ex: ISIR 02/EFC-2154) or just enter both numbers after the leading text (ex: ISIR/EFC: 02/2154</w:t>
            </w:r>
          </w:p>
          <w:p w14:paraId="54AE6A54" w14:textId="77777777" w:rsidR="005C0795" w:rsidRDefault="005C0795" w:rsidP="00775E10"/>
        </w:tc>
      </w:tr>
      <w:tr w:rsidR="005C0795" w14:paraId="22AB2FDD" w14:textId="77777777" w:rsidTr="00775E10">
        <w:tc>
          <w:tcPr>
            <w:tcW w:w="1851" w:type="dxa"/>
          </w:tcPr>
          <w:p w14:paraId="10FD60CE" w14:textId="77777777" w:rsidR="005C0795" w:rsidRPr="00D46864" w:rsidRDefault="005C0795" w:rsidP="00775E10">
            <w:pPr>
              <w:rPr>
                <w:b/>
              </w:rPr>
            </w:pPr>
          </w:p>
        </w:tc>
        <w:tc>
          <w:tcPr>
            <w:tcW w:w="1260" w:type="dxa"/>
          </w:tcPr>
          <w:p w14:paraId="63776712" w14:textId="77777777" w:rsidR="005C0795" w:rsidRPr="00D46864" w:rsidRDefault="005C0795" w:rsidP="00775E10">
            <w:pPr>
              <w:rPr>
                <w:b/>
              </w:rPr>
            </w:pPr>
            <w:r w:rsidRPr="00D46864">
              <w:rPr>
                <w:b/>
              </w:rPr>
              <w:t>FCANCL</w:t>
            </w:r>
            <w:r>
              <w:rPr>
                <w:b/>
              </w:rPr>
              <w:fldChar w:fldCharType="begin"/>
            </w:r>
            <w:r>
              <w:instrText xml:space="preserve"> XE "</w:instrText>
            </w:r>
            <w:r w:rsidRPr="00D124E7">
              <w:rPr>
                <w:b/>
              </w:rPr>
              <w:instrText>FCANCL</w:instrText>
            </w:r>
            <w:r>
              <w:instrText xml:space="preserve">" </w:instrText>
            </w:r>
            <w:r>
              <w:rPr>
                <w:b/>
              </w:rPr>
              <w:fldChar w:fldCharType="end"/>
            </w:r>
          </w:p>
        </w:tc>
        <w:tc>
          <w:tcPr>
            <w:tcW w:w="6475" w:type="dxa"/>
          </w:tcPr>
          <w:p w14:paraId="76BA0C21" w14:textId="77777777" w:rsidR="005C0795" w:rsidRDefault="005C0795" w:rsidP="00775E10">
            <w:pPr>
              <w:rPr>
                <w:b/>
              </w:rPr>
            </w:pPr>
            <w:r>
              <w:rPr>
                <w:b/>
              </w:rPr>
              <w:t>Used for tracking cancelled checks, reversed refunds, and unclaimed property</w:t>
            </w:r>
          </w:p>
          <w:p w14:paraId="5A705216" w14:textId="77777777" w:rsidR="005C0795" w:rsidRDefault="005C0795" w:rsidP="00775E10"/>
          <w:p w14:paraId="2209F8D3" w14:textId="77777777" w:rsidR="005C0795" w:rsidRDefault="005C0795" w:rsidP="00775E10">
            <w:r>
              <w:t>Please use the following protocol when tracking:</w:t>
            </w:r>
          </w:p>
          <w:p w14:paraId="739B8087" w14:textId="77777777" w:rsidR="005C0795" w:rsidRDefault="005C0795" w:rsidP="00775E10">
            <w:pPr>
              <w:ind w:left="720"/>
            </w:pPr>
            <w:r>
              <w:t>Reversed refund: Term, $amount, reversal reason</w:t>
            </w:r>
          </w:p>
          <w:p w14:paraId="2F9EBEFE" w14:textId="77777777" w:rsidR="005C0795" w:rsidRDefault="005C0795" w:rsidP="00775E10">
            <w:pPr>
              <w:ind w:left="720"/>
            </w:pPr>
            <w:r>
              <w:t>Unclaimed property: Term, $amount, what it was applied to  </w:t>
            </w:r>
          </w:p>
          <w:p w14:paraId="7811EB2A" w14:textId="77777777" w:rsidR="005C0795" w:rsidRDefault="005C0795" w:rsidP="00775E10">
            <w:pPr>
              <w:ind w:left="720"/>
            </w:pPr>
            <w:r>
              <w:t xml:space="preserve">Manual check: Term, $ amount, reason for cancellation </w:t>
            </w:r>
          </w:p>
          <w:p w14:paraId="6277A2BE" w14:textId="77777777" w:rsidR="005C0795" w:rsidRDefault="005C0795" w:rsidP="00775E10"/>
        </w:tc>
      </w:tr>
      <w:tr w:rsidR="005C0795" w14:paraId="12C61376" w14:textId="77777777" w:rsidTr="00775E10">
        <w:tc>
          <w:tcPr>
            <w:tcW w:w="1851" w:type="dxa"/>
          </w:tcPr>
          <w:p w14:paraId="1C57E6C9" w14:textId="77777777" w:rsidR="005C0795" w:rsidRPr="00D46864" w:rsidRDefault="005C0795" w:rsidP="00775E10">
            <w:pPr>
              <w:rPr>
                <w:b/>
              </w:rPr>
            </w:pPr>
          </w:p>
        </w:tc>
        <w:tc>
          <w:tcPr>
            <w:tcW w:w="1260" w:type="dxa"/>
          </w:tcPr>
          <w:p w14:paraId="733D7B04" w14:textId="77777777" w:rsidR="005C0795" w:rsidRPr="00D46864" w:rsidRDefault="005C0795" w:rsidP="00775E10">
            <w:pPr>
              <w:rPr>
                <w:b/>
              </w:rPr>
            </w:pPr>
            <w:r w:rsidRPr="00D46864">
              <w:rPr>
                <w:b/>
              </w:rPr>
              <w:t>FAWDS</w:t>
            </w:r>
            <w:r>
              <w:rPr>
                <w:b/>
              </w:rPr>
              <w:fldChar w:fldCharType="begin"/>
            </w:r>
            <w:r>
              <w:instrText xml:space="preserve"> XE "</w:instrText>
            </w:r>
            <w:r w:rsidRPr="0040541D">
              <w:rPr>
                <w:b/>
              </w:rPr>
              <w:instrText>FAWDS</w:instrText>
            </w:r>
            <w:r>
              <w:instrText xml:space="preserve">" </w:instrText>
            </w:r>
            <w:r>
              <w:rPr>
                <w:b/>
              </w:rPr>
              <w:fldChar w:fldCharType="end"/>
            </w:r>
          </w:p>
        </w:tc>
        <w:tc>
          <w:tcPr>
            <w:tcW w:w="6475" w:type="dxa"/>
          </w:tcPr>
          <w:p w14:paraId="18A54C08" w14:textId="77777777" w:rsidR="005C0795" w:rsidRPr="00D46864" w:rsidRDefault="005C0795" w:rsidP="00775E10">
            <w:pPr>
              <w:rPr>
                <w:b/>
              </w:rPr>
            </w:pPr>
            <w:r w:rsidRPr="00D46864">
              <w:rPr>
                <w:b/>
              </w:rPr>
              <w:t>Used for information that specifically impacts awarding or packaging</w:t>
            </w:r>
          </w:p>
          <w:p w14:paraId="186280E3" w14:textId="77777777" w:rsidR="005C0795" w:rsidRDefault="005C0795" w:rsidP="00775E10"/>
          <w:p w14:paraId="15F73DDD" w14:textId="77777777" w:rsidR="005C0795" w:rsidRDefault="005C0795" w:rsidP="00775E10">
            <w:r>
              <w:t>EXAMPLES: PLEU, loan aggregates, SULA; any other unusual thing related to the student’s awards</w:t>
            </w:r>
          </w:p>
          <w:p w14:paraId="490D0001" w14:textId="77777777" w:rsidR="005C0795" w:rsidRDefault="005C0795" w:rsidP="00775E10"/>
        </w:tc>
      </w:tr>
      <w:tr w:rsidR="005C0795" w14:paraId="2CD1801A" w14:textId="77777777" w:rsidTr="00775E10">
        <w:tc>
          <w:tcPr>
            <w:tcW w:w="1851" w:type="dxa"/>
            <w:tcBorders>
              <w:bottom w:val="single" w:sz="4" w:space="0" w:color="auto"/>
            </w:tcBorders>
          </w:tcPr>
          <w:p w14:paraId="53E55B53" w14:textId="77777777" w:rsidR="005C0795" w:rsidRPr="00D46864" w:rsidRDefault="005C0795" w:rsidP="00775E10">
            <w:pPr>
              <w:rPr>
                <w:b/>
              </w:rPr>
            </w:pPr>
          </w:p>
        </w:tc>
        <w:tc>
          <w:tcPr>
            <w:tcW w:w="1260" w:type="dxa"/>
            <w:tcBorders>
              <w:bottom w:val="single" w:sz="4" w:space="0" w:color="auto"/>
            </w:tcBorders>
          </w:tcPr>
          <w:p w14:paraId="20ED679B" w14:textId="77777777" w:rsidR="005C0795" w:rsidRPr="00D46864" w:rsidRDefault="005C0795" w:rsidP="00775E10">
            <w:pPr>
              <w:rPr>
                <w:b/>
              </w:rPr>
            </w:pPr>
            <w:r w:rsidRPr="00D46864">
              <w:rPr>
                <w:b/>
              </w:rPr>
              <w:t>FLOANS</w:t>
            </w:r>
            <w:r>
              <w:rPr>
                <w:b/>
              </w:rPr>
              <w:fldChar w:fldCharType="begin"/>
            </w:r>
            <w:r>
              <w:instrText xml:space="preserve"> XE "</w:instrText>
            </w:r>
            <w:r w:rsidRPr="006E26D2">
              <w:rPr>
                <w:b/>
              </w:rPr>
              <w:instrText>FLOANS</w:instrText>
            </w:r>
            <w:r>
              <w:instrText xml:space="preserve">" </w:instrText>
            </w:r>
            <w:r>
              <w:rPr>
                <w:b/>
              </w:rPr>
              <w:fldChar w:fldCharType="end"/>
            </w:r>
          </w:p>
        </w:tc>
        <w:tc>
          <w:tcPr>
            <w:tcW w:w="6475" w:type="dxa"/>
            <w:tcBorders>
              <w:bottom w:val="single" w:sz="4" w:space="0" w:color="auto"/>
            </w:tcBorders>
          </w:tcPr>
          <w:p w14:paraId="4EAC60BA" w14:textId="77777777" w:rsidR="005C0795" w:rsidRPr="003C7AA2" w:rsidRDefault="005C0795" w:rsidP="00775E10">
            <w:pPr>
              <w:rPr>
                <w:b/>
              </w:rPr>
            </w:pPr>
            <w:r w:rsidRPr="003C7AA2">
              <w:rPr>
                <w:b/>
              </w:rPr>
              <w:t>For Ronda’s use only – used for tracking reductions or eligibility comments</w:t>
            </w:r>
          </w:p>
          <w:p w14:paraId="46079AFC" w14:textId="77777777" w:rsidR="005C0795" w:rsidRDefault="005C0795" w:rsidP="00775E10"/>
        </w:tc>
      </w:tr>
      <w:tr w:rsidR="005C0795" w14:paraId="25D2741F" w14:textId="77777777" w:rsidTr="00775E10">
        <w:tc>
          <w:tcPr>
            <w:tcW w:w="1851" w:type="dxa"/>
            <w:tcBorders>
              <w:left w:val="nil"/>
              <w:right w:val="nil"/>
            </w:tcBorders>
          </w:tcPr>
          <w:p w14:paraId="7C2C3504" w14:textId="77777777" w:rsidR="005C0795" w:rsidRPr="00D46864" w:rsidRDefault="005C0795" w:rsidP="00775E10">
            <w:pPr>
              <w:rPr>
                <w:b/>
              </w:rPr>
            </w:pPr>
          </w:p>
        </w:tc>
        <w:tc>
          <w:tcPr>
            <w:tcW w:w="1260" w:type="dxa"/>
            <w:tcBorders>
              <w:left w:val="nil"/>
              <w:right w:val="nil"/>
            </w:tcBorders>
          </w:tcPr>
          <w:p w14:paraId="46FAD6E9" w14:textId="77777777" w:rsidR="005C0795" w:rsidRPr="00D46864" w:rsidRDefault="005C0795" w:rsidP="00775E10">
            <w:pPr>
              <w:rPr>
                <w:b/>
              </w:rPr>
            </w:pPr>
          </w:p>
        </w:tc>
        <w:tc>
          <w:tcPr>
            <w:tcW w:w="6475" w:type="dxa"/>
            <w:tcBorders>
              <w:left w:val="nil"/>
              <w:right w:val="nil"/>
            </w:tcBorders>
          </w:tcPr>
          <w:p w14:paraId="2013773F" w14:textId="77777777" w:rsidR="005C0795" w:rsidRDefault="005C0795" w:rsidP="00775E10"/>
        </w:tc>
      </w:tr>
      <w:tr w:rsidR="005C0795" w14:paraId="466BCF8C" w14:textId="77777777" w:rsidTr="00775E10">
        <w:tc>
          <w:tcPr>
            <w:tcW w:w="1851" w:type="dxa"/>
            <w:shd w:val="clear" w:color="auto" w:fill="F2F2F2" w:themeFill="background1" w:themeFillShade="F2"/>
          </w:tcPr>
          <w:p w14:paraId="15BD80A3" w14:textId="77777777" w:rsidR="005C0795" w:rsidRPr="00D46864" w:rsidRDefault="005C0795" w:rsidP="00775E10">
            <w:pPr>
              <w:rPr>
                <w:b/>
              </w:rPr>
            </w:pPr>
            <w:r w:rsidRPr="00D46864">
              <w:rPr>
                <w:b/>
              </w:rPr>
              <w:t>FINT</w:t>
            </w:r>
          </w:p>
        </w:tc>
        <w:tc>
          <w:tcPr>
            <w:tcW w:w="1260" w:type="dxa"/>
          </w:tcPr>
          <w:p w14:paraId="21FCA99C" w14:textId="77777777" w:rsidR="005C0795" w:rsidRPr="00D46864" w:rsidRDefault="005C0795" w:rsidP="00775E10">
            <w:pPr>
              <w:rPr>
                <w:b/>
              </w:rPr>
            </w:pPr>
            <w:r w:rsidRPr="00D46864">
              <w:rPr>
                <w:b/>
              </w:rPr>
              <w:t>FRECAL</w:t>
            </w:r>
            <w:r>
              <w:rPr>
                <w:b/>
              </w:rPr>
              <w:fldChar w:fldCharType="begin"/>
            </w:r>
            <w:r>
              <w:instrText xml:space="preserve"> XE "</w:instrText>
            </w:r>
            <w:r w:rsidRPr="00ED1BB0">
              <w:rPr>
                <w:b/>
              </w:rPr>
              <w:instrText>FRECAL</w:instrText>
            </w:r>
            <w:r>
              <w:instrText xml:space="preserve">" </w:instrText>
            </w:r>
            <w:r>
              <w:rPr>
                <w:b/>
              </w:rPr>
              <w:fldChar w:fldCharType="end"/>
            </w:r>
          </w:p>
        </w:tc>
        <w:tc>
          <w:tcPr>
            <w:tcW w:w="6475" w:type="dxa"/>
          </w:tcPr>
          <w:p w14:paraId="75038894" w14:textId="77777777" w:rsidR="005C0795" w:rsidRPr="003C7AA2" w:rsidRDefault="005C0795" w:rsidP="00775E10">
            <w:pPr>
              <w:rPr>
                <w:b/>
              </w:rPr>
            </w:pPr>
            <w:r w:rsidRPr="003C7AA2">
              <w:rPr>
                <w:b/>
              </w:rPr>
              <w:t>Used for tracking recalculation of aid due to dropped classes during census</w:t>
            </w:r>
          </w:p>
          <w:p w14:paraId="239B9DD6" w14:textId="77777777" w:rsidR="005C0795" w:rsidRDefault="005C0795" w:rsidP="00775E10"/>
          <w:p w14:paraId="2402EF30" w14:textId="77777777" w:rsidR="005C0795" w:rsidRDefault="005C0795" w:rsidP="00775E10">
            <w:r>
              <w:t>Please use the following protocol when tracking:</w:t>
            </w:r>
          </w:p>
          <w:tbl>
            <w:tblPr>
              <w:tblW w:w="9540" w:type="dxa"/>
              <w:tblCellSpacing w:w="0" w:type="dxa"/>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9345"/>
              <w:gridCol w:w="195"/>
            </w:tblGrid>
            <w:tr w:rsidR="005C0795" w:rsidRPr="003C7AA2" w14:paraId="7EA8DBE8" w14:textId="77777777" w:rsidTr="00775E10">
              <w:trPr>
                <w:tblCellSpacing w:w="0" w:type="dxa"/>
              </w:trPr>
              <w:tc>
                <w:tcPr>
                  <w:tcW w:w="9345" w:type="dxa"/>
                  <w:tcBorders>
                    <w:bottom w:val="single" w:sz="6" w:space="0" w:color="FFFFFF"/>
                    <w:right w:val="single" w:sz="6" w:space="0" w:color="FFFFFF"/>
                  </w:tcBorders>
                  <w:shd w:val="clear" w:color="auto" w:fill="auto"/>
                  <w:vAlign w:val="center"/>
                  <w:hideMark/>
                </w:tcPr>
                <w:p w14:paraId="1F9ED31D" w14:textId="77777777" w:rsidR="005C0795" w:rsidRPr="003C7AA2" w:rsidRDefault="005C0795" w:rsidP="00775E10">
                  <w:pPr>
                    <w:spacing w:after="0" w:line="240" w:lineRule="auto"/>
                    <w:ind w:left="720"/>
                    <w:rPr>
                      <w:rFonts w:ascii="Arial" w:eastAsia="Times New Roman" w:hAnsi="Arial" w:cs="Arial"/>
                      <w:color w:val="000000"/>
                      <w:sz w:val="18"/>
                      <w:szCs w:val="18"/>
                    </w:rPr>
                  </w:pPr>
                  <w:r w:rsidRPr="003C7AA2">
                    <w:rPr>
                      <w:rFonts w:ascii="Arial" w:eastAsia="Times New Roman" w:hAnsi="Arial" w:cs="Arial"/>
                      <w:color w:val="000000"/>
                      <w:sz w:val="18"/>
                      <w:szCs w:val="18"/>
                      <w:bdr w:val="none" w:sz="0" w:space="0" w:color="auto" w:frame="1"/>
                    </w:rPr>
                    <w:t>R/C F18 - 10CR to 5CR - Reduced Aid</w:t>
                  </w:r>
                </w:p>
              </w:tc>
              <w:tc>
                <w:tcPr>
                  <w:tcW w:w="195" w:type="dxa"/>
                  <w:tcBorders>
                    <w:bottom w:val="single" w:sz="6" w:space="0" w:color="FFFFFF"/>
                    <w:right w:val="single" w:sz="6" w:space="0" w:color="FFFFFF"/>
                  </w:tcBorders>
                  <w:shd w:val="clear" w:color="auto" w:fill="D4DBD9"/>
                  <w:vAlign w:val="center"/>
                  <w:hideMark/>
                </w:tcPr>
                <w:p w14:paraId="2B15CEBC" w14:textId="77777777" w:rsidR="005C0795" w:rsidRPr="003C7AA2" w:rsidRDefault="005C0795" w:rsidP="00775E10">
                  <w:pPr>
                    <w:spacing w:after="0" w:line="240" w:lineRule="auto"/>
                    <w:rPr>
                      <w:rFonts w:ascii="Arial" w:eastAsia="Times New Roman" w:hAnsi="Arial" w:cs="Arial"/>
                      <w:color w:val="000000"/>
                      <w:sz w:val="18"/>
                      <w:szCs w:val="18"/>
                    </w:rPr>
                  </w:pPr>
                </w:p>
              </w:tc>
            </w:tr>
          </w:tbl>
          <w:p w14:paraId="1538FDC3" w14:textId="77777777" w:rsidR="005C0795" w:rsidRDefault="005C0795" w:rsidP="00775E10"/>
        </w:tc>
      </w:tr>
      <w:tr w:rsidR="005C0795" w14:paraId="756888D7" w14:textId="77777777" w:rsidTr="00775E10">
        <w:tc>
          <w:tcPr>
            <w:tcW w:w="1851" w:type="dxa"/>
          </w:tcPr>
          <w:p w14:paraId="3106000F" w14:textId="77777777" w:rsidR="005C0795" w:rsidRPr="00D46864" w:rsidRDefault="005C0795" w:rsidP="00775E10">
            <w:pPr>
              <w:rPr>
                <w:b/>
              </w:rPr>
            </w:pPr>
          </w:p>
        </w:tc>
        <w:tc>
          <w:tcPr>
            <w:tcW w:w="1260" w:type="dxa"/>
          </w:tcPr>
          <w:p w14:paraId="4E3CFCE4" w14:textId="77777777" w:rsidR="005C0795" w:rsidRPr="00D46864" w:rsidRDefault="005C0795" w:rsidP="00775E10">
            <w:pPr>
              <w:rPr>
                <w:b/>
              </w:rPr>
            </w:pPr>
            <w:r w:rsidRPr="00D46864">
              <w:rPr>
                <w:b/>
              </w:rPr>
              <w:t>FREDUC</w:t>
            </w:r>
            <w:r>
              <w:rPr>
                <w:b/>
              </w:rPr>
              <w:fldChar w:fldCharType="begin"/>
            </w:r>
            <w:r>
              <w:instrText xml:space="preserve"> XE "</w:instrText>
            </w:r>
            <w:r w:rsidRPr="00C641E7">
              <w:rPr>
                <w:b/>
              </w:rPr>
              <w:instrText>FREDUC</w:instrText>
            </w:r>
            <w:r>
              <w:instrText xml:space="preserve">" </w:instrText>
            </w:r>
            <w:r>
              <w:rPr>
                <w:b/>
              </w:rPr>
              <w:fldChar w:fldCharType="end"/>
            </w:r>
          </w:p>
        </w:tc>
        <w:tc>
          <w:tcPr>
            <w:tcW w:w="6475" w:type="dxa"/>
          </w:tcPr>
          <w:p w14:paraId="14BE8E92" w14:textId="77777777" w:rsidR="005C0795" w:rsidRPr="003C7AA2" w:rsidRDefault="005C0795" w:rsidP="00775E10">
            <w:pPr>
              <w:rPr>
                <w:b/>
              </w:rPr>
            </w:pPr>
            <w:r w:rsidRPr="003C7AA2">
              <w:rPr>
                <w:b/>
              </w:rPr>
              <w:t>Used for when student is paid at a lower enrollment level</w:t>
            </w:r>
          </w:p>
          <w:p w14:paraId="6D704569" w14:textId="77777777" w:rsidR="005C0795" w:rsidRDefault="005C0795" w:rsidP="00775E10"/>
          <w:p w14:paraId="0723CD33" w14:textId="77777777" w:rsidR="005C0795" w:rsidRDefault="005C0795" w:rsidP="00775E10">
            <w:r>
              <w:t>EXAMPLE: “Paid F18 @ 10CR; PSYC 200 not required for program”</w:t>
            </w:r>
          </w:p>
          <w:p w14:paraId="0383E157" w14:textId="77777777" w:rsidR="005C0795" w:rsidRDefault="005C0795" w:rsidP="00775E10"/>
        </w:tc>
      </w:tr>
      <w:tr w:rsidR="005C0795" w14:paraId="52004A38" w14:textId="77777777" w:rsidTr="00775E10">
        <w:tc>
          <w:tcPr>
            <w:tcW w:w="1851" w:type="dxa"/>
          </w:tcPr>
          <w:p w14:paraId="46568FD3" w14:textId="77777777" w:rsidR="005C0795" w:rsidRPr="00D46864" w:rsidRDefault="005C0795" w:rsidP="00775E10">
            <w:pPr>
              <w:rPr>
                <w:b/>
              </w:rPr>
            </w:pPr>
          </w:p>
        </w:tc>
        <w:tc>
          <w:tcPr>
            <w:tcW w:w="1260" w:type="dxa"/>
          </w:tcPr>
          <w:p w14:paraId="01D864E7" w14:textId="77777777" w:rsidR="005C0795" w:rsidRPr="00D46864" w:rsidRDefault="005C0795" w:rsidP="00775E10">
            <w:pPr>
              <w:rPr>
                <w:b/>
              </w:rPr>
            </w:pPr>
            <w:r w:rsidRPr="00D46864">
              <w:rPr>
                <w:b/>
              </w:rPr>
              <w:t>FREPAY</w:t>
            </w:r>
            <w:r>
              <w:rPr>
                <w:b/>
              </w:rPr>
              <w:fldChar w:fldCharType="begin"/>
            </w:r>
            <w:r>
              <w:instrText xml:space="preserve"> XE "</w:instrText>
            </w:r>
            <w:r w:rsidRPr="00715F55">
              <w:rPr>
                <w:b/>
              </w:rPr>
              <w:instrText>FREPAY</w:instrText>
            </w:r>
            <w:r>
              <w:instrText xml:space="preserve">" </w:instrText>
            </w:r>
            <w:r>
              <w:rPr>
                <w:b/>
              </w:rPr>
              <w:fldChar w:fldCharType="end"/>
            </w:r>
          </w:p>
        </w:tc>
        <w:tc>
          <w:tcPr>
            <w:tcW w:w="6475" w:type="dxa"/>
          </w:tcPr>
          <w:p w14:paraId="694D0299" w14:textId="77777777" w:rsidR="005C0795" w:rsidRDefault="005C0795" w:rsidP="00775E10">
            <w:pPr>
              <w:rPr>
                <w:b/>
              </w:rPr>
            </w:pPr>
            <w:r w:rsidRPr="003C7AA2">
              <w:rPr>
                <w:b/>
              </w:rPr>
              <w:t>Not in use at this time; reserved for future use</w:t>
            </w:r>
          </w:p>
          <w:p w14:paraId="50EA926D" w14:textId="47C4F08C" w:rsidR="00893B4B" w:rsidRPr="00893B4B" w:rsidRDefault="00893B4B" w:rsidP="00775E10">
            <w:pPr>
              <w:rPr>
                <w:b/>
              </w:rPr>
            </w:pPr>
          </w:p>
        </w:tc>
      </w:tr>
    </w:tbl>
    <w:p w14:paraId="702C3263" w14:textId="7C2237D5" w:rsidR="00E96568" w:rsidRDefault="00E96568">
      <w:pPr>
        <w:rPr>
          <w:rFonts w:asciiTheme="majorHAnsi" w:eastAsiaTheme="majorEastAsia" w:hAnsiTheme="majorHAnsi" w:cstheme="majorBidi"/>
          <w:b/>
          <w:color w:val="2E74B5" w:themeColor="accent1" w:themeShade="BF"/>
          <w:sz w:val="26"/>
          <w:szCs w:val="26"/>
        </w:rPr>
      </w:pPr>
    </w:p>
    <w:p w14:paraId="3A8E53ED" w14:textId="77777777" w:rsidR="00801DEA" w:rsidRPr="004B51F4" w:rsidRDefault="00801DEA" w:rsidP="00801DEA">
      <w:pPr>
        <w:pStyle w:val="Heading1"/>
        <w:rPr>
          <w:b/>
        </w:rPr>
      </w:pPr>
      <w:bookmarkStart w:id="85" w:name="_Toc106349506"/>
      <w:r w:rsidRPr="004B51F4">
        <w:rPr>
          <w:b/>
        </w:rPr>
        <w:lastRenderedPageBreak/>
        <w:t>Budget Adjustments</w:t>
      </w:r>
      <w:bookmarkEnd w:id="85"/>
    </w:p>
    <w:p w14:paraId="01368338" w14:textId="77777777" w:rsidR="00801DEA" w:rsidRDefault="00801DEA" w:rsidP="00801DEA">
      <w:pPr>
        <w:spacing w:after="0" w:line="240" w:lineRule="auto"/>
        <w:rPr>
          <w:b/>
        </w:rPr>
      </w:pPr>
    </w:p>
    <w:p w14:paraId="23549FD6" w14:textId="77777777" w:rsidR="00801DEA" w:rsidRPr="00D511A0" w:rsidRDefault="00801DEA" w:rsidP="00801DEA">
      <w:pPr>
        <w:pStyle w:val="Heading2"/>
        <w:rPr>
          <w:b/>
          <w:bCs/>
        </w:rPr>
      </w:pPr>
      <w:bookmarkStart w:id="86" w:name="_Toc106349507"/>
      <w:r w:rsidRPr="00D511A0">
        <w:rPr>
          <w:b/>
          <w:bCs/>
        </w:rPr>
        <w:t>If increasing for actual tuition costs</w:t>
      </w:r>
      <w:bookmarkEnd w:id="86"/>
      <w:r>
        <w:rPr>
          <w:b/>
          <w:bCs/>
        </w:rPr>
        <w:fldChar w:fldCharType="begin"/>
      </w:r>
      <w:r>
        <w:instrText xml:space="preserve"> XE "</w:instrText>
      </w:r>
      <w:r w:rsidRPr="00E476FD">
        <w:rPr>
          <w:b/>
          <w:bCs/>
        </w:rPr>
        <w:instrText>increasing for actual tuition costs</w:instrText>
      </w:r>
      <w:r>
        <w:instrText xml:space="preserve">" </w:instrText>
      </w:r>
      <w:r>
        <w:rPr>
          <w:b/>
          <w:bCs/>
        </w:rPr>
        <w:fldChar w:fldCharType="end"/>
      </w:r>
      <w:r w:rsidRPr="00D511A0">
        <w:rPr>
          <w:b/>
          <w:bCs/>
        </w:rPr>
        <w:t xml:space="preserve"> </w:t>
      </w:r>
    </w:p>
    <w:p w14:paraId="008499D5" w14:textId="77777777" w:rsidR="00801DEA" w:rsidRDefault="00801DEA" w:rsidP="00801DEA">
      <w:pPr>
        <w:spacing w:after="0" w:line="240" w:lineRule="auto"/>
        <w:rPr>
          <w:b/>
        </w:rPr>
      </w:pPr>
      <w:r w:rsidRPr="006A30CC">
        <w:rPr>
          <w:b/>
        </w:rPr>
        <w:t>Navigator</w:t>
      </w:r>
      <w:r w:rsidRPr="00CB6FC1">
        <w:rPr>
          <w:b/>
        </w:rPr>
        <w:t xml:space="preserve"> &gt; Financial Aid &gt; Budgets &gt; Maintain Term Budgets</w:t>
      </w:r>
    </w:p>
    <w:p w14:paraId="7A0E2B1F" w14:textId="77777777" w:rsidR="00801DEA" w:rsidRDefault="00801DEA" w:rsidP="00801DEA">
      <w:pPr>
        <w:spacing w:after="0" w:line="240" w:lineRule="auto"/>
        <w:rPr>
          <w:b/>
        </w:rPr>
      </w:pPr>
    </w:p>
    <w:p w14:paraId="0C99494D" w14:textId="77777777" w:rsidR="00801DEA" w:rsidRDefault="00801DEA" w:rsidP="00801DEA">
      <w:pPr>
        <w:spacing w:after="0" w:line="240" w:lineRule="auto"/>
        <w:rPr>
          <w:bCs/>
        </w:rPr>
      </w:pPr>
      <w:r w:rsidRPr="00D511A0">
        <w:rPr>
          <w:bCs/>
        </w:rPr>
        <w:t>If student’s actual tuition costs exceed the built-in tuition amount in the cost of attendance, it is acceptable to increase the COA tuition element by the difference.</w:t>
      </w:r>
    </w:p>
    <w:p w14:paraId="6F9DCE22" w14:textId="77777777" w:rsidR="00801DEA" w:rsidRDefault="00801DEA" w:rsidP="00801DEA">
      <w:pPr>
        <w:pStyle w:val="ListParagraph"/>
        <w:numPr>
          <w:ilvl w:val="0"/>
          <w:numId w:val="16"/>
        </w:numPr>
        <w:spacing w:after="0" w:line="240" w:lineRule="auto"/>
      </w:pPr>
      <w:r>
        <w:t>If adding for one term:</w:t>
      </w:r>
    </w:p>
    <w:p w14:paraId="13F9F347" w14:textId="77777777" w:rsidR="00801DEA" w:rsidRDefault="00801DEA" w:rsidP="00801DEA">
      <w:pPr>
        <w:pStyle w:val="ListParagraph"/>
        <w:numPr>
          <w:ilvl w:val="1"/>
          <w:numId w:val="16"/>
        </w:numPr>
        <w:spacing w:after="0" w:line="240" w:lineRule="auto"/>
      </w:pPr>
      <w:r>
        <w:t xml:space="preserve">Click the </w:t>
      </w:r>
      <w:r w:rsidRPr="00D511A0">
        <w:rPr>
          <w:rFonts w:ascii="MS Reference Sans Serif" w:hAnsi="MS Reference Sans Serif"/>
          <w:b/>
          <w:bCs/>
          <w:sz w:val="24"/>
          <w:szCs w:val="24"/>
        </w:rPr>
        <w:t>+</w:t>
      </w:r>
      <w:r>
        <w:t xml:space="preserve"> in the Budget Group section</w:t>
      </w:r>
    </w:p>
    <w:p w14:paraId="76F6A742" w14:textId="77777777" w:rsidR="00801DEA" w:rsidRPr="00D511A0" w:rsidRDefault="00801DEA" w:rsidP="00801DEA">
      <w:pPr>
        <w:pStyle w:val="ListParagraph"/>
        <w:numPr>
          <w:ilvl w:val="1"/>
          <w:numId w:val="16"/>
        </w:numPr>
        <w:spacing w:after="0" w:line="240" w:lineRule="auto"/>
        <w:rPr>
          <w:bCs/>
        </w:rPr>
      </w:pPr>
      <w:r>
        <w:t>In the TUIT line, enter the actual tuition costs</w:t>
      </w:r>
    </w:p>
    <w:p w14:paraId="6F7B7F37" w14:textId="77777777" w:rsidR="00801DEA" w:rsidRPr="00D511A0" w:rsidRDefault="00801DEA" w:rsidP="00801DEA">
      <w:pPr>
        <w:pStyle w:val="ListParagraph"/>
        <w:numPr>
          <w:ilvl w:val="1"/>
          <w:numId w:val="16"/>
        </w:numPr>
        <w:spacing w:after="0" w:line="240" w:lineRule="auto"/>
        <w:rPr>
          <w:bCs/>
        </w:rPr>
      </w:pPr>
      <w:r>
        <w:t>Click Save</w:t>
      </w:r>
    </w:p>
    <w:p w14:paraId="6FCC6514" w14:textId="77777777" w:rsidR="00801DEA" w:rsidRPr="00D511A0" w:rsidRDefault="00801DEA" w:rsidP="00801DEA">
      <w:pPr>
        <w:pStyle w:val="ListParagraph"/>
        <w:numPr>
          <w:ilvl w:val="1"/>
          <w:numId w:val="16"/>
        </w:numPr>
        <w:spacing w:after="0" w:line="240" w:lineRule="auto"/>
        <w:rPr>
          <w:bCs/>
        </w:rPr>
      </w:pPr>
      <w:r w:rsidRPr="001D64A9">
        <w:t>Click Update Need Summary</w:t>
      </w:r>
      <w:r>
        <w:fldChar w:fldCharType="begin"/>
      </w:r>
      <w:r>
        <w:instrText xml:space="preserve"> XE "</w:instrText>
      </w:r>
      <w:r w:rsidRPr="00A648F0">
        <w:instrText>Update Need Summary</w:instrText>
      </w:r>
      <w:r>
        <w:instrText xml:space="preserve">" </w:instrText>
      </w:r>
      <w:r>
        <w:fldChar w:fldCharType="end"/>
      </w:r>
      <w:r w:rsidRPr="001D64A9">
        <w:t xml:space="preserve"> button</w:t>
      </w:r>
    </w:p>
    <w:p w14:paraId="0F4E9319" w14:textId="77777777" w:rsidR="00801DEA" w:rsidRPr="006E63B7" w:rsidRDefault="00801DEA" w:rsidP="00801DEA">
      <w:pPr>
        <w:spacing w:after="0" w:line="240" w:lineRule="auto"/>
        <w:rPr>
          <w:b/>
        </w:rPr>
      </w:pPr>
    </w:p>
    <w:p w14:paraId="546DF009" w14:textId="77777777" w:rsidR="00801DEA" w:rsidRPr="004B51F4" w:rsidRDefault="00801DEA" w:rsidP="00801DEA">
      <w:pPr>
        <w:pStyle w:val="Heading2"/>
        <w:rPr>
          <w:b/>
        </w:rPr>
      </w:pPr>
      <w:bookmarkStart w:id="87" w:name="_Toc106349508"/>
      <w:r w:rsidRPr="004B51F4">
        <w:rPr>
          <w:b/>
        </w:rPr>
        <w:t>If adding program costs</w:t>
      </w:r>
      <w:r w:rsidRPr="004B51F4">
        <w:rPr>
          <w:b/>
        </w:rPr>
        <w:fldChar w:fldCharType="begin"/>
      </w:r>
      <w:r w:rsidRPr="004B51F4">
        <w:rPr>
          <w:b/>
        </w:rPr>
        <w:instrText xml:space="preserve"> XE "adding program costs" </w:instrText>
      </w:r>
      <w:r w:rsidRPr="004B51F4">
        <w:rPr>
          <w:b/>
        </w:rPr>
        <w:fldChar w:fldCharType="end"/>
      </w:r>
      <w:r w:rsidRPr="004B51F4">
        <w:rPr>
          <w:b/>
        </w:rPr>
        <w:t xml:space="preserve"> (such as tool allowance</w:t>
      </w:r>
      <w:r w:rsidRPr="004B51F4">
        <w:rPr>
          <w:b/>
        </w:rPr>
        <w:fldChar w:fldCharType="begin"/>
      </w:r>
      <w:r w:rsidRPr="004B51F4">
        <w:rPr>
          <w:b/>
        </w:rPr>
        <w:instrText xml:space="preserve"> XE "tool allowance" </w:instrText>
      </w:r>
      <w:r w:rsidRPr="004B51F4">
        <w:rPr>
          <w:b/>
        </w:rPr>
        <w:fldChar w:fldCharType="end"/>
      </w:r>
      <w:r>
        <w:rPr>
          <w:b/>
        </w:rPr>
        <w:t>) to a student’s budget</w:t>
      </w:r>
      <w:bookmarkEnd w:id="87"/>
    </w:p>
    <w:p w14:paraId="189E6DD3" w14:textId="77777777" w:rsidR="00801DEA" w:rsidRDefault="00801DEA" w:rsidP="00801DEA">
      <w:pPr>
        <w:spacing w:after="0" w:line="240" w:lineRule="auto"/>
      </w:pPr>
    </w:p>
    <w:p w14:paraId="10E8085A" w14:textId="77777777" w:rsidR="00801DEA" w:rsidRDefault="00801DEA" w:rsidP="00801DEA">
      <w:pPr>
        <w:pStyle w:val="ListParagraph"/>
        <w:numPr>
          <w:ilvl w:val="0"/>
          <w:numId w:val="16"/>
        </w:numPr>
        <w:spacing w:after="0" w:line="240" w:lineRule="auto"/>
      </w:pPr>
      <w:r>
        <w:t>If adding for all terms attended:</w:t>
      </w:r>
    </w:p>
    <w:p w14:paraId="30953039" w14:textId="77777777" w:rsidR="00801DEA" w:rsidRDefault="00801DEA" w:rsidP="00801DEA">
      <w:pPr>
        <w:pStyle w:val="ListParagraph"/>
        <w:numPr>
          <w:ilvl w:val="1"/>
          <w:numId w:val="16"/>
        </w:numPr>
        <w:spacing w:after="0" w:line="240" w:lineRule="auto"/>
      </w:pPr>
      <w:r>
        <w:t>Divide the amount being added to the budget by the number of terms attending</w:t>
      </w:r>
    </w:p>
    <w:p w14:paraId="6667D824" w14:textId="77777777" w:rsidR="00801DEA" w:rsidRDefault="00801DEA" w:rsidP="00801DEA">
      <w:pPr>
        <w:pStyle w:val="ListParagraph"/>
        <w:numPr>
          <w:ilvl w:val="1"/>
          <w:numId w:val="16"/>
        </w:numPr>
        <w:spacing w:after="0" w:line="240" w:lineRule="auto"/>
      </w:pPr>
      <w:r>
        <w:t xml:space="preserve">For each term being adjusted, click the </w:t>
      </w:r>
      <w:r>
        <w:rPr>
          <w:rFonts w:ascii="MS Reference Sans Serif" w:hAnsi="MS Reference Sans Serif"/>
        </w:rPr>
        <w:t>+</w:t>
      </w:r>
      <w:r>
        <w:t xml:space="preserve"> beside the last item in the list</w:t>
      </w:r>
    </w:p>
    <w:p w14:paraId="38DBCA53" w14:textId="77777777" w:rsidR="00801DEA" w:rsidRDefault="00801DEA" w:rsidP="00801DEA">
      <w:pPr>
        <w:pStyle w:val="ListParagraph"/>
        <w:numPr>
          <w:ilvl w:val="1"/>
          <w:numId w:val="16"/>
        </w:numPr>
        <w:spacing w:after="0" w:line="240" w:lineRule="auto"/>
      </w:pPr>
      <w:r>
        <w:t>In the blank line added, enter:</w:t>
      </w:r>
    </w:p>
    <w:p w14:paraId="62EDA58C" w14:textId="77777777" w:rsidR="00801DEA" w:rsidRDefault="00801DEA" w:rsidP="00801DEA">
      <w:pPr>
        <w:pStyle w:val="ListParagraph"/>
        <w:numPr>
          <w:ilvl w:val="2"/>
          <w:numId w:val="16"/>
        </w:numPr>
        <w:spacing w:after="0" w:line="240" w:lineRule="auto"/>
      </w:pPr>
      <w:r w:rsidRPr="00776544">
        <w:rPr>
          <w:b/>
        </w:rPr>
        <w:t>Category</w:t>
      </w:r>
      <w:r>
        <w:t>: PLAN</w:t>
      </w:r>
    </w:p>
    <w:p w14:paraId="51F4CC11" w14:textId="77777777" w:rsidR="00801DEA" w:rsidRDefault="00801DEA" w:rsidP="00801DEA">
      <w:pPr>
        <w:pStyle w:val="ListParagraph"/>
        <w:numPr>
          <w:ilvl w:val="2"/>
          <w:numId w:val="16"/>
        </w:numPr>
        <w:spacing w:after="0" w:line="240" w:lineRule="auto"/>
      </w:pPr>
      <w:r w:rsidRPr="00776544">
        <w:rPr>
          <w:b/>
        </w:rPr>
        <w:t>Item code</w:t>
      </w:r>
      <w:r>
        <w:t>: PLAN</w:t>
      </w:r>
    </w:p>
    <w:p w14:paraId="37458AB5" w14:textId="77777777" w:rsidR="00801DEA" w:rsidRDefault="00801DEA" w:rsidP="00801DEA">
      <w:pPr>
        <w:pStyle w:val="ListParagraph"/>
        <w:numPr>
          <w:ilvl w:val="2"/>
          <w:numId w:val="16"/>
        </w:numPr>
        <w:spacing w:after="0" w:line="240" w:lineRule="auto"/>
      </w:pPr>
      <w:r w:rsidRPr="00776544">
        <w:rPr>
          <w:b/>
        </w:rPr>
        <w:t>Amount</w:t>
      </w:r>
      <w:r>
        <w:t>: the amount being added for that term</w:t>
      </w:r>
    </w:p>
    <w:p w14:paraId="01E71621" w14:textId="77777777" w:rsidR="00801DEA" w:rsidRDefault="00801DEA" w:rsidP="00801DEA">
      <w:pPr>
        <w:pStyle w:val="ListParagraph"/>
        <w:numPr>
          <w:ilvl w:val="2"/>
          <w:numId w:val="16"/>
        </w:numPr>
        <w:spacing w:after="0" w:line="240" w:lineRule="auto"/>
      </w:pPr>
      <w:r>
        <w:rPr>
          <w:b/>
        </w:rPr>
        <w:t>DO NOT add the program costs to an existing line</w:t>
      </w:r>
      <w:r w:rsidRPr="00CB6FC1">
        <w:t>;</w:t>
      </w:r>
      <w:r>
        <w:t xml:space="preserve"> add a new line and use PLAN</w:t>
      </w:r>
    </w:p>
    <w:p w14:paraId="19489156" w14:textId="77777777" w:rsidR="00801DEA" w:rsidRPr="001D64A9" w:rsidRDefault="00801DEA" w:rsidP="00801DEA">
      <w:pPr>
        <w:pStyle w:val="ListParagraph"/>
        <w:numPr>
          <w:ilvl w:val="2"/>
          <w:numId w:val="16"/>
        </w:numPr>
        <w:spacing w:after="0" w:line="240" w:lineRule="auto"/>
      </w:pPr>
      <w:r w:rsidRPr="001D64A9">
        <w:t>Click Update Need Summary button</w:t>
      </w:r>
      <w:r w:rsidRPr="001D64A9">
        <w:br/>
      </w:r>
    </w:p>
    <w:p w14:paraId="0FFC3D34" w14:textId="77777777" w:rsidR="00801DEA" w:rsidRDefault="00801DEA" w:rsidP="00801DEA">
      <w:pPr>
        <w:pStyle w:val="ListParagraph"/>
        <w:numPr>
          <w:ilvl w:val="0"/>
          <w:numId w:val="16"/>
        </w:numPr>
        <w:spacing w:after="0" w:line="240" w:lineRule="auto"/>
      </w:pPr>
      <w:r>
        <w:t>If adding for one term:</w:t>
      </w:r>
    </w:p>
    <w:p w14:paraId="5AC4BDC5" w14:textId="77777777" w:rsidR="00801DEA" w:rsidRDefault="00801DEA" w:rsidP="00801DEA">
      <w:pPr>
        <w:pStyle w:val="ListParagraph"/>
        <w:numPr>
          <w:ilvl w:val="1"/>
          <w:numId w:val="16"/>
        </w:numPr>
        <w:spacing w:after="0" w:line="240" w:lineRule="auto"/>
      </w:pPr>
      <w:r>
        <w:lastRenderedPageBreak/>
        <w:t xml:space="preserve">Click the </w:t>
      </w:r>
      <w:r>
        <w:rPr>
          <w:rFonts w:ascii="MS Reference Sans Serif" w:hAnsi="MS Reference Sans Serif"/>
        </w:rPr>
        <w:t>+</w:t>
      </w:r>
      <w:r>
        <w:t xml:space="preserve"> beside the last item in the list</w:t>
      </w:r>
    </w:p>
    <w:p w14:paraId="48B10C27" w14:textId="77777777" w:rsidR="00801DEA" w:rsidRDefault="00801DEA" w:rsidP="00801DEA">
      <w:pPr>
        <w:pStyle w:val="ListParagraph"/>
        <w:numPr>
          <w:ilvl w:val="1"/>
          <w:numId w:val="16"/>
        </w:numPr>
        <w:spacing w:after="0" w:line="240" w:lineRule="auto"/>
      </w:pPr>
      <w:r>
        <w:t>In the blank line added, enter:</w:t>
      </w:r>
    </w:p>
    <w:p w14:paraId="4B2C08FD" w14:textId="77777777" w:rsidR="00801DEA" w:rsidRDefault="00801DEA" w:rsidP="00801DEA">
      <w:pPr>
        <w:pStyle w:val="ListParagraph"/>
        <w:numPr>
          <w:ilvl w:val="2"/>
          <w:numId w:val="16"/>
        </w:numPr>
        <w:spacing w:after="0" w:line="240" w:lineRule="auto"/>
      </w:pPr>
      <w:r w:rsidRPr="00776544">
        <w:rPr>
          <w:b/>
        </w:rPr>
        <w:t>Category</w:t>
      </w:r>
      <w:r>
        <w:t>: PLAN</w:t>
      </w:r>
    </w:p>
    <w:p w14:paraId="73619D0F" w14:textId="77777777" w:rsidR="00801DEA" w:rsidRDefault="00801DEA" w:rsidP="00801DEA">
      <w:pPr>
        <w:pStyle w:val="ListParagraph"/>
        <w:numPr>
          <w:ilvl w:val="2"/>
          <w:numId w:val="16"/>
        </w:numPr>
        <w:spacing w:after="0" w:line="240" w:lineRule="auto"/>
      </w:pPr>
      <w:r w:rsidRPr="00776544">
        <w:rPr>
          <w:b/>
        </w:rPr>
        <w:t>Item code</w:t>
      </w:r>
      <w:r>
        <w:t>: PLAN</w:t>
      </w:r>
    </w:p>
    <w:p w14:paraId="02D34FC6" w14:textId="77777777" w:rsidR="00801DEA" w:rsidRDefault="00801DEA" w:rsidP="00801DEA">
      <w:pPr>
        <w:pStyle w:val="ListParagraph"/>
        <w:numPr>
          <w:ilvl w:val="2"/>
          <w:numId w:val="16"/>
        </w:numPr>
        <w:spacing w:after="0" w:line="240" w:lineRule="auto"/>
      </w:pPr>
      <w:r w:rsidRPr="00776544">
        <w:rPr>
          <w:b/>
        </w:rPr>
        <w:t>Amount</w:t>
      </w:r>
      <w:r>
        <w:t>: the full amount you’re adding</w:t>
      </w:r>
    </w:p>
    <w:p w14:paraId="7FA81433" w14:textId="77777777" w:rsidR="00801DEA" w:rsidRDefault="00801DEA" w:rsidP="00801DEA">
      <w:pPr>
        <w:pStyle w:val="ListParagraph"/>
        <w:numPr>
          <w:ilvl w:val="2"/>
          <w:numId w:val="16"/>
        </w:numPr>
        <w:spacing w:after="0" w:line="240" w:lineRule="auto"/>
      </w:pPr>
      <w:r w:rsidRPr="001D64A9">
        <w:t>Click Update Need Summary</w:t>
      </w:r>
      <w:r>
        <w:fldChar w:fldCharType="begin"/>
      </w:r>
      <w:r>
        <w:instrText xml:space="preserve"> XE "</w:instrText>
      </w:r>
      <w:r w:rsidRPr="00A648F0">
        <w:instrText>Update Need Summary</w:instrText>
      </w:r>
      <w:r>
        <w:instrText xml:space="preserve">" </w:instrText>
      </w:r>
      <w:r>
        <w:fldChar w:fldCharType="end"/>
      </w:r>
      <w:r w:rsidRPr="001D64A9">
        <w:t xml:space="preserve"> button</w:t>
      </w:r>
      <w:r w:rsidRPr="001D64A9">
        <w:br/>
      </w:r>
    </w:p>
    <w:p w14:paraId="6E1BEE59" w14:textId="77777777" w:rsidR="00801DEA" w:rsidRPr="004B51F4" w:rsidRDefault="00801DEA" w:rsidP="00801DEA">
      <w:pPr>
        <w:pStyle w:val="Heading2"/>
        <w:rPr>
          <w:b/>
        </w:rPr>
      </w:pPr>
      <w:bookmarkStart w:id="88" w:name="_Toc106349509"/>
      <w:r w:rsidRPr="004B51F4">
        <w:rPr>
          <w:b/>
        </w:rPr>
        <w:t>If cost of attendance</w:t>
      </w:r>
      <w:r w:rsidRPr="004B51F4">
        <w:rPr>
          <w:b/>
        </w:rPr>
        <w:fldChar w:fldCharType="begin"/>
      </w:r>
      <w:r w:rsidRPr="004B51F4">
        <w:rPr>
          <w:b/>
        </w:rPr>
        <w:instrText xml:space="preserve"> XE "cost of attendance" </w:instrText>
      </w:r>
      <w:r w:rsidRPr="004B51F4">
        <w:rPr>
          <w:b/>
        </w:rPr>
        <w:fldChar w:fldCharType="end"/>
      </w:r>
      <w:r w:rsidRPr="004B51F4">
        <w:rPr>
          <w:b/>
        </w:rPr>
        <w:t xml:space="preserve"> is mi</w:t>
      </w:r>
      <w:r>
        <w:rPr>
          <w:b/>
        </w:rPr>
        <w:t>ssing a quarter</w:t>
      </w:r>
      <w:bookmarkEnd w:id="88"/>
    </w:p>
    <w:p w14:paraId="4093CCFC" w14:textId="77777777" w:rsidR="00801DEA" w:rsidRPr="00CB6FC1" w:rsidRDefault="00801DEA" w:rsidP="00801DEA">
      <w:pPr>
        <w:spacing w:after="0" w:line="240" w:lineRule="auto"/>
        <w:rPr>
          <w:b/>
        </w:rPr>
      </w:pPr>
      <w:r w:rsidRPr="006A30CC">
        <w:rPr>
          <w:b/>
        </w:rPr>
        <w:t>Navigator</w:t>
      </w:r>
      <w:r w:rsidRPr="00CB6FC1">
        <w:rPr>
          <w:b/>
        </w:rPr>
        <w:t xml:space="preserve"> &gt; Financial Aid &gt; Budgets &gt; Create Student Budget</w:t>
      </w:r>
      <w:r w:rsidRPr="00CB6FC1">
        <w:rPr>
          <w:b/>
        </w:rPr>
        <w:fldChar w:fldCharType="begin"/>
      </w:r>
      <w:r>
        <w:instrText xml:space="preserve"> XE "</w:instrText>
      </w:r>
      <w:r w:rsidRPr="00CB6FC1">
        <w:rPr>
          <w:b/>
        </w:rPr>
        <w:instrText>Create Student Budget</w:instrText>
      </w:r>
      <w:r>
        <w:instrText xml:space="preserve">" </w:instrText>
      </w:r>
      <w:r w:rsidRPr="00CB6FC1">
        <w:rPr>
          <w:b/>
        </w:rPr>
        <w:fldChar w:fldCharType="end"/>
      </w:r>
    </w:p>
    <w:p w14:paraId="3DF7F644" w14:textId="77777777" w:rsidR="00F222C5" w:rsidRDefault="00801DEA" w:rsidP="00801DEA">
      <w:pPr>
        <w:pStyle w:val="ListParagraph"/>
        <w:numPr>
          <w:ilvl w:val="0"/>
          <w:numId w:val="16"/>
        </w:numPr>
        <w:spacing w:after="0" w:line="240" w:lineRule="auto"/>
      </w:pPr>
      <w:r w:rsidRPr="00CB6FC1">
        <w:t>If the student just registered that day, wait until the next day to award; the term and budget will rebuild automatically overnight</w:t>
      </w:r>
    </w:p>
    <w:p w14:paraId="012BB4BF" w14:textId="5C38E95C" w:rsidR="00801DEA" w:rsidRPr="00CB6FC1" w:rsidRDefault="00F222C5" w:rsidP="00801DEA">
      <w:pPr>
        <w:pStyle w:val="ListParagraph"/>
        <w:numPr>
          <w:ilvl w:val="0"/>
          <w:numId w:val="16"/>
        </w:numPr>
        <w:spacing w:after="0" w:line="240" w:lineRule="auto"/>
      </w:pPr>
      <w:r>
        <w:t>Otherwise, e</w:t>
      </w:r>
      <w:r w:rsidR="00801DEA" w:rsidRPr="00CB6FC1">
        <w:t>nter term in Term field and click Build Budget</w:t>
      </w:r>
      <w:r w:rsidR="00801DEA" w:rsidRPr="00CB6FC1">
        <w:fldChar w:fldCharType="begin"/>
      </w:r>
      <w:r w:rsidR="00801DEA" w:rsidRPr="00CB6FC1">
        <w:instrText xml:space="preserve"> XE "Build Budget" </w:instrText>
      </w:r>
      <w:r w:rsidR="00801DEA" w:rsidRPr="00CB6FC1">
        <w:fldChar w:fldCharType="end"/>
      </w:r>
      <w:r w:rsidR="00801DEA" w:rsidRPr="00CB6FC1">
        <w:t xml:space="preserve"> for each term that should be included in the budget</w:t>
      </w:r>
    </w:p>
    <w:p w14:paraId="04C1A4A9" w14:textId="77777777" w:rsidR="00801DEA" w:rsidRPr="00CB6FC1" w:rsidRDefault="00801DEA" w:rsidP="00801DEA">
      <w:pPr>
        <w:pStyle w:val="ListParagraph"/>
        <w:numPr>
          <w:ilvl w:val="0"/>
          <w:numId w:val="16"/>
        </w:numPr>
        <w:spacing w:after="0" w:line="240" w:lineRule="auto"/>
      </w:pPr>
      <w:r>
        <w:t xml:space="preserve">When all have been built, click </w:t>
      </w:r>
      <w:r w:rsidRPr="00224745">
        <w:rPr>
          <w:b/>
        </w:rPr>
        <w:t>Move Budget</w:t>
      </w:r>
    </w:p>
    <w:p w14:paraId="13D68D63" w14:textId="77777777" w:rsidR="00801DEA" w:rsidRPr="00CB6FC1" w:rsidRDefault="00801DEA" w:rsidP="00801DEA">
      <w:pPr>
        <w:pStyle w:val="ListParagraph"/>
        <w:spacing w:after="0" w:line="240" w:lineRule="auto"/>
      </w:pPr>
      <w:r w:rsidRPr="00CB6FC1">
        <w:fldChar w:fldCharType="begin"/>
      </w:r>
      <w:r w:rsidRPr="00CB6FC1">
        <w:instrText xml:space="preserve"> XE "Move Budget" </w:instrText>
      </w:r>
      <w:r w:rsidRPr="00CB6FC1">
        <w:fldChar w:fldCharType="end"/>
      </w:r>
    </w:p>
    <w:p w14:paraId="28FAD176" w14:textId="77777777" w:rsidR="00801DEA" w:rsidRPr="008B19F3" w:rsidRDefault="00801DEA" w:rsidP="00801DEA">
      <w:pPr>
        <w:pStyle w:val="Heading2"/>
        <w:rPr>
          <w:b/>
        </w:rPr>
      </w:pPr>
      <w:bookmarkStart w:id="89" w:name="_Toc106349510"/>
      <w:r w:rsidRPr="008B19F3">
        <w:rPr>
          <w:b/>
        </w:rPr>
        <w:t>If funding fewer credits than the student is enrolled</w:t>
      </w:r>
      <w:bookmarkEnd w:id="89"/>
    </w:p>
    <w:p w14:paraId="394262CE" w14:textId="77777777" w:rsidR="00801DEA" w:rsidRDefault="00801DEA" w:rsidP="00801DEA">
      <w:pPr>
        <w:spacing w:after="0" w:line="240" w:lineRule="auto"/>
      </w:pPr>
      <w:r w:rsidRPr="006A30CC">
        <w:rPr>
          <w:b/>
        </w:rPr>
        <w:t>Navigator</w:t>
      </w:r>
      <w:r>
        <w:rPr>
          <w:b/>
        </w:rPr>
        <w:t xml:space="preserve"> &gt; Financial Aid &gt; Awards &gt; Award Processing &gt; Assign Awards</w:t>
      </w:r>
      <w:r>
        <w:rPr>
          <w:b/>
        </w:rPr>
        <w:fldChar w:fldCharType="begin"/>
      </w:r>
      <w:r>
        <w:instrText xml:space="preserve"> XE "</w:instrText>
      </w:r>
      <w:r w:rsidRPr="008528DC">
        <w:rPr>
          <w:b/>
        </w:rPr>
        <w:instrText>Assign Awards</w:instrText>
      </w:r>
      <w:r>
        <w:instrText xml:space="preserve">" </w:instrText>
      </w:r>
      <w:r>
        <w:rPr>
          <w:b/>
        </w:rPr>
        <w:fldChar w:fldCharType="end"/>
      </w:r>
      <w:r>
        <w:rPr>
          <w:b/>
        </w:rPr>
        <w:t xml:space="preserve"> to a Student</w:t>
      </w:r>
    </w:p>
    <w:p w14:paraId="42D55B11" w14:textId="77777777" w:rsidR="00801DEA" w:rsidRDefault="00801DEA" w:rsidP="00801DEA">
      <w:pPr>
        <w:pStyle w:val="ListParagraph"/>
        <w:numPr>
          <w:ilvl w:val="0"/>
          <w:numId w:val="30"/>
        </w:numPr>
        <w:spacing w:after="0" w:line="240" w:lineRule="auto"/>
      </w:pPr>
      <w:r>
        <w:t>Adjust math on the worksheet; COA in the worksheet calculations will need to be adjusted for the enrollment level being funded</w:t>
      </w:r>
    </w:p>
    <w:p w14:paraId="0E137A0A" w14:textId="77777777" w:rsidR="00801DEA" w:rsidRDefault="00801DEA" w:rsidP="00801DEA">
      <w:pPr>
        <w:pStyle w:val="ListParagraph"/>
        <w:numPr>
          <w:ilvl w:val="0"/>
          <w:numId w:val="30"/>
        </w:numPr>
        <w:spacing w:after="0" w:line="240" w:lineRule="auto"/>
      </w:pPr>
      <w:r>
        <w:t>Adjust the award down to the correct amount for the credits we are funding</w:t>
      </w:r>
    </w:p>
    <w:p w14:paraId="1C3D8376" w14:textId="77777777" w:rsidR="00801DEA" w:rsidRDefault="00801DEA" w:rsidP="00801DEA">
      <w:pPr>
        <w:pStyle w:val="ListParagraph"/>
        <w:numPr>
          <w:ilvl w:val="0"/>
          <w:numId w:val="30"/>
        </w:numPr>
        <w:spacing w:after="0" w:line="240" w:lineRule="auto"/>
      </w:pPr>
      <w:r>
        <w:t>Loans may need adjusted downward due to budget decrease</w:t>
      </w:r>
    </w:p>
    <w:p w14:paraId="7EE917AF" w14:textId="77777777" w:rsidR="00801DEA" w:rsidRDefault="00801DEA" w:rsidP="00801DEA">
      <w:pPr>
        <w:pStyle w:val="ListParagraph"/>
        <w:numPr>
          <w:ilvl w:val="0"/>
          <w:numId w:val="30"/>
        </w:numPr>
        <w:spacing w:after="0" w:line="240" w:lineRule="auto"/>
      </w:pPr>
      <w:r>
        <w:t>Validate</w:t>
      </w:r>
    </w:p>
    <w:p w14:paraId="4F3EA243" w14:textId="77777777" w:rsidR="00801DEA" w:rsidRDefault="00801DEA" w:rsidP="00801DEA">
      <w:pPr>
        <w:pStyle w:val="ListParagraph"/>
        <w:numPr>
          <w:ilvl w:val="0"/>
          <w:numId w:val="30"/>
        </w:numPr>
        <w:spacing w:after="0" w:line="240" w:lineRule="auto"/>
      </w:pPr>
      <w:r w:rsidRPr="00CB6FC1">
        <w:rPr>
          <w:b/>
        </w:rPr>
        <w:t>CHECK DISBURSEMENTS</w:t>
      </w:r>
      <w:r>
        <w:t xml:space="preserve"> </w:t>
      </w:r>
      <w:r w:rsidRPr="00CB6FC1">
        <w:rPr>
          <w:b/>
        </w:rPr>
        <w:t>AFTER VALIDATING</w:t>
      </w:r>
      <w:r>
        <w:t xml:space="preserve"> TO MAKE SURE NOTHING MOVED!!!</w:t>
      </w:r>
    </w:p>
    <w:p w14:paraId="30E3D0C3" w14:textId="77777777" w:rsidR="00801DEA" w:rsidRDefault="00801DEA" w:rsidP="00801DEA">
      <w:pPr>
        <w:pStyle w:val="ListParagraph"/>
        <w:numPr>
          <w:ilvl w:val="0"/>
          <w:numId w:val="30"/>
        </w:numPr>
        <w:spacing w:after="0" w:line="240" w:lineRule="auto"/>
      </w:pPr>
      <w:r>
        <w:t>Post</w:t>
      </w:r>
    </w:p>
    <w:p w14:paraId="2ECC9C50" w14:textId="77777777" w:rsidR="00801DEA" w:rsidRPr="0095541B" w:rsidRDefault="00801DEA" w:rsidP="00801DEA">
      <w:pPr>
        <w:pStyle w:val="ListParagraph"/>
        <w:numPr>
          <w:ilvl w:val="0"/>
          <w:numId w:val="30"/>
        </w:numPr>
        <w:spacing w:after="0" w:line="240" w:lineRule="auto"/>
        <w:rPr>
          <w:b/>
        </w:rPr>
      </w:pPr>
      <w:r w:rsidRPr="0095541B">
        <w:rPr>
          <w:b/>
        </w:rPr>
        <w:t>CHECK DISBURSEMENTS AFTER POSTING TO MAKE SURE NOTHING MOVED!!!</w:t>
      </w:r>
    </w:p>
    <w:p w14:paraId="7A9569DF" w14:textId="77777777" w:rsidR="00801DEA" w:rsidRDefault="00801DEA" w:rsidP="00801DEA">
      <w:pPr>
        <w:pStyle w:val="ListParagraph"/>
        <w:numPr>
          <w:ilvl w:val="0"/>
          <w:numId w:val="30"/>
        </w:numPr>
        <w:spacing w:after="0" w:line="240" w:lineRule="auto"/>
      </w:pPr>
      <w:r>
        <w:t xml:space="preserve">Add a comment to the View Financial Aid Status page (see </w:t>
      </w:r>
      <w:hyperlink w:anchor="addcomment" w:history="1">
        <w:r w:rsidRPr="00F96372">
          <w:rPr>
            <w:rStyle w:val="Hyperlink"/>
          </w:rPr>
          <w:t>To Add a Comment</w:t>
        </w:r>
      </w:hyperlink>
      <w:r>
        <w:t xml:space="preserve"> for steps)</w:t>
      </w:r>
    </w:p>
    <w:p w14:paraId="510B94C9" w14:textId="77777777" w:rsidR="00801DEA" w:rsidRDefault="00801DEA" w:rsidP="00801DEA">
      <w:pPr>
        <w:pStyle w:val="ListParagraph"/>
        <w:numPr>
          <w:ilvl w:val="0"/>
          <w:numId w:val="30"/>
        </w:numPr>
        <w:spacing w:after="0" w:line="240" w:lineRule="auto"/>
        <w:rPr>
          <w:b/>
        </w:rPr>
      </w:pPr>
      <w:r w:rsidRPr="00CB6FC1">
        <w:rPr>
          <w:b/>
        </w:rPr>
        <w:t>DO NOT CHANGE ANYTHING ON THE FA TERM PAGE!!</w:t>
      </w:r>
    </w:p>
    <w:p w14:paraId="4457B7C3" w14:textId="77777777" w:rsidR="00801DEA" w:rsidRPr="00E779F0" w:rsidRDefault="00801DEA" w:rsidP="00801DEA">
      <w:pPr>
        <w:pStyle w:val="ListParagraph"/>
        <w:numPr>
          <w:ilvl w:val="0"/>
          <w:numId w:val="30"/>
        </w:numPr>
        <w:spacing w:after="0" w:line="240" w:lineRule="auto"/>
      </w:pPr>
      <w:r w:rsidRPr="00E779F0">
        <w:lastRenderedPageBreak/>
        <w:t>Do not adjust the budget; it will only revert to the original amounts overnight</w:t>
      </w:r>
    </w:p>
    <w:p w14:paraId="74319E63" w14:textId="77777777" w:rsidR="00801DEA" w:rsidRDefault="00801DEA" w:rsidP="00801DEA">
      <w:pPr>
        <w:spacing w:after="0" w:line="240" w:lineRule="auto"/>
      </w:pPr>
    </w:p>
    <w:p w14:paraId="2E96210B" w14:textId="77777777" w:rsidR="00801DEA" w:rsidRDefault="00801DEA" w:rsidP="00801DEA">
      <w:r>
        <w:br w:type="page"/>
      </w:r>
    </w:p>
    <w:p w14:paraId="6CA9C3DA" w14:textId="77777777" w:rsidR="00A41F80" w:rsidRPr="00A41F80" w:rsidRDefault="00A41F80" w:rsidP="00CC4254">
      <w:pPr>
        <w:pStyle w:val="Heading1"/>
      </w:pPr>
      <w:bookmarkStart w:id="90" w:name="_Toc106349511"/>
      <w:r w:rsidRPr="00A41F80">
        <w:rPr>
          <w:b/>
        </w:rPr>
        <w:lastRenderedPageBreak/>
        <w:t>Prepare Student Record for Packaging</w:t>
      </w:r>
      <w:bookmarkEnd w:id="90"/>
    </w:p>
    <w:p w14:paraId="47CB73B6" w14:textId="77777777" w:rsidR="00A41F80" w:rsidRDefault="00A41F80" w:rsidP="00A41F80">
      <w:pPr>
        <w:spacing w:after="0"/>
        <w:ind w:left="360"/>
      </w:pPr>
    </w:p>
    <w:p w14:paraId="6322EE26" w14:textId="77777777" w:rsidR="00A41F80" w:rsidRDefault="006A30CC" w:rsidP="00A41F80">
      <w:pPr>
        <w:spacing w:after="0"/>
        <w:ind w:left="360"/>
        <w:rPr>
          <w:b/>
        </w:rPr>
      </w:pPr>
      <w:r w:rsidRPr="006A30CC">
        <w:rPr>
          <w:b/>
        </w:rPr>
        <w:t>Navigator</w:t>
      </w:r>
      <w:r w:rsidR="00A41F80" w:rsidRPr="00A41F80">
        <w:rPr>
          <w:b/>
        </w:rPr>
        <w:t xml:space="preserve"> &gt; Financial Aid &gt; View Packaging Status Summary</w:t>
      </w:r>
      <w:r w:rsidR="00A75A3D">
        <w:rPr>
          <w:b/>
        </w:rPr>
        <w:fldChar w:fldCharType="begin"/>
      </w:r>
      <w:r w:rsidR="00A75A3D">
        <w:instrText xml:space="preserve"> XE "</w:instrText>
      </w:r>
      <w:r w:rsidR="00A75A3D" w:rsidRPr="00111A7C">
        <w:rPr>
          <w:b/>
        </w:rPr>
        <w:instrText>View Packaging Status Summary</w:instrText>
      </w:r>
      <w:r w:rsidR="00A75A3D">
        <w:instrText xml:space="preserve">" </w:instrText>
      </w:r>
      <w:r w:rsidR="00A75A3D">
        <w:rPr>
          <w:b/>
        </w:rPr>
        <w:fldChar w:fldCharType="end"/>
      </w:r>
    </w:p>
    <w:p w14:paraId="4E170A43" w14:textId="77777777" w:rsidR="00A41F80" w:rsidRDefault="00A41F80" w:rsidP="00A41F80">
      <w:pPr>
        <w:spacing w:after="0"/>
        <w:ind w:left="360"/>
        <w:rPr>
          <w:b/>
        </w:rPr>
      </w:pPr>
    </w:p>
    <w:p w14:paraId="64F179BD" w14:textId="77777777" w:rsidR="00C5566F" w:rsidRPr="00F26881" w:rsidRDefault="00C5566F" w:rsidP="00F26881">
      <w:pPr>
        <w:pStyle w:val="Heading2"/>
        <w:rPr>
          <w:b/>
        </w:rPr>
      </w:pPr>
      <w:bookmarkStart w:id="91" w:name="_Toc106349512"/>
      <w:r w:rsidRPr="00F26881">
        <w:rPr>
          <w:b/>
        </w:rPr>
        <w:t>Non-Verification Files</w:t>
      </w:r>
      <w:bookmarkEnd w:id="91"/>
    </w:p>
    <w:p w14:paraId="1ED839DA" w14:textId="77777777" w:rsidR="00C5566F" w:rsidRDefault="00C5566F" w:rsidP="00C5566F">
      <w:pPr>
        <w:spacing w:after="0"/>
        <w:ind w:left="720"/>
        <w:rPr>
          <w:b/>
        </w:rPr>
      </w:pPr>
    </w:p>
    <w:p w14:paraId="68303324" w14:textId="77777777" w:rsidR="00A41F80" w:rsidRPr="00A41F80" w:rsidRDefault="00A41F80" w:rsidP="00206954">
      <w:pPr>
        <w:pStyle w:val="ListParagraph"/>
        <w:numPr>
          <w:ilvl w:val="0"/>
          <w:numId w:val="13"/>
        </w:numPr>
        <w:spacing w:after="0"/>
        <w:ind w:left="1440"/>
        <w:rPr>
          <w:b/>
        </w:rPr>
      </w:pPr>
      <w:r>
        <w:rPr>
          <w:b/>
        </w:rPr>
        <w:t>Counselor:</w:t>
      </w:r>
      <w:r>
        <w:tab/>
      </w:r>
      <w:r>
        <w:tab/>
      </w:r>
      <w:r>
        <w:tab/>
      </w:r>
      <w:r w:rsidR="00C25AC9">
        <w:tab/>
      </w:r>
      <w:r>
        <w:t>enter your ID number</w:t>
      </w:r>
    </w:p>
    <w:p w14:paraId="1C26C8D8" w14:textId="77777777" w:rsidR="00A41F80" w:rsidRPr="00A41F80" w:rsidRDefault="00A41F80" w:rsidP="00206954">
      <w:pPr>
        <w:pStyle w:val="ListParagraph"/>
        <w:numPr>
          <w:ilvl w:val="0"/>
          <w:numId w:val="13"/>
        </w:numPr>
        <w:spacing w:after="0"/>
        <w:ind w:left="1440"/>
        <w:rPr>
          <w:b/>
        </w:rPr>
      </w:pPr>
      <w:r>
        <w:rPr>
          <w:b/>
        </w:rPr>
        <w:t>Academic Career:</w:t>
      </w:r>
      <w:r>
        <w:tab/>
      </w:r>
      <w:r>
        <w:tab/>
      </w:r>
      <w:r w:rsidR="00C25AC9">
        <w:tab/>
      </w:r>
      <w:r>
        <w:t>UG</w:t>
      </w:r>
      <w:r w:rsidR="00C25AC9">
        <w:t>RD (should already be populated</w:t>
      </w:r>
      <w:r>
        <w:t>)</w:t>
      </w:r>
    </w:p>
    <w:p w14:paraId="16F3B501" w14:textId="77777777" w:rsidR="00A41F80" w:rsidRPr="00A41F80" w:rsidRDefault="00A41F80" w:rsidP="00206954">
      <w:pPr>
        <w:pStyle w:val="ListParagraph"/>
        <w:numPr>
          <w:ilvl w:val="0"/>
          <w:numId w:val="13"/>
        </w:numPr>
        <w:spacing w:after="0"/>
        <w:ind w:left="1440"/>
        <w:rPr>
          <w:b/>
        </w:rPr>
      </w:pPr>
      <w:r>
        <w:rPr>
          <w:b/>
        </w:rPr>
        <w:t>Aid Processing Status:</w:t>
      </w:r>
      <w:r>
        <w:tab/>
      </w:r>
      <w:r w:rsidR="00C5566F">
        <w:tab/>
      </w:r>
      <w:r w:rsidR="00C25AC9">
        <w:tab/>
      </w:r>
      <w:r>
        <w:t>Ready for Packaging</w:t>
      </w:r>
    </w:p>
    <w:p w14:paraId="1E739320" w14:textId="77777777" w:rsidR="00A41F80" w:rsidRPr="00A41F80" w:rsidRDefault="00A41F80" w:rsidP="00206954">
      <w:pPr>
        <w:pStyle w:val="ListParagraph"/>
        <w:numPr>
          <w:ilvl w:val="0"/>
          <w:numId w:val="13"/>
        </w:numPr>
        <w:spacing w:after="0"/>
        <w:ind w:left="1440"/>
        <w:rPr>
          <w:b/>
        </w:rPr>
      </w:pPr>
      <w:r>
        <w:rPr>
          <w:b/>
        </w:rPr>
        <w:t>Aid Application Status:</w:t>
      </w:r>
      <w:r>
        <w:tab/>
      </w:r>
      <w:r w:rsidR="00C5566F">
        <w:tab/>
      </w:r>
      <w:r w:rsidR="00C25AC9">
        <w:tab/>
      </w:r>
      <w:r>
        <w:t>Acti</w:t>
      </w:r>
      <w:r w:rsidR="00C25AC9">
        <w:t>ve (should already be populated</w:t>
      </w:r>
      <w:r>
        <w:t>)</w:t>
      </w:r>
    </w:p>
    <w:p w14:paraId="52DFE919" w14:textId="77777777" w:rsidR="00A41F80" w:rsidRPr="00C25AC9" w:rsidRDefault="00A41F80" w:rsidP="00206954">
      <w:pPr>
        <w:pStyle w:val="ListParagraph"/>
        <w:numPr>
          <w:ilvl w:val="0"/>
          <w:numId w:val="13"/>
        </w:numPr>
        <w:spacing w:after="0"/>
        <w:ind w:left="1440"/>
        <w:rPr>
          <w:b/>
        </w:rPr>
      </w:pPr>
      <w:r>
        <w:rPr>
          <w:b/>
        </w:rPr>
        <w:t>Review Status:</w:t>
      </w:r>
      <w:r>
        <w:tab/>
      </w:r>
      <w:r>
        <w:tab/>
      </w:r>
      <w:r w:rsidR="00C5566F">
        <w:tab/>
      </w:r>
      <w:r w:rsidR="00C25AC9">
        <w:tab/>
      </w:r>
      <w:r>
        <w:t>Complete</w:t>
      </w:r>
    </w:p>
    <w:p w14:paraId="72FE3FF1" w14:textId="77777777" w:rsidR="00C5566F" w:rsidRPr="00A41F80" w:rsidRDefault="00C5566F" w:rsidP="00206954">
      <w:pPr>
        <w:pStyle w:val="ListParagraph"/>
        <w:numPr>
          <w:ilvl w:val="0"/>
          <w:numId w:val="13"/>
        </w:numPr>
        <w:spacing w:after="0"/>
        <w:ind w:left="1440"/>
        <w:rPr>
          <w:b/>
        </w:rPr>
      </w:pPr>
      <w:r>
        <w:rPr>
          <w:b/>
        </w:rPr>
        <w:t>Click Save</w:t>
      </w:r>
    </w:p>
    <w:p w14:paraId="1EE7F4EB" w14:textId="77777777" w:rsidR="00A41F80" w:rsidRDefault="009A6362" w:rsidP="00C5566F">
      <w:pPr>
        <w:spacing w:after="0"/>
        <w:ind w:left="720"/>
      </w:pPr>
      <w:r>
        <w:rPr>
          <w:noProof/>
        </w:rPr>
        <w:drawing>
          <wp:anchor distT="0" distB="0" distL="114300" distR="114300" simplePos="0" relativeHeight="251908096" behindDoc="0" locked="0" layoutInCell="1" allowOverlap="1" wp14:anchorId="06872B17" wp14:editId="0A8CD04C">
            <wp:simplePos x="0" y="0"/>
            <wp:positionH relativeFrom="margin">
              <wp:align>left</wp:align>
            </wp:positionH>
            <wp:positionV relativeFrom="paragraph">
              <wp:posOffset>201930</wp:posOffset>
            </wp:positionV>
            <wp:extent cx="5943600" cy="3202940"/>
            <wp:effectExtent l="19050" t="19050" r="19050" b="16510"/>
            <wp:wrapThrough wrapText="bothSides">
              <wp:wrapPolygon edited="0">
                <wp:start x="-69" y="-128"/>
                <wp:lineTo x="-69" y="21583"/>
                <wp:lineTo x="21600" y="21583"/>
                <wp:lineTo x="21600" y="-128"/>
                <wp:lineTo x="-69" y="-128"/>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943600" cy="3202940"/>
                    </a:xfrm>
                    <a:prstGeom prst="rect">
                      <a:avLst/>
                    </a:prstGeom>
                    <a:ln>
                      <a:solidFill>
                        <a:schemeClr val="accent1"/>
                      </a:solidFill>
                    </a:ln>
                  </pic:spPr>
                </pic:pic>
              </a:graphicData>
            </a:graphic>
          </wp:anchor>
        </w:drawing>
      </w:r>
    </w:p>
    <w:p w14:paraId="2818268F" w14:textId="77777777" w:rsidR="00A41F80" w:rsidRDefault="00A41F80" w:rsidP="00A41F80">
      <w:pPr>
        <w:spacing w:after="0"/>
        <w:ind w:left="360"/>
      </w:pPr>
    </w:p>
    <w:p w14:paraId="418BF139" w14:textId="77777777" w:rsidR="00C5566F" w:rsidRPr="00F26881" w:rsidRDefault="00C5566F" w:rsidP="00F26881">
      <w:pPr>
        <w:pStyle w:val="Heading2"/>
        <w:rPr>
          <w:b/>
        </w:rPr>
      </w:pPr>
      <w:bookmarkStart w:id="92" w:name="_Toc106349513"/>
      <w:r w:rsidRPr="00F26881">
        <w:rPr>
          <w:b/>
        </w:rPr>
        <w:t>Verification Files</w:t>
      </w:r>
      <w:bookmarkEnd w:id="92"/>
    </w:p>
    <w:p w14:paraId="30B1F72B" w14:textId="77777777" w:rsidR="00C5566F" w:rsidRDefault="00C5566F" w:rsidP="00C5566F">
      <w:pPr>
        <w:spacing w:after="0"/>
        <w:ind w:left="720"/>
      </w:pPr>
    </w:p>
    <w:p w14:paraId="3663EFD5" w14:textId="77777777" w:rsidR="00C5566F" w:rsidRPr="00C5566F" w:rsidRDefault="00C5566F" w:rsidP="00C5566F">
      <w:pPr>
        <w:spacing w:after="0"/>
        <w:ind w:left="720"/>
      </w:pPr>
      <w:r>
        <w:t>In addition to the above fields, also complete the following fields:</w:t>
      </w:r>
    </w:p>
    <w:p w14:paraId="32F49599" w14:textId="77777777" w:rsidR="00C5566F" w:rsidRPr="00C5566F" w:rsidRDefault="00C5566F" w:rsidP="00206954">
      <w:pPr>
        <w:pStyle w:val="ListParagraph"/>
        <w:numPr>
          <w:ilvl w:val="0"/>
          <w:numId w:val="15"/>
        </w:numPr>
        <w:spacing w:after="0"/>
        <w:rPr>
          <w:b/>
        </w:rPr>
      </w:pPr>
      <w:r w:rsidRPr="00C5566F">
        <w:rPr>
          <w:b/>
        </w:rPr>
        <w:t>Verification Flag</w:t>
      </w:r>
      <w:r>
        <w:rPr>
          <w:b/>
        </w:rPr>
        <w:t>:</w:t>
      </w:r>
      <w:r>
        <w:tab/>
      </w:r>
      <w:r>
        <w:tab/>
      </w:r>
      <w:r w:rsidR="00F26881">
        <w:t xml:space="preserve">ED Verification </w:t>
      </w:r>
      <w:r>
        <w:t>Complete</w:t>
      </w:r>
    </w:p>
    <w:p w14:paraId="6C1BD28A" w14:textId="77777777" w:rsidR="00C5566F" w:rsidRPr="00C5566F" w:rsidRDefault="00C5566F" w:rsidP="00206954">
      <w:pPr>
        <w:pStyle w:val="ListParagraph"/>
        <w:numPr>
          <w:ilvl w:val="0"/>
          <w:numId w:val="15"/>
        </w:numPr>
        <w:spacing w:after="0"/>
        <w:rPr>
          <w:b/>
        </w:rPr>
      </w:pPr>
      <w:r>
        <w:rPr>
          <w:b/>
        </w:rPr>
        <w:t>Verification Status:</w:t>
      </w:r>
      <w:r>
        <w:rPr>
          <w:b/>
        </w:rPr>
        <w:tab/>
      </w:r>
      <w:r>
        <w:rPr>
          <w:b/>
        </w:rPr>
        <w:tab/>
      </w:r>
      <w:r w:rsidRPr="00C5566F">
        <w:t>Verified</w:t>
      </w:r>
    </w:p>
    <w:p w14:paraId="371CDE16" w14:textId="77777777" w:rsidR="00801DEA" w:rsidRDefault="00C5566F" w:rsidP="00206954">
      <w:pPr>
        <w:pStyle w:val="ListParagraph"/>
        <w:numPr>
          <w:ilvl w:val="0"/>
          <w:numId w:val="15"/>
        </w:numPr>
        <w:spacing w:after="0"/>
        <w:rPr>
          <w:b/>
        </w:rPr>
      </w:pPr>
      <w:r w:rsidRPr="00A75A3D">
        <w:rPr>
          <w:b/>
        </w:rPr>
        <w:t>Click Save</w:t>
      </w:r>
    </w:p>
    <w:p w14:paraId="0268EEAC" w14:textId="6980D0ED" w:rsidR="00C5566F" w:rsidRPr="00801DEA" w:rsidRDefault="00C5566F" w:rsidP="00C1365E">
      <w:pPr>
        <w:spacing w:after="0"/>
        <w:ind w:left="720"/>
        <w:rPr>
          <w:b/>
        </w:rPr>
      </w:pPr>
    </w:p>
    <w:p w14:paraId="22E3130E" w14:textId="77777777" w:rsidR="00CF39EA" w:rsidRPr="00CF39EA" w:rsidRDefault="00CF39EA" w:rsidP="00CF39EA">
      <w:pPr>
        <w:pStyle w:val="Heading2"/>
        <w:rPr>
          <w:b/>
        </w:rPr>
      </w:pPr>
      <w:bookmarkStart w:id="93" w:name="_Toc106349514"/>
      <w:r w:rsidRPr="00DB0234">
        <w:rPr>
          <w:b/>
        </w:rPr>
        <w:lastRenderedPageBreak/>
        <w:t>Database Match Override</w:t>
      </w:r>
      <w:bookmarkEnd w:id="93"/>
    </w:p>
    <w:p w14:paraId="7C5EC671" w14:textId="77777777" w:rsidR="00CF39EA" w:rsidRDefault="00CF39EA" w:rsidP="00CF39EA">
      <w:pPr>
        <w:spacing w:after="0" w:line="240" w:lineRule="auto"/>
      </w:pPr>
    </w:p>
    <w:p w14:paraId="5AEFCC65" w14:textId="656B1795" w:rsidR="00CF39EA" w:rsidRDefault="00CF39EA" w:rsidP="00CF39EA">
      <w:pPr>
        <w:spacing w:after="0" w:line="240" w:lineRule="auto"/>
      </w:pPr>
      <w:r w:rsidRPr="00D679EA">
        <w:t>Some messages may require data</w:t>
      </w:r>
      <w:r>
        <w:t>base</w:t>
      </w:r>
      <w:r w:rsidRPr="00D679EA">
        <w:t xml:space="preserve"> match overrides</w:t>
      </w:r>
      <w:r>
        <w:fldChar w:fldCharType="begin"/>
      </w:r>
      <w:r>
        <w:instrText xml:space="preserve"> XE "</w:instrText>
      </w:r>
      <w:r w:rsidRPr="008D23A3">
        <w:instrText>database match overrides</w:instrText>
      </w:r>
      <w:r>
        <w:instrText xml:space="preserve">" </w:instrText>
      </w:r>
      <w:r>
        <w:fldChar w:fldCharType="end"/>
      </w:r>
      <w:r w:rsidRPr="00D679EA">
        <w:t>.</w:t>
      </w:r>
      <w:r>
        <w:t xml:space="preserve"> Be sure </w:t>
      </w:r>
      <w:r w:rsidR="00F222C5">
        <w:t>appropriate</w:t>
      </w:r>
      <w:r>
        <w:t xml:space="preserve"> documentation </w:t>
      </w:r>
      <w:r w:rsidR="00F222C5">
        <w:t>supporting the override has been submitted before initiating an override.</w:t>
      </w:r>
    </w:p>
    <w:p w14:paraId="3C811589" w14:textId="77777777" w:rsidR="00CF39EA" w:rsidRDefault="00CF39EA" w:rsidP="00CF39EA">
      <w:pPr>
        <w:spacing w:after="0" w:line="240" w:lineRule="auto"/>
      </w:pPr>
    </w:p>
    <w:p w14:paraId="3F23F040" w14:textId="77777777" w:rsidR="00CF39EA" w:rsidRDefault="00CF39EA" w:rsidP="00CF39EA">
      <w:pPr>
        <w:spacing w:after="0" w:line="240" w:lineRule="auto"/>
        <w:rPr>
          <w:b/>
        </w:rPr>
      </w:pPr>
      <w:r w:rsidRPr="006A30CC">
        <w:rPr>
          <w:b/>
        </w:rPr>
        <w:t>Navigator</w:t>
      </w:r>
      <w:r w:rsidRPr="00DB0234">
        <w:rPr>
          <w:b/>
        </w:rPr>
        <w:t xml:space="preserve"> &gt; Financial Aid &gt; View Packaging Status Summary</w:t>
      </w:r>
    </w:p>
    <w:p w14:paraId="60C4AC07" w14:textId="77777777" w:rsidR="00CF39EA" w:rsidRDefault="00CF39EA" w:rsidP="00CF39EA">
      <w:pPr>
        <w:spacing w:after="0" w:line="240" w:lineRule="auto"/>
        <w:rPr>
          <w:b/>
        </w:rPr>
      </w:pPr>
    </w:p>
    <w:p w14:paraId="027666F9" w14:textId="77777777" w:rsidR="00CF39EA" w:rsidRDefault="00CF39EA" w:rsidP="00CF39EA">
      <w:pPr>
        <w:pStyle w:val="ListParagraph"/>
        <w:numPr>
          <w:ilvl w:val="0"/>
          <w:numId w:val="22"/>
        </w:numPr>
        <w:spacing w:after="0" w:line="240" w:lineRule="auto"/>
      </w:pPr>
      <w:r>
        <w:rPr>
          <w:noProof/>
        </w:rPr>
        <w:drawing>
          <wp:anchor distT="0" distB="0" distL="114300" distR="114300" simplePos="0" relativeHeight="251939840" behindDoc="0" locked="0" layoutInCell="1" allowOverlap="1" wp14:anchorId="41D4DE5E" wp14:editId="1E63964A">
            <wp:simplePos x="0" y="0"/>
            <wp:positionH relativeFrom="margin">
              <wp:align>right</wp:align>
            </wp:positionH>
            <wp:positionV relativeFrom="paragraph">
              <wp:posOffset>303486</wp:posOffset>
            </wp:positionV>
            <wp:extent cx="5943600" cy="637540"/>
            <wp:effectExtent l="19050" t="19050" r="19050" b="10160"/>
            <wp:wrapThrough wrapText="bothSides">
              <wp:wrapPolygon edited="0">
                <wp:start x="-69" y="-645"/>
                <wp:lineTo x="-69" y="21299"/>
                <wp:lineTo x="21600" y="21299"/>
                <wp:lineTo x="21600" y="-645"/>
                <wp:lineTo x="-69" y="-645"/>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943600" cy="637540"/>
                    </a:xfrm>
                    <a:prstGeom prst="rect">
                      <a:avLst/>
                    </a:prstGeom>
                    <a:ln>
                      <a:solidFill>
                        <a:schemeClr val="accent1"/>
                      </a:solidFill>
                    </a:ln>
                  </pic:spPr>
                </pic:pic>
              </a:graphicData>
            </a:graphic>
          </wp:anchor>
        </w:drawing>
      </w:r>
      <w:r>
        <w:t xml:space="preserve">Click the Database Matches link at the top of the page </w:t>
      </w:r>
    </w:p>
    <w:p w14:paraId="135916BB" w14:textId="77777777" w:rsidR="00CF39EA" w:rsidRDefault="00CF39EA" w:rsidP="00CF39EA">
      <w:pPr>
        <w:pStyle w:val="ListParagraph"/>
        <w:spacing w:after="0" w:line="240" w:lineRule="auto"/>
      </w:pPr>
    </w:p>
    <w:p w14:paraId="5BC9C738" w14:textId="77777777" w:rsidR="00CF39EA" w:rsidRDefault="00CF39EA" w:rsidP="00CF39EA">
      <w:pPr>
        <w:pStyle w:val="ListParagraph"/>
        <w:numPr>
          <w:ilvl w:val="0"/>
          <w:numId w:val="22"/>
        </w:numPr>
        <w:spacing w:after="0" w:line="240" w:lineRule="auto"/>
      </w:pPr>
      <w:r w:rsidRPr="00DB0234">
        <w:t>Check the box beside</w:t>
      </w:r>
      <w:r>
        <w:t xml:space="preserve"> the database match you want to override</w:t>
      </w:r>
    </w:p>
    <w:p w14:paraId="66ECA488" w14:textId="77777777" w:rsidR="00CF39EA" w:rsidRDefault="00CF39EA" w:rsidP="00CF39EA">
      <w:pPr>
        <w:pStyle w:val="ListParagraph"/>
        <w:numPr>
          <w:ilvl w:val="0"/>
          <w:numId w:val="22"/>
        </w:numPr>
        <w:spacing w:after="0" w:line="240" w:lineRule="auto"/>
      </w:pPr>
      <w:r>
        <w:t>Click OK</w:t>
      </w:r>
    </w:p>
    <w:p w14:paraId="1F70D28B" w14:textId="77777777" w:rsidR="00CF39EA" w:rsidRDefault="00CF39EA" w:rsidP="00CF39EA">
      <w:pPr>
        <w:pStyle w:val="ListParagraph"/>
        <w:numPr>
          <w:ilvl w:val="0"/>
          <w:numId w:val="22"/>
        </w:numPr>
        <w:spacing w:after="0" w:line="240" w:lineRule="auto"/>
      </w:pPr>
      <w:r>
        <w:t>Click Save on the View Packaging Status Summary</w:t>
      </w:r>
    </w:p>
    <w:p w14:paraId="4649EFDE" w14:textId="77777777" w:rsidR="00CF39EA" w:rsidRDefault="00CF39EA" w:rsidP="00CF39EA">
      <w:pPr>
        <w:pStyle w:val="ListParagraph"/>
        <w:numPr>
          <w:ilvl w:val="0"/>
          <w:numId w:val="22"/>
        </w:numPr>
        <w:spacing w:after="0" w:line="240" w:lineRule="auto"/>
      </w:pPr>
      <w:r>
        <w:t>Go back to Awards and try awarding again</w:t>
      </w:r>
    </w:p>
    <w:p w14:paraId="1D83FB88" w14:textId="77777777" w:rsidR="00CF39EA" w:rsidRDefault="00CF39EA" w:rsidP="00CF39EA">
      <w:pPr>
        <w:pStyle w:val="ListParagraph"/>
        <w:spacing w:after="0" w:line="240" w:lineRule="auto"/>
      </w:pPr>
    </w:p>
    <w:p w14:paraId="6B5548C0" w14:textId="57E8EFB2" w:rsidR="00CF39EA" w:rsidRDefault="00CF39EA" w:rsidP="00CF39EA">
      <w:pPr>
        <w:spacing w:after="0" w:line="240" w:lineRule="auto"/>
        <w:jc w:val="center"/>
      </w:pPr>
    </w:p>
    <w:p w14:paraId="1E406485" w14:textId="2F518F21" w:rsidR="00801DEA" w:rsidRDefault="001A7DA2" w:rsidP="00CF39EA">
      <w:pPr>
        <w:spacing w:after="0" w:line="240" w:lineRule="auto"/>
        <w:jc w:val="center"/>
      </w:pPr>
      <w:r>
        <w:rPr>
          <w:noProof/>
        </w:rPr>
        <w:lastRenderedPageBreak/>
        <w:drawing>
          <wp:anchor distT="0" distB="0" distL="114300" distR="114300" simplePos="0" relativeHeight="251948032" behindDoc="0" locked="0" layoutInCell="1" allowOverlap="1" wp14:anchorId="66ECBAA1" wp14:editId="22C0A3EF">
            <wp:simplePos x="0" y="0"/>
            <wp:positionH relativeFrom="margin">
              <wp:posOffset>0</wp:posOffset>
            </wp:positionH>
            <wp:positionV relativeFrom="paragraph">
              <wp:posOffset>186055</wp:posOffset>
            </wp:positionV>
            <wp:extent cx="5943600" cy="4442460"/>
            <wp:effectExtent l="19050" t="19050" r="19050" b="15240"/>
            <wp:wrapThrough wrapText="bothSides">
              <wp:wrapPolygon edited="0">
                <wp:start x="-69" y="-93"/>
                <wp:lineTo x="-69" y="21581"/>
                <wp:lineTo x="21600" y="21581"/>
                <wp:lineTo x="21600" y="-93"/>
                <wp:lineTo x="-69" y="-93"/>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943600" cy="4442460"/>
                    </a:xfrm>
                    <a:prstGeom prst="rect">
                      <a:avLst/>
                    </a:prstGeom>
                    <a:ln>
                      <a:solidFill>
                        <a:schemeClr val="accent1"/>
                      </a:solidFill>
                    </a:ln>
                  </pic:spPr>
                </pic:pic>
              </a:graphicData>
            </a:graphic>
          </wp:anchor>
        </w:drawing>
      </w:r>
      <w:r w:rsidR="00801DEA">
        <w:br w:type="page"/>
      </w:r>
    </w:p>
    <w:p w14:paraId="0E98FDC0" w14:textId="77777777" w:rsidR="00C5566F" w:rsidRDefault="00C5566F" w:rsidP="00CC4254">
      <w:pPr>
        <w:pStyle w:val="Heading1"/>
      </w:pPr>
      <w:bookmarkStart w:id="94" w:name="PkgAwards"/>
      <w:bookmarkStart w:id="95" w:name="_Toc106349515"/>
      <w:bookmarkEnd w:id="94"/>
      <w:r>
        <w:rPr>
          <w:b/>
        </w:rPr>
        <w:lastRenderedPageBreak/>
        <w:t>Package Awards</w:t>
      </w:r>
      <w:bookmarkEnd w:id="95"/>
    </w:p>
    <w:p w14:paraId="1E4B6A3F" w14:textId="77777777" w:rsidR="00C5566F" w:rsidRDefault="00C5566F" w:rsidP="00F079E2">
      <w:pPr>
        <w:spacing w:after="0" w:line="240" w:lineRule="auto"/>
        <w:rPr>
          <w:b/>
        </w:rPr>
      </w:pPr>
    </w:p>
    <w:p w14:paraId="4E37C5E8" w14:textId="77777777" w:rsidR="00C5566F" w:rsidRDefault="006A30CC" w:rsidP="00F079E2">
      <w:pPr>
        <w:spacing w:after="0" w:line="240" w:lineRule="auto"/>
      </w:pPr>
      <w:r w:rsidRPr="006A30CC">
        <w:rPr>
          <w:b/>
        </w:rPr>
        <w:t>Navigator</w:t>
      </w:r>
      <w:r w:rsidR="00C5566F">
        <w:rPr>
          <w:b/>
        </w:rPr>
        <w:t xml:space="preserve"> &gt; Financial Aid &gt; Awards &gt; Award Processing &gt; Assign Awards</w:t>
      </w:r>
      <w:r w:rsidR="00A75A3D">
        <w:rPr>
          <w:b/>
        </w:rPr>
        <w:fldChar w:fldCharType="begin"/>
      </w:r>
      <w:r w:rsidR="00A75A3D">
        <w:instrText xml:space="preserve"> XE "</w:instrText>
      </w:r>
      <w:r w:rsidR="00A75A3D" w:rsidRPr="008528DC">
        <w:rPr>
          <w:b/>
        </w:rPr>
        <w:instrText>Assign Awards</w:instrText>
      </w:r>
      <w:r w:rsidR="00A75A3D">
        <w:instrText xml:space="preserve">" </w:instrText>
      </w:r>
      <w:r w:rsidR="00A75A3D">
        <w:rPr>
          <w:b/>
        </w:rPr>
        <w:fldChar w:fldCharType="end"/>
      </w:r>
      <w:r w:rsidR="00C5566F">
        <w:rPr>
          <w:b/>
        </w:rPr>
        <w:t xml:space="preserve"> to a Student</w:t>
      </w:r>
    </w:p>
    <w:p w14:paraId="4CB03903" w14:textId="77777777" w:rsidR="00C5566F" w:rsidRDefault="00C5566F" w:rsidP="00F079E2">
      <w:pPr>
        <w:spacing w:after="0" w:line="240" w:lineRule="auto"/>
      </w:pPr>
    </w:p>
    <w:p w14:paraId="1F87F8DD" w14:textId="0C9252DC" w:rsidR="00D708E4" w:rsidRDefault="00B02CD8" w:rsidP="004A19A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rPr>
          <w:b/>
        </w:rPr>
        <w:t xml:space="preserve">IMPORTANT </w:t>
      </w:r>
      <w:r w:rsidR="00D708E4" w:rsidRPr="004A19AC">
        <w:rPr>
          <w:b/>
        </w:rPr>
        <w:t>NOTE</w:t>
      </w:r>
      <w:r>
        <w:rPr>
          <w:b/>
        </w:rPr>
        <w:t xml:space="preserve"> 1</w:t>
      </w:r>
      <w:r w:rsidR="00D708E4">
        <w:t xml:space="preserve">: If </w:t>
      </w:r>
      <w:r w:rsidR="002F756F">
        <w:t>reviewing</w:t>
      </w:r>
      <w:r w:rsidR="00D708E4">
        <w:t xml:space="preserve"> before Summer term registration begins </w:t>
      </w:r>
      <w:r w:rsidR="002F756F">
        <w:t>(</w:t>
      </w:r>
      <w:r w:rsidR="00D708E4">
        <w:t xml:space="preserve"> the student </w:t>
      </w:r>
      <w:r w:rsidR="002F756F">
        <w:t>will</w:t>
      </w:r>
      <w:r w:rsidR="00305A35">
        <w:t xml:space="preserve"> not </w:t>
      </w:r>
      <w:r w:rsidR="002F756F">
        <w:t xml:space="preserve">be </w:t>
      </w:r>
      <w:r w:rsidR="00305A35">
        <w:t>enrolled in Summer Quarter courses</w:t>
      </w:r>
      <w:r w:rsidR="002F756F">
        <w:t>)</w:t>
      </w:r>
      <w:r w:rsidR="004A19AC">
        <w:t>, package for FWSP. Assign</w:t>
      </w:r>
      <w:r w:rsidR="00D708E4">
        <w:t xml:space="preserve"> the checklist item ESP135</w:t>
      </w:r>
      <w:r w:rsidR="004A19AC">
        <w:t xml:space="preserve"> so the student is notified that Summer enrollment</w:t>
      </w:r>
      <w:r w:rsidR="008E19F1">
        <w:fldChar w:fldCharType="begin"/>
      </w:r>
      <w:r w:rsidR="008E19F1">
        <w:instrText xml:space="preserve"> XE "</w:instrText>
      </w:r>
      <w:r w:rsidR="008E19F1" w:rsidRPr="00825829">
        <w:instrText>Summer enrollment</w:instrText>
      </w:r>
      <w:r w:rsidR="008E19F1">
        <w:instrText xml:space="preserve">" </w:instrText>
      </w:r>
      <w:r w:rsidR="008E19F1">
        <w:fldChar w:fldCharType="end"/>
      </w:r>
      <w:r w:rsidR="004A19AC">
        <w:t xml:space="preserve"> is required before we can add Summer aid. </w:t>
      </w:r>
    </w:p>
    <w:p w14:paraId="3E6308C8" w14:textId="77777777" w:rsidR="004A19AC" w:rsidRDefault="004A19AC" w:rsidP="004A19A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p>
    <w:p w14:paraId="7854B9F8" w14:textId="77777777" w:rsidR="004A19AC" w:rsidRDefault="004A19AC" w:rsidP="004A19A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 xml:space="preserve">Use </w:t>
      </w:r>
      <w:r w:rsidRPr="004B7B15">
        <w:rPr>
          <w:b/>
        </w:rPr>
        <w:t>disbursement plan 09</w:t>
      </w:r>
      <w:r w:rsidR="008E19F1" w:rsidRPr="004B7B15">
        <w:rPr>
          <w:b/>
        </w:rPr>
        <w:fldChar w:fldCharType="begin"/>
      </w:r>
      <w:r w:rsidR="008E19F1" w:rsidRPr="004B7B15">
        <w:rPr>
          <w:b/>
        </w:rPr>
        <w:instrText xml:space="preserve"> XE "disbursement plan 09" </w:instrText>
      </w:r>
      <w:r w:rsidR="008E19F1" w:rsidRPr="004B7B15">
        <w:rPr>
          <w:b/>
        </w:rPr>
        <w:fldChar w:fldCharType="end"/>
      </w:r>
      <w:r>
        <w:t xml:space="preserve"> (SUFWSP) when awarding to open all</w:t>
      </w:r>
      <w:r w:rsidR="00305A35">
        <w:t xml:space="preserve"> quarters’</w:t>
      </w:r>
      <w:r>
        <w:t xml:space="preserve"> “buckets.”</w:t>
      </w:r>
    </w:p>
    <w:p w14:paraId="656F4CB6" w14:textId="77777777" w:rsidR="00D708E4" w:rsidRDefault="00D708E4" w:rsidP="00F079E2">
      <w:pPr>
        <w:spacing w:after="0" w:line="240" w:lineRule="auto"/>
      </w:pPr>
    </w:p>
    <w:p w14:paraId="79DED86D" w14:textId="77777777" w:rsidR="00D708E4" w:rsidRDefault="00B02CD8" w:rsidP="00B02CD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rsidRPr="00B02CD8">
        <w:rPr>
          <w:b/>
          <w:bCs/>
        </w:rPr>
        <w:t>IMPORTANT NOTE</w:t>
      </w:r>
      <w:r>
        <w:rPr>
          <w:b/>
          <w:bCs/>
        </w:rPr>
        <w:t xml:space="preserve"> 2</w:t>
      </w:r>
      <w:r>
        <w:t xml:space="preserve">: Do not package the funding the same day that a new ISIR loaded into the system. If </w:t>
      </w:r>
      <w:r w:rsidR="00305A35">
        <w:t>packaging on a newly loaded</w:t>
      </w:r>
      <w:r>
        <w:t xml:space="preserve"> correction to an ISIR, </w:t>
      </w:r>
      <w:r w:rsidRPr="00305A35">
        <w:rPr>
          <w:b/>
          <w:bCs/>
        </w:rPr>
        <w:t>wait until the day after it is loaded</w:t>
      </w:r>
      <w:r>
        <w:t xml:space="preserve"> so that the Washington College Grant </w:t>
      </w:r>
      <w:r w:rsidR="0057716A">
        <w:t xml:space="preserve">and College Bound Scholarship </w:t>
      </w:r>
      <w:r>
        <w:t>page</w:t>
      </w:r>
      <w:r w:rsidR="0057716A">
        <w:t>s</w:t>
      </w:r>
      <w:r>
        <w:t xml:space="preserve"> can update with the student’s most current eligibility. </w:t>
      </w:r>
      <w:r w:rsidR="00F662F6">
        <w:t>Check the W</w:t>
      </w:r>
      <w:r w:rsidR="00305A35">
        <w:t>ashington</w:t>
      </w:r>
      <w:r w:rsidR="00F662F6">
        <w:t xml:space="preserve"> College Grant and College Bound Scholarship eligibility pages</w:t>
      </w:r>
      <w:r w:rsidR="0057716A">
        <w:fldChar w:fldCharType="begin"/>
      </w:r>
      <w:r w:rsidR="0057716A">
        <w:instrText xml:space="preserve"> XE "</w:instrText>
      </w:r>
      <w:r w:rsidR="0057716A" w:rsidRPr="00996A71">
        <w:instrText>eligibility pages</w:instrText>
      </w:r>
      <w:r w:rsidR="0057716A">
        <w:instrText xml:space="preserve">" </w:instrText>
      </w:r>
      <w:r w:rsidR="0057716A">
        <w:fldChar w:fldCharType="end"/>
      </w:r>
      <w:r w:rsidR="00F662F6">
        <w:t xml:space="preserve"> before awarding to make sure the information has updated since the new ISIR was loaded. </w:t>
      </w:r>
    </w:p>
    <w:p w14:paraId="7521C687" w14:textId="77777777" w:rsidR="00F662F6" w:rsidRDefault="00F662F6" w:rsidP="00B02CD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p>
    <w:p w14:paraId="2BCA2FD7" w14:textId="77777777" w:rsidR="00F662F6" w:rsidRPr="00F662F6" w:rsidRDefault="00F662F6" w:rsidP="00B02CD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b/>
          <w:bCs/>
        </w:rPr>
      </w:pPr>
      <w:r w:rsidRPr="00F662F6">
        <w:rPr>
          <w:b/>
          <w:bCs/>
        </w:rPr>
        <w:t>Navigator &gt; Financial Aid &gt; CTC Custom</w:t>
      </w:r>
      <w:r w:rsidR="0057716A">
        <w:rPr>
          <w:b/>
          <w:bCs/>
        </w:rPr>
        <w:fldChar w:fldCharType="begin"/>
      </w:r>
      <w:r w:rsidR="0057716A">
        <w:instrText xml:space="preserve"> XE "</w:instrText>
      </w:r>
      <w:r w:rsidR="0057716A" w:rsidRPr="00DE33CF">
        <w:rPr>
          <w:b/>
          <w:bCs/>
        </w:rPr>
        <w:instrText>CTC Custom</w:instrText>
      </w:r>
      <w:r w:rsidR="0057716A">
        <w:instrText xml:space="preserve">" </w:instrText>
      </w:r>
      <w:r w:rsidR="0057716A">
        <w:rPr>
          <w:b/>
          <w:bCs/>
        </w:rPr>
        <w:fldChar w:fldCharType="end"/>
      </w:r>
      <w:r w:rsidRPr="00F662F6">
        <w:rPr>
          <w:b/>
          <w:bCs/>
        </w:rPr>
        <w:t xml:space="preserve"> &gt; CTC Interfaces</w:t>
      </w:r>
      <w:r w:rsidR="0057716A">
        <w:rPr>
          <w:b/>
          <w:bCs/>
        </w:rPr>
        <w:fldChar w:fldCharType="begin"/>
      </w:r>
      <w:r w:rsidR="0057716A">
        <w:instrText xml:space="preserve"> XE "</w:instrText>
      </w:r>
      <w:r w:rsidR="0057716A" w:rsidRPr="00CB3102">
        <w:rPr>
          <w:b/>
          <w:bCs/>
        </w:rPr>
        <w:instrText>CTC Interfaces</w:instrText>
      </w:r>
      <w:r w:rsidR="0057716A">
        <w:instrText xml:space="preserve">" </w:instrText>
      </w:r>
      <w:r w:rsidR="0057716A">
        <w:rPr>
          <w:b/>
          <w:bCs/>
        </w:rPr>
        <w:fldChar w:fldCharType="end"/>
      </w:r>
    </w:p>
    <w:p w14:paraId="069A1C42" w14:textId="77777777" w:rsidR="00B02CD8" w:rsidRDefault="00B02CD8" w:rsidP="00F079E2">
      <w:pPr>
        <w:spacing w:after="0" w:line="240" w:lineRule="auto"/>
      </w:pPr>
    </w:p>
    <w:p w14:paraId="613AB896" w14:textId="77777777" w:rsidR="00224745" w:rsidRDefault="00224745" w:rsidP="00F76847">
      <w:pPr>
        <w:spacing w:after="0" w:line="240" w:lineRule="auto"/>
      </w:pPr>
      <w:r>
        <w:t>Make sure the budget is correct</w:t>
      </w:r>
    </w:p>
    <w:p w14:paraId="24C83D91" w14:textId="77777777" w:rsidR="00224745" w:rsidRDefault="00224745" w:rsidP="00206954">
      <w:pPr>
        <w:pStyle w:val="ListParagraph"/>
        <w:numPr>
          <w:ilvl w:val="0"/>
          <w:numId w:val="16"/>
        </w:numPr>
        <w:spacing w:after="0" w:line="240" w:lineRule="auto"/>
      </w:pPr>
      <w:r>
        <w:t>Click the Need Summary</w:t>
      </w:r>
      <w:r w:rsidR="00F76847">
        <w:t xml:space="preserve"> link at bottom (or the tab at the top)</w:t>
      </w:r>
    </w:p>
    <w:p w14:paraId="30EEACCF" w14:textId="77777777" w:rsidR="00F76847" w:rsidRDefault="00224745" w:rsidP="00206954">
      <w:pPr>
        <w:pStyle w:val="ListParagraph"/>
        <w:numPr>
          <w:ilvl w:val="0"/>
          <w:numId w:val="16"/>
        </w:numPr>
        <w:spacing w:after="0" w:line="240" w:lineRule="auto"/>
      </w:pPr>
      <w:r>
        <w:t xml:space="preserve">Fed Year COA should reflect </w:t>
      </w:r>
      <w:r w:rsidR="004B7B15">
        <w:t>any documented increases or reductions</w:t>
      </w:r>
    </w:p>
    <w:p w14:paraId="4F683F77" w14:textId="73D23F20" w:rsidR="00A175C7" w:rsidRPr="00F26881" w:rsidRDefault="00F76847" w:rsidP="00206954">
      <w:pPr>
        <w:pStyle w:val="ListParagraph"/>
        <w:numPr>
          <w:ilvl w:val="1"/>
          <w:numId w:val="16"/>
        </w:numPr>
        <w:spacing w:after="0" w:line="240" w:lineRule="auto"/>
        <w:rPr>
          <w:rStyle w:val="Hyperlink"/>
          <w:color w:val="auto"/>
          <w:u w:val="none"/>
        </w:rPr>
      </w:pPr>
      <w:r>
        <w:t xml:space="preserve">If budget is incorrect, see next section </w:t>
      </w:r>
      <w:hyperlink w:anchor="budgetadj" w:history="1">
        <w:r w:rsidRPr="007543B1">
          <w:rPr>
            <w:rStyle w:val="Hyperlink"/>
            <w:u w:val="none"/>
          </w:rPr>
          <w:t>Budget Adjustments</w:t>
        </w:r>
      </w:hyperlink>
      <w:r w:rsidR="00F96372" w:rsidRPr="00F96372">
        <w:rPr>
          <w:rStyle w:val="Hyperlink"/>
          <w:color w:val="000000" w:themeColor="text1"/>
          <w:u w:val="none"/>
        </w:rPr>
        <w:t xml:space="preserve"> –</w:t>
      </w:r>
      <w:r w:rsidR="00F96372">
        <w:rPr>
          <w:rStyle w:val="Hyperlink"/>
          <w:color w:val="000000" w:themeColor="text1"/>
          <w:u w:val="none"/>
        </w:rPr>
        <w:t xml:space="preserve"> </w:t>
      </w:r>
      <w:r w:rsidR="00FB2AB3" w:rsidRPr="00FB2AB3">
        <w:rPr>
          <w:rStyle w:val="Hyperlink"/>
          <w:b/>
          <w:color w:val="000000" w:themeColor="text1"/>
          <w:u w:val="none"/>
        </w:rPr>
        <w:t>MAKE BUDGET ADJUSTMENTS BEFORE AWARDING</w:t>
      </w:r>
      <w:r w:rsidR="00893B4B">
        <w:rPr>
          <w:rStyle w:val="Hyperlink"/>
          <w:b/>
          <w:color w:val="000000" w:themeColor="text1"/>
          <w:u w:val="none"/>
        </w:rPr>
        <w:t xml:space="preserve"> AND RELOAD ASSIGN AWARDS PAGE</w:t>
      </w:r>
    </w:p>
    <w:p w14:paraId="6D578FE5" w14:textId="77777777" w:rsidR="00F26881" w:rsidRPr="00F26881" w:rsidRDefault="00F26881" w:rsidP="00F26881">
      <w:pPr>
        <w:pStyle w:val="ListParagraph"/>
        <w:spacing w:after="0" w:line="240" w:lineRule="auto"/>
        <w:ind w:left="1440"/>
        <w:rPr>
          <w:rStyle w:val="Hyperlink"/>
          <w:color w:val="auto"/>
          <w:u w:val="none"/>
        </w:rPr>
      </w:pPr>
    </w:p>
    <w:p w14:paraId="533831F6" w14:textId="77777777" w:rsidR="00F26881" w:rsidRPr="00F26881" w:rsidRDefault="00F26881" w:rsidP="00F26881">
      <w:pPr>
        <w:spacing w:after="0" w:line="240" w:lineRule="auto"/>
        <w:rPr>
          <w:rStyle w:val="Hyperlink"/>
          <w:color w:val="auto"/>
          <w:u w:val="none"/>
        </w:rPr>
      </w:pPr>
      <w:r>
        <w:rPr>
          <w:noProof/>
        </w:rPr>
        <w:lastRenderedPageBreak/>
        <w:drawing>
          <wp:inline distT="0" distB="0" distL="0" distR="0" wp14:anchorId="571FBD43" wp14:editId="77ACA261">
            <wp:extent cx="5943600" cy="2950210"/>
            <wp:effectExtent l="19050" t="19050" r="19050" b="215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950210"/>
                    </a:xfrm>
                    <a:prstGeom prst="rect">
                      <a:avLst/>
                    </a:prstGeom>
                    <a:ln>
                      <a:solidFill>
                        <a:schemeClr val="accent1"/>
                      </a:solidFill>
                    </a:ln>
                  </pic:spPr>
                </pic:pic>
              </a:graphicData>
            </a:graphic>
          </wp:inline>
        </w:drawing>
      </w:r>
    </w:p>
    <w:p w14:paraId="2DE18841" w14:textId="77777777" w:rsidR="00F26881" w:rsidRDefault="00F26881" w:rsidP="00F26881">
      <w:pPr>
        <w:spacing w:after="0" w:line="240" w:lineRule="auto"/>
      </w:pPr>
    </w:p>
    <w:p w14:paraId="4034EFF1" w14:textId="77777777" w:rsidR="00F76847" w:rsidRDefault="00F26881" w:rsidP="00206954">
      <w:pPr>
        <w:pStyle w:val="ListParagraph"/>
        <w:numPr>
          <w:ilvl w:val="1"/>
          <w:numId w:val="16"/>
        </w:numPr>
        <w:spacing w:after="0" w:line="240" w:lineRule="auto"/>
      </w:pPr>
      <w:r>
        <w:t>A</w:t>
      </w:r>
      <w:r w:rsidR="00A175C7">
        <w:t xml:space="preserve">djust </w:t>
      </w:r>
      <w:r>
        <w:t>COA on the worksheet</w:t>
      </w:r>
      <w:r w:rsidR="00A175C7">
        <w:t xml:space="preserve"> if the student is being paid for fewer credits than s/he is enrolled in</w:t>
      </w:r>
      <w:r>
        <w:t>, but don’t make any changes in the budget in ctcLink; the system will not retain it</w:t>
      </w:r>
    </w:p>
    <w:p w14:paraId="49E5D195" w14:textId="77777777" w:rsidR="00F76847" w:rsidRDefault="00F76847" w:rsidP="00206954">
      <w:pPr>
        <w:pStyle w:val="ListParagraph"/>
        <w:numPr>
          <w:ilvl w:val="0"/>
          <w:numId w:val="16"/>
        </w:numPr>
        <w:spacing w:after="0" w:line="240" w:lineRule="auto"/>
      </w:pPr>
      <w:r>
        <w:t>Click the Student Aid Package link at bottom (or the tab at the top)</w:t>
      </w:r>
    </w:p>
    <w:p w14:paraId="10A62397" w14:textId="77777777" w:rsidR="00F76847" w:rsidRDefault="00F76847" w:rsidP="00206954">
      <w:pPr>
        <w:pStyle w:val="ListParagraph"/>
        <w:numPr>
          <w:ilvl w:val="0"/>
          <w:numId w:val="16"/>
        </w:numPr>
        <w:spacing w:after="0" w:line="240" w:lineRule="auto"/>
      </w:pPr>
      <w:r>
        <w:t>Click the magnifying glass beside Packaging Plan ID field</w:t>
      </w:r>
    </w:p>
    <w:p w14:paraId="50AFFEE4" w14:textId="77777777" w:rsidR="00F76847" w:rsidRDefault="00F76847" w:rsidP="00206954">
      <w:pPr>
        <w:pStyle w:val="ListParagraph"/>
        <w:numPr>
          <w:ilvl w:val="0"/>
          <w:numId w:val="16"/>
        </w:numPr>
        <w:spacing w:after="0" w:line="240" w:lineRule="auto"/>
      </w:pPr>
      <w:r>
        <w:t>Choose the quarter or combination of quarters the student is attending in the pop-up box</w:t>
      </w:r>
    </w:p>
    <w:p w14:paraId="0AD26306" w14:textId="77777777" w:rsidR="00224745" w:rsidRDefault="00224745" w:rsidP="00F76847">
      <w:pPr>
        <w:pStyle w:val="ListParagraph"/>
        <w:spacing w:after="0" w:line="240" w:lineRule="auto"/>
      </w:pPr>
    </w:p>
    <w:p w14:paraId="442D89C3" w14:textId="197C10E6" w:rsidR="00EC3A6E" w:rsidRDefault="00893B4B" w:rsidP="00EC3A6E">
      <w:pPr>
        <w:spacing w:after="0" w:line="240" w:lineRule="auto"/>
        <w:ind w:left="360"/>
      </w:pPr>
      <w:r>
        <w:rPr>
          <w:noProof/>
        </w:rPr>
        <w:lastRenderedPageBreak/>
        <mc:AlternateContent>
          <mc:Choice Requires="wps">
            <w:drawing>
              <wp:anchor distT="0" distB="0" distL="114300" distR="114300" simplePos="0" relativeHeight="251913216" behindDoc="0" locked="0" layoutInCell="1" allowOverlap="1" wp14:anchorId="252176C1" wp14:editId="1478BB45">
                <wp:simplePos x="0" y="0"/>
                <wp:positionH relativeFrom="column">
                  <wp:posOffset>2312571</wp:posOffset>
                </wp:positionH>
                <wp:positionV relativeFrom="paragraph">
                  <wp:posOffset>389019</wp:posOffset>
                </wp:positionV>
                <wp:extent cx="970280" cy="347694"/>
                <wp:effectExtent l="0" t="57150" r="1270" b="186055"/>
                <wp:wrapNone/>
                <wp:docPr id="273" name="Arrow: Curved Down 273"/>
                <wp:cNvGraphicFramePr/>
                <a:graphic xmlns:a="http://schemas.openxmlformats.org/drawingml/2006/main">
                  <a:graphicData uri="http://schemas.microsoft.com/office/word/2010/wordprocessingShape">
                    <wps:wsp>
                      <wps:cNvSpPr/>
                      <wps:spPr>
                        <a:xfrm rot="20241810">
                          <a:off x="0" y="0"/>
                          <a:ext cx="970280" cy="347694"/>
                        </a:xfrm>
                        <a:prstGeom prst="curvedDownArrow">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FEC97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73" o:spid="_x0000_s1026" type="#_x0000_t105" style="position:absolute;margin-left:182.1pt;margin-top:30.65pt;width:76.4pt;height:27.4pt;rotation:-1483506fd;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" adj="17730,20633,16200" fillcolor="#9cc2e5 [1940]" strokecolor="#9cc2e5 [1940]" strokeweight="1pt"/>
            </w:pict>
          </mc:Fallback>
        </mc:AlternateContent>
      </w:r>
      <w:r w:rsidR="00901ACD">
        <w:rPr>
          <w:noProof/>
        </w:rPr>
        <w:drawing>
          <wp:anchor distT="0" distB="0" distL="114300" distR="114300" simplePos="0" relativeHeight="251910144" behindDoc="0" locked="0" layoutInCell="1" allowOverlap="1" wp14:anchorId="34DE6AC9" wp14:editId="23808B11">
            <wp:simplePos x="0" y="0"/>
            <wp:positionH relativeFrom="column">
              <wp:posOffset>2857500</wp:posOffset>
            </wp:positionH>
            <wp:positionV relativeFrom="paragraph">
              <wp:posOffset>210185</wp:posOffset>
            </wp:positionV>
            <wp:extent cx="2787650" cy="4241165"/>
            <wp:effectExtent l="19050" t="19050" r="12700" b="26035"/>
            <wp:wrapThrough wrapText="bothSides">
              <wp:wrapPolygon edited="0">
                <wp:start x="-148" y="-97"/>
                <wp:lineTo x="-148" y="21636"/>
                <wp:lineTo x="21551" y="21636"/>
                <wp:lineTo x="21551" y="-97"/>
                <wp:lineTo x="-148" y="-97"/>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l="1543" r="-1" b="15751"/>
                    <a:stretch/>
                  </pic:blipFill>
                  <pic:spPr bwMode="auto">
                    <a:xfrm>
                      <a:off x="0" y="0"/>
                      <a:ext cx="2787650" cy="42411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01ACD">
        <w:rPr>
          <w:noProof/>
        </w:rPr>
        <mc:AlternateContent>
          <mc:Choice Requires="wps">
            <w:drawing>
              <wp:anchor distT="0" distB="0" distL="114300" distR="114300" simplePos="0" relativeHeight="251912192" behindDoc="0" locked="0" layoutInCell="1" allowOverlap="1" wp14:anchorId="0F64B752" wp14:editId="25D974D2">
                <wp:simplePos x="0" y="0"/>
                <wp:positionH relativeFrom="margin">
                  <wp:posOffset>454984</wp:posOffset>
                </wp:positionH>
                <wp:positionV relativeFrom="paragraph">
                  <wp:posOffset>699534</wp:posOffset>
                </wp:positionV>
                <wp:extent cx="2288215" cy="318623"/>
                <wp:effectExtent l="19050" t="19050" r="17145" b="24765"/>
                <wp:wrapNone/>
                <wp:docPr id="265" name="Oval 265"/>
                <wp:cNvGraphicFramePr/>
                <a:graphic xmlns:a="http://schemas.openxmlformats.org/drawingml/2006/main">
                  <a:graphicData uri="http://schemas.microsoft.com/office/word/2010/wordprocessingShape">
                    <wps:wsp>
                      <wps:cNvSpPr/>
                      <wps:spPr>
                        <a:xfrm>
                          <a:off x="0" y="0"/>
                          <a:ext cx="2288215" cy="318623"/>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42A1A1" id="Oval 265" o:spid="_x0000_s1026" style="position:absolute;margin-left:35.85pt;margin-top:55.1pt;width:180.15pt;height:25.1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" filled="f" strokecolor="#c00000" strokeweight="2.25pt">
                <v:stroke joinstyle="miter"/>
                <w10:wrap anchorx="margin"/>
              </v:oval>
            </w:pict>
          </mc:Fallback>
        </mc:AlternateContent>
      </w:r>
      <w:r w:rsidR="00F26881">
        <w:rPr>
          <w:noProof/>
        </w:rPr>
        <w:drawing>
          <wp:anchor distT="0" distB="0" distL="114300" distR="114300" simplePos="0" relativeHeight="251909120" behindDoc="0" locked="0" layoutInCell="1" allowOverlap="1" wp14:anchorId="22636053" wp14:editId="5973274B">
            <wp:simplePos x="0" y="0"/>
            <wp:positionH relativeFrom="column">
              <wp:posOffset>252966</wp:posOffset>
            </wp:positionH>
            <wp:positionV relativeFrom="paragraph">
              <wp:posOffset>19050</wp:posOffset>
            </wp:positionV>
            <wp:extent cx="5943600" cy="2232025"/>
            <wp:effectExtent l="19050" t="19050" r="19050" b="15875"/>
            <wp:wrapThrough wrapText="bothSides">
              <wp:wrapPolygon edited="0">
                <wp:start x="-69" y="-184"/>
                <wp:lineTo x="-69" y="21569"/>
                <wp:lineTo x="21600" y="21569"/>
                <wp:lineTo x="21600" y="-184"/>
                <wp:lineTo x="-69" y="-184"/>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943600" cy="2232025"/>
                    </a:xfrm>
                    <a:prstGeom prst="rect">
                      <a:avLst/>
                    </a:prstGeom>
                    <a:ln>
                      <a:solidFill>
                        <a:schemeClr val="accent1"/>
                      </a:solidFill>
                    </a:ln>
                  </pic:spPr>
                </pic:pic>
              </a:graphicData>
            </a:graphic>
          </wp:anchor>
        </w:drawing>
      </w:r>
    </w:p>
    <w:p w14:paraId="220ADA9A" w14:textId="77777777" w:rsidR="00EC3A6E" w:rsidRDefault="00C5566F" w:rsidP="00206954">
      <w:pPr>
        <w:pStyle w:val="ListParagraph"/>
        <w:numPr>
          <w:ilvl w:val="0"/>
          <w:numId w:val="16"/>
        </w:numPr>
        <w:spacing w:after="0" w:line="240" w:lineRule="auto"/>
      </w:pPr>
      <w:r>
        <w:t xml:space="preserve">Click </w:t>
      </w:r>
      <w:r w:rsidR="006E1452">
        <w:t>Retrieve</w:t>
      </w:r>
    </w:p>
    <w:p w14:paraId="15711AD8" w14:textId="77777777" w:rsidR="00D679EA" w:rsidRDefault="00D679EA" w:rsidP="00206954">
      <w:pPr>
        <w:pStyle w:val="ListParagraph"/>
        <w:numPr>
          <w:ilvl w:val="0"/>
          <w:numId w:val="16"/>
        </w:numPr>
        <w:spacing w:after="0" w:line="240" w:lineRule="auto"/>
      </w:pPr>
      <w:r>
        <w:t>Make sure all awards</w:t>
      </w:r>
      <w:r w:rsidR="005329A6">
        <w:fldChar w:fldCharType="begin"/>
      </w:r>
      <w:r w:rsidR="005329A6">
        <w:instrText xml:space="preserve"> XE "</w:instrText>
      </w:r>
      <w:r w:rsidR="005329A6" w:rsidRPr="00776544">
        <w:instrText>awards</w:instrText>
      </w:r>
      <w:r w:rsidR="005329A6">
        <w:instrText xml:space="preserve">" </w:instrText>
      </w:r>
      <w:r w:rsidR="005329A6">
        <w:fldChar w:fldCharType="end"/>
      </w:r>
      <w:r>
        <w:t xml:space="preserve"> look correct</w:t>
      </w:r>
      <w:r w:rsidR="00A175C7">
        <w:t xml:space="preserve"> and package doesn’t exceed student’s need or cost of attendance</w:t>
      </w:r>
    </w:p>
    <w:p w14:paraId="2F1F7C3A" w14:textId="77777777" w:rsidR="00F079E2" w:rsidRDefault="00D679EA" w:rsidP="00206954">
      <w:pPr>
        <w:pStyle w:val="ListParagraph"/>
        <w:numPr>
          <w:ilvl w:val="0"/>
          <w:numId w:val="16"/>
        </w:numPr>
        <w:spacing w:after="0" w:line="240" w:lineRule="auto"/>
      </w:pPr>
      <w:r>
        <w:t>Look at the messages beside any item type the student is eligible to receive before validating</w:t>
      </w:r>
    </w:p>
    <w:p w14:paraId="65ED99E8" w14:textId="77777777" w:rsidR="004B51F4" w:rsidRPr="004B51F4" w:rsidRDefault="00F079E2" w:rsidP="00206954">
      <w:pPr>
        <w:pStyle w:val="ListParagraph"/>
        <w:numPr>
          <w:ilvl w:val="0"/>
          <w:numId w:val="21"/>
        </w:numPr>
        <w:spacing w:after="0"/>
        <w:rPr>
          <w:b/>
        </w:rPr>
      </w:pPr>
      <w:r>
        <w:t>If you have to make adju</w:t>
      </w:r>
      <w:r w:rsidR="004B51F4">
        <w:t>stments or overrides elsewhere</w:t>
      </w:r>
    </w:p>
    <w:p w14:paraId="67363524" w14:textId="77777777" w:rsidR="004B51F4" w:rsidRPr="004B51F4" w:rsidRDefault="004B51F4" w:rsidP="00206954">
      <w:pPr>
        <w:pStyle w:val="ListParagraph"/>
        <w:numPr>
          <w:ilvl w:val="1"/>
          <w:numId w:val="21"/>
        </w:numPr>
        <w:spacing w:after="0"/>
        <w:rPr>
          <w:b/>
        </w:rPr>
      </w:pPr>
      <w:r>
        <w:t>C</w:t>
      </w:r>
      <w:r w:rsidR="00F079E2">
        <w:t>lic</w:t>
      </w:r>
      <w:r w:rsidR="00A175C7">
        <w:t xml:space="preserve">k Reset </w:t>
      </w:r>
    </w:p>
    <w:p w14:paraId="25A19A72" w14:textId="77777777" w:rsidR="00835AA4" w:rsidRPr="00835AA4" w:rsidRDefault="004B51F4" w:rsidP="00206954">
      <w:pPr>
        <w:pStyle w:val="ListParagraph"/>
        <w:numPr>
          <w:ilvl w:val="1"/>
          <w:numId w:val="21"/>
        </w:numPr>
        <w:spacing w:after="0"/>
        <w:rPr>
          <w:b/>
        </w:rPr>
      </w:pPr>
      <w:r>
        <w:t>D</w:t>
      </w:r>
      <w:r w:rsidR="00A175C7">
        <w:t>o the overrides</w:t>
      </w:r>
      <w:r w:rsidR="00835AA4">
        <w:t xml:space="preserve"> (see </w:t>
      </w:r>
      <w:hyperlink w:anchor="dboverride" w:history="1">
        <w:r w:rsidR="00835AA4" w:rsidRPr="00835AA4">
          <w:rPr>
            <w:rStyle w:val="Hyperlink"/>
            <w:b/>
            <w:u w:val="none"/>
          </w:rPr>
          <w:t>Database Overrides</w:t>
        </w:r>
      </w:hyperlink>
      <w:r w:rsidR="00835AA4">
        <w:t xml:space="preserve"> section)</w:t>
      </w:r>
    </w:p>
    <w:p w14:paraId="43AEBE43" w14:textId="77777777" w:rsidR="00776544" w:rsidRPr="00835AA4" w:rsidRDefault="00776544" w:rsidP="00206954">
      <w:pPr>
        <w:pStyle w:val="ListParagraph"/>
        <w:numPr>
          <w:ilvl w:val="0"/>
          <w:numId w:val="21"/>
        </w:numPr>
        <w:spacing w:after="0"/>
        <w:rPr>
          <w:b/>
        </w:rPr>
      </w:pPr>
      <w:r>
        <w:t>Validate</w:t>
      </w:r>
      <w:r>
        <w:fldChar w:fldCharType="begin"/>
      </w:r>
      <w:r>
        <w:instrText xml:space="preserve"> XE "</w:instrText>
      </w:r>
      <w:r w:rsidRPr="0018704C">
        <w:instrText>Validate</w:instrText>
      </w:r>
      <w:r>
        <w:instrText xml:space="preserve">" </w:instrText>
      </w:r>
      <w:r>
        <w:fldChar w:fldCharType="end"/>
      </w:r>
    </w:p>
    <w:p w14:paraId="21C5E8AF" w14:textId="77777777" w:rsidR="00E510A9" w:rsidRDefault="00776544" w:rsidP="00206954">
      <w:pPr>
        <w:pStyle w:val="ListParagraph"/>
        <w:numPr>
          <w:ilvl w:val="0"/>
          <w:numId w:val="16"/>
        </w:numPr>
        <w:spacing w:after="0" w:line="240" w:lineRule="auto"/>
      </w:pPr>
      <w:r>
        <w:t>Post</w:t>
      </w:r>
      <w:r>
        <w:fldChar w:fldCharType="begin"/>
      </w:r>
      <w:r>
        <w:instrText xml:space="preserve"> XE "</w:instrText>
      </w:r>
      <w:r w:rsidRPr="00A2182B">
        <w:instrText>Post</w:instrText>
      </w:r>
      <w:r>
        <w:instrText xml:space="preserve">" </w:instrText>
      </w:r>
      <w:r>
        <w:fldChar w:fldCharType="end"/>
      </w:r>
    </w:p>
    <w:p w14:paraId="407C3AF8" w14:textId="77777777" w:rsidR="0083722E" w:rsidRDefault="0083722E" w:rsidP="0083722E">
      <w:pPr>
        <w:pStyle w:val="ListParagraph"/>
        <w:spacing w:after="0" w:line="240" w:lineRule="auto"/>
      </w:pPr>
    </w:p>
    <w:p w14:paraId="78EF1B2D" w14:textId="10DD78A2" w:rsidR="0083722E" w:rsidRDefault="0083722E" w:rsidP="00E510A9">
      <w:pPr>
        <w:spacing w:after="0" w:line="240" w:lineRule="auto"/>
        <w:rPr>
          <w:b/>
        </w:rPr>
      </w:pPr>
      <w:r w:rsidRPr="0083722E">
        <w:rPr>
          <w:b/>
        </w:rPr>
        <w:t xml:space="preserve">Occasionally an error message will appear </w:t>
      </w:r>
      <w:r w:rsidR="007543B1">
        <w:rPr>
          <w:b/>
        </w:rPr>
        <w:t xml:space="preserve">when awarding. The </w:t>
      </w:r>
      <w:hyperlink w:anchor="awarderrors" w:history="1">
        <w:r w:rsidR="007543B1" w:rsidRPr="007543B1">
          <w:rPr>
            <w:rStyle w:val="Hyperlink"/>
            <w:b/>
          </w:rPr>
          <w:t>Award Error Messages</w:t>
        </w:r>
      </w:hyperlink>
      <w:r w:rsidR="007543B1">
        <w:rPr>
          <w:b/>
        </w:rPr>
        <w:t xml:space="preserve"> chart</w:t>
      </w:r>
      <w:r w:rsidRPr="0083722E">
        <w:rPr>
          <w:b/>
        </w:rPr>
        <w:t xml:space="preserve"> shows how to resolve these errors.</w:t>
      </w:r>
    </w:p>
    <w:p w14:paraId="58100496" w14:textId="06EF75B6" w:rsidR="00DF53D7" w:rsidRDefault="00DF53D7" w:rsidP="00E510A9">
      <w:pPr>
        <w:spacing w:after="0" w:line="240" w:lineRule="auto"/>
        <w:rPr>
          <w:b/>
        </w:rPr>
      </w:pPr>
    </w:p>
    <w:p w14:paraId="2B836B3C" w14:textId="5B23C906" w:rsidR="00DF53D7" w:rsidRDefault="00DF53D7" w:rsidP="00DF53D7">
      <w:pPr>
        <w:pStyle w:val="Heading2"/>
        <w:rPr>
          <w:b/>
        </w:rPr>
      </w:pPr>
      <w:bookmarkStart w:id="96" w:name="_Toc106349516"/>
      <w:r>
        <w:rPr>
          <w:b/>
        </w:rPr>
        <w:t>Update Incoming Aggregates</w:t>
      </w:r>
      <w:bookmarkEnd w:id="96"/>
      <w:r w:rsidR="00357229">
        <w:rPr>
          <w:b/>
        </w:rPr>
        <w:fldChar w:fldCharType="begin"/>
      </w:r>
      <w:r w:rsidR="00357229">
        <w:instrText xml:space="preserve"> XE "</w:instrText>
      </w:r>
      <w:r w:rsidR="00357229" w:rsidRPr="00EA2DBC">
        <w:rPr>
          <w:b/>
        </w:rPr>
        <w:instrText>Update Incoming Aggregates</w:instrText>
      </w:r>
      <w:r w:rsidR="00357229">
        <w:instrText xml:space="preserve">" </w:instrText>
      </w:r>
      <w:r w:rsidR="00357229">
        <w:rPr>
          <w:b/>
        </w:rPr>
        <w:fldChar w:fldCharType="end"/>
      </w:r>
    </w:p>
    <w:p w14:paraId="28D177D9" w14:textId="77777777" w:rsidR="00DF53D7" w:rsidRPr="0083722E" w:rsidRDefault="00DF53D7" w:rsidP="00E510A9">
      <w:pPr>
        <w:spacing w:after="0" w:line="240" w:lineRule="auto"/>
        <w:rPr>
          <w:b/>
        </w:rPr>
      </w:pPr>
    </w:p>
    <w:p w14:paraId="4E0B6FDF" w14:textId="4F46BB05" w:rsidR="00D05030" w:rsidRPr="00D05030" w:rsidRDefault="00D05030" w:rsidP="00DF53D7">
      <w:pPr>
        <w:spacing w:after="0"/>
        <w:rPr>
          <w:b/>
        </w:rPr>
      </w:pPr>
      <w:r w:rsidRPr="00D05030">
        <w:rPr>
          <w:b/>
        </w:rPr>
        <w:t>Navigator &gt; Financial Aid &gt; Awards &gt; Aggregates &gt; Update Incoming Aggregates</w:t>
      </w:r>
    </w:p>
    <w:p w14:paraId="6365C7D4" w14:textId="77777777" w:rsidR="00D05030" w:rsidRDefault="00D05030" w:rsidP="00DF53D7">
      <w:pPr>
        <w:spacing w:after="0"/>
        <w:rPr>
          <w:bCs/>
        </w:rPr>
      </w:pPr>
    </w:p>
    <w:p w14:paraId="3D2CB15F" w14:textId="27CFA125" w:rsidR="00B51FC2" w:rsidRDefault="00DF53D7" w:rsidP="00DF53D7">
      <w:pPr>
        <w:spacing w:after="0"/>
        <w:rPr>
          <w:bCs/>
        </w:rPr>
      </w:pPr>
      <w:r w:rsidRPr="00DF53D7">
        <w:rPr>
          <w:bCs/>
        </w:rPr>
        <w:t>Student records</w:t>
      </w:r>
      <w:r>
        <w:rPr>
          <w:bCs/>
        </w:rPr>
        <w:t xml:space="preserve"> often come in well before the Spring term</w:t>
      </w:r>
      <w:r w:rsidR="00D05030">
        <w:rPr>
          <w:bCs/>
        </w:rPr>
        <w:t xml:space="preserve">, and the aggregates won’t include the Spring disbursements. </w:t>
      </w:r>
    </w:p>
    <w:p w14:paraId="27080C6C" w14:textId="7AD1436D" w:rsidR="00D05030" w:rsidRDefault="00D05030" w:rsidP="00DF53D7">
      <w:pPr>
        <w:spacing w:after="0"/>
        <w:rPr>
          <w:bCs/>
        </w:rPr>
      </w:pPr>
    </w:p>
    <w:p w14:paraId="4914B5A4" w14:textId="24336805" w:rsidR="00D05030" w:rsidRDefault="00D05030" w:rsidP="00DF53D7">
      <w:pPr>
        <w:spacing w:after="0"/>
        <w:rPr>
          <w:bCs/>
        </w:rPr>
      </w:pPr>
      <w:r>
        <w:rPr>
          <w:bCs/>
        </w:rPr>
        <w:lastRenderedPageBreak/>
        <w:t>If NSLDS indicates the student has limited funding for loans or Pell Grant, it’s essential to update the incoming aggregate amounts to reflect the NSLDS amounts that include Spring awards</w:t>
      </w:r>
      <w:r w:rsidR="00FC7724">
        <w:rPr>
          <w:bCs/>
        </w:rPr>
        <w:t xml:space="preserve"> BEFORE awarding</w:t>
      </w:r>
      <w:r>
        <w:rPr>
          <w:bCs/>
        </w:rPr>
        <w:t xml:space="preserve">. Be certain that you are updating the aggregates for SCC only (do not under any circumstances update SFCC’s aggregates). </w:t>
      </w:r>
    </w:p>
    <w:p w14:paraId="382CC5EC" w14:textId="28B1C32E" w:rsidR="00D05030" w:rsidRDefault="00D05030" w:rsidP="00DF53D7">
      <w:pPr>
        <w:spacing w:after="0"/>
        <w:rPr>
          <w:bCs/>
        </w:rPr>
      </w:pPr>
    </w:p>
    <w:p w14:paraId="46998A63" w14:textId="23AADFF3" w:rsidR="00D05030" w:rsidRDefault="00D05030" w:rsidP="00D05030">
      <w:pPr>
        <w:pStyle w:val="ListParagraph"/>
        <w:numPr>
          <w:ilvl w:val="0"/>
          <w:numId w:val="16"/>
        </w:numPr>
        <w:spacing w:after="0"/>
        <w:rPr>
          <w:bCs/>
        </w:rPr>
      </w:pPr>
      <w:r>
        <w:rPr>
          <w:bCs/>
        </w:rPr>
        <w:t>Enter student’s ID and call up record</w:t>
      </w:r>
    </w:p>
    <w:p w14:paraId="6D5E3FFF" w14:textId="7CCB6D9A" w:rsidR="00D05030" w:rsidRDefault="00D05030" w:rsidP="00D05030">
      <w:pPr>
        <w:pStyle w:val="ListParagraph"/>
        <w:numPr>
          <w:ilvl w:val="0"/>
          <w:numId w:val="16"/>
        </w:numPr>
        <w:spacing w:after="0"/>
        <w:rPr>
          <w:bCs/>
        </w:rPr>
      </w:pPr>
      <w:r>
        <w:rPr>
          <w:bCs/>
        </w:rPr>
        <w:t>Click on the award that needs to be updated (such as PELL171)</w:t>
      </w:r>
    </w:p>
    <w:p w14:paraId="233898FF" w14:textId="691DEE1D" w:rsidR="00D05030" w:rsidRDefault="00D05030" w:rsidP="00D05030">
      <w:pPr>
        <w:pStyle w:val="ListParagraph"/>
        <w:numPr>
          <w:ilvl w:val="0"/>
          <w:numId w:val="16"/>
        </w:numPr>
        <w:spacing w:after="0"/>
        <w:rPr>
          <w:bCs/>
        </w:rPr>
      </w:pPr>
      <w:r>
        <w:rPr>
          <w:bCs/>
        </w:rPr>
        <w:t xml:space="preserve">Check the Override box beside </w:t>
      </w:r>
      <w:r w:rsidR="00357229" w:rsidRPr="00357229">
        <w:rPr>
          <w:b/>
        </w:rPr>
        <w:t>NSLDS Total</w:t>
      </w:r>
      <w:r w:rsidR="00357229">
        <w:rPr>
          <w:bCs/>
        </w:rPr>
        <w:t xml:space="preserve"> (rarely updated),</w:t>
      </w:r>
      <w:r>
        <w:rPr>
          <w:bCs/>
        </w:rPr>
        <w:t xml:space="preserve"> </w:t>
      </w:r>
      <w:r w:rsidRPr="00D05030">
        <w:rPr>
          <w:b/>
        </w:rPr>
        <w:t>Percent Scheduled Used</w:t>
      </w:r>
      <w:r w:rsidR="00357229">
        <w:rPr>
          <w:b/>
        </w:rPr>
        <w:t>,</w:t>
      </w:r>
      <w:r>
        <w:rPr>
          <w:bCs/>
        </w:rPr>
        <w:t xml:space="preserve"> or the </w:t>
      </w:r>
      <w:r w:rsidRPr="00D05030">
        <w:rPr>
          <w:b/>
        </w:rPr>
        <w:t>Lifetime Eligibility Used</w:t>
      </w:r>
      <w:r>
        <w:rPr>
          <w:bCs/>
        </w:rPr>
        <w:t xml:space="preserve"> field (whichever needs to be corrected)</w:t>
      </w:r>
      <w:r w:rsidR="00FC7724">
        <w:rPr>
          <w:bCs/>
        </w:rPr>
        <w:t xml:space="preserve"> – they greyed-out field should now become active</w:t>
      </w:r>
    </w:p>
    <w:p w14:paraId="5E8E841F" w14:textId="63EBA183" w:rsidR="00D05030" w:rsidRDefault="00D05030" w:rsidP="00D05030">
      <w:pPr>
        <w:pStyle w:val="ListParagraph"/>
        <w:numPr>
          <w:ilvl w:val="0"/>
          <w:numId w:val="16"/>
        </w:numPr>
        <w:spacing w:after="0"/>
        <w:rPr>
          <w:bCs/>
        </w:rPr>
      </w:pPr>
      <w:r>
        <w:rPr>
          <w:bCs/>
        </w:rPr>
        <w:t>Enter the new amount per NSLDS records</w:t>
      </w:r>
    </w:p>
    <w:p w14:paraId="3585884D" w14:textId="7D77BADD" w:rsidR="00357229" w:rsidRPr="00357229" w:rsidRDefault="00D05030" w:rsidP="00357229">
      <w:pPr>
        <w:pStyle w:val="ListParagraph"/>
        <w:numPr>
          <w:ilvl w:val="0"/>
          <w:numId w:val="16"/>
        </w:numPr>
        <w:spacing w:after="0"/>
        <w:rPr>
          <w:bCs/>
        </w:rPr>
      </w:pPr>
      <w:r>
        <w:rPr>
          <w:bCs/>
        </w:rPr>
        <w:t>Click Save</w:t>
      </w:r>
    </w:p>
    <w:p w14:paraId="2B6E315F" w14:textId="7E9D3B36" w:rsidR="00DF53D7" w:rsidRDefault="00DF53D7" w:rsidP="00C1365E">
      <w:pPr>
        <w:spacing w:after="0"/>
        <w:ind w:left="720"/>
        <w:rPr>
          <w:bCs/>
        </w:rPr>
      </w:pPr>
    </w:p>
    <w:p w14:paraId="699596DC" w14:textId="4E04981D" w:rsidR="00FC7724" w:rsidRDefault="00FC7724" w:rsidP="00357229">
      <w:pPr>
        <w:spacing w:after="0"/>
        <w:jc w:val="center"/>
        <w:rPr>
          <w:bCs/>
        </w:rPr>
      </w:pPr>
      <w:r>
        <w:rPr>
          <w:noProof/>
        </w:rPr>
        <w:lastRenderedPageBreak/>
        <mc:AlternateContent>
          <mc:Choice Requires="wps">
            <w:drawing>
              <wp:anchor distT="0" distB="0" distL="114300" distR="114300" simplePos="0" relativeHeight="251968512" behindDoc="0" locked="0" layoutInCell="1" allowOverlap="1" wp14:anchorId="11D3312C" wp14:editId="1C24339E">
                <wp:simplePos x="0" y="0"/>
                <wp:positionH relativeFrom="column">
                  <wp:posOffset>819151</wp:posOffset>
                </wp:positionH>
                <wp:positionV relativeFrom="paragraph">
                  <wp:posOffset>2620010</wp:posOffset>
                </wp:positionV>
                <wp:extent cx="1333500" cy="895350"/>
                <wp:effectExtent l="19050" t="19050" r="19050" b="19050"/>
                <wp:wrapNone/>
                <wp:docPr id="84" name="Oval 84"/>
                <wp:cNvGraphicFramePr/>
                <a:graphic xmlns:a="http://schemas.openxmlformats.org/drawingml/2006/main">
                  <a:graphicData uri="http://schemas.microsoft.com/office/word/2010/wordprocessingShape">
                    <wps:wsp>
                      <wps:cNvSpPr/>
                      <wps:spPr>
                        <a:xfrm>
                          <a:off x="0" y="0"/>
                          <a:ext cx="1333500" cy="89535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A1F6BEF" id="Oval 84" o:spid="_x0000_s1026" style="position:absolute;margin-left:64.5pt;margin-top:206.3pt;width:105pt;height:7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" filled="f" strokecolor="#c00000" strokeweight="2.25pt">
                <v:stroke joinstyle="miter"/>
              </v:oval>
            </w:pict>
          </mc:Fallback>
        </mc:AlternateContent>
      </w:r>
      <w:r w:rsidRPr="00FC7724">
        <w:rPr>
          <w:bCs/>
          <w:noProof/>
        </w:rPr>
        <w:drawing>
          <wp:inline distT="0" distB="0" distL="0" distR="0" wp14:anchorId="6FE38ECF" wp14:editId="768362CA">
            <wp:extent cx="4629150" cy="3500053"/>
            <wp:effectExtent l="19050" t="19050" r="1905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43037" cy="3510553"/>
                    </a:xfrm>
                    <a:prstGeom prst="rect">
                      <a:avLst/>
                    </a:prstGeom>
                    <a:ln>
                      <a:solidFill>
                        <a:schemeClr val="accent1"/>
                      </a:solidFill>
                    </a:ln>
                  </pic:spPr>
                </pic:pic>
              </a:graphicData>
            </a:graphic>
          </wp:inline>
        </w:drawing>
      </w:r>
    </w:p>
    <w:p w14:paraId="214C5F49" w14:textId="09F049B1" w:rsidR="00357229" w:rsidRDefault="00357229" w:rsidP="00FC7724">
      <w:pPr>
        <w:spacing w:after="0"/>
        <w:jc w:val="center"/>
        <w:rPr>
          <w:bCs/>
        </w:rPr>
      </w:pPr>
    </w:p>
    <w:p w14:paraId="6247BA6E" w14:textId="28472EFF" w:rsidR="00357229" w:rsidRDefault="00357229" w:rsidP="00357229">
      <w:pPr>
        <w:spacing w:after="0"/>
        <w:jc w:val="center"/>
        <w:rPr>
          <w:bCs/>
        </w:rPr>
      </w:pPr>
      <w:r>
        <w:rPr>
          <w:bCs/>
          <w:noProof/>
        </w:rPr>
        <w:lastRenderedPageBreak/>
        <mc:AlternateContent>
          <mc:Choice Requires="wps">
            <w:drawing>
              <wp:anchor distT="0" distB="0" distL="114300" distR="114300" simplePos="0" relativeHeight="251969536" behindDoc="0" locked="0" layoutInCell="1" allowOverlap="1" wp14:anchorId="4DE2C174" wp14:editId="2C5BC3AF">
                <wp:simplePos x="0" y="0"/>
                <wp:positionH relativeFrom="column">
                  <wp:posOffset>847725</wp:posOffset>
                </wp:positionH>
                <wp:positionV relativeFrom="paragraph">
                  <wp:posOffset>1079500</wp:posOffset>
                </wp:positionV>
                <wp:extent cx="2295525" cy="542925"/>
                <wp:effectExtent l="19050" t="19050" r="28575" b="28575"/>
                <wp:wrapNone/>
                <wp:docPr id="95" name="Rectangle: Rounded Corners 95"/>
                <wp:cNvGraphicFramePr/>
                <a:graphic xmlns:a="http://schemas.openxmlformats.org/drawingml/2006/main">
                  <a:graphicData uri="http://schemas.microsoft.com/office/word/2010/wordprocessingShape">
                    <wps:wsp>
                      <wps:cNvSpPr/>
                      <wps:spPr>
                        <a:xfrm>
                          <a:off x="0" y="0"/>
                          <a:ext cx="2295525" cy="5429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AD9B1B" id="Rectangle: Rounded Corners 95" o:spid="_x0000_s1026" style="position:absolute;margin-left:66.75pt;margin-top:85pt;width:180.75pt;height:42.7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" filled="f" strokecolor="#c00000" strokeweight="2.25pt">
                <v:stroke joinstyle="miter"/>
              </v:roundrect>
            </w:pict>
          </mc:Fallback>
        </mc:AlternateContent>
      </w:r>
      <w:r w:rsidRPr="00357229">
        <w:rPr>
          <w:bCs/>
          <w:noProof/>
        </w:rPr>
        <w:drawing>
          <wp:inline distT="0" distB="0" distL="0" distR="0" wp14:anchorId="09A09462" wp14:editId="74D7E45C">
            <wp:extent cx="5667375" cy="2662940"/>
            <wp:effectExtent l="19050" t="19050" r="9525" b="234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01159" cy="2678814"/>
                    </a:xfrm>
                    <a:prstGeom prst="rect">
                      <a:avLst/>
                    </a:prstGeom>
                    <a:ln>
                      <a:solidFill>
                        <a:schemeClr val="accent1"/>
                      </a:solidFill>
                    </a:ln>
                  </pic:spPr>
                </pic:pic>
              </a:graphicData>
            </a:graphic>
          </wp:inline>
        </w:drawing>
      </w:r>
    </w:p>
    <w:p w14:paraId="35874476" w14:textId="77777777" w:rsidR="00357229" w:rsidRPr="00DF53D7" w:rsidRDefault="00357229" w:rsidP="00FC7724">
      <w:pPr>
        <w:spacing w:after="0"/>
        <w:jc w:val="center"/>
        <w:rPr>
          <w:bCs/>
        </w:rPr>
      </w:pPr>
    </w:p>
    <w:p w14:paraId="7FCA2730" w14:textId="1C1CEA28" w:rsidR="00357229" w:rsidRDefault="00357229" w:rsidP="00C1365E">
      <w:pPr>
        <w:spacing w:after="0"/>
        <w:ind w:left="720"/>
        <w:rPr>
          <w:b/>
        </w:rPr>
      </w:pPr>
      <w:r>
        <w:rPr>
          <w:b/>
        </w:rPr>
        <w:br w:type="page"/>
      </w:r>
    </w:p>
    <w:p w14:paraId="05BC1E5E" w14:textId="399DB610" w:rsidR="00B61B1E" w:rsidRDefault="00B61B1E" w:rsidP="00B61B1E">
      <w:pPr>
        <w:pStyle w:val="Heading2"/>
        <w:rPr>
          <w:b/>
        </w:rPr>
      </w:pPr>
      <w:bookmarkStart w:id="97" w:name="_Toc106349517"/>
      <w:r>
        <w:rPr>
          <w:b/>
        </w:rPr>
        <w:lastRenderedPageBreak/>
        <w:t>Invoke Professional Judgment</w:t>
      </w:r>
      <w:bookmarkEnd w:id="97"/>
      <w:r w:rsidR="00357229">
        <w:rPr>
          <w:b/>
        </w:rPr>
        <w:fldChar w:fldCharType="begin"/>
      </w:r>
      <w:r w:rsidR="00357229">
        <w:instrText xml:space="preserve"> XE "</w:instrText>
      </w:r>
      <w:r w:rsidR="00357229" w:rsidRPr="00E36EC6">
        <w:rPr>
          <w:b/>
        </w:rPr>
        <w:instrText>Invoke Professional Judgment</w:instrText>
      </w:r>
      <w:r w:rsidR="00357229">
        <w:instrText xml:space="preserve">" </w:instrText>
      </w:r>
      <w:r w:rsidR="00357229">
        <w:rPr>
          <w:b/>
        </w:rPr>
        <w:fldChar w:fldCharType="end"/>
      </w:r>
    </w:p>
    <w:p w14:paraId="3504E27A" w14:textId="4BF2B37E" w:rsidR="00B61B1E" w:rsidRDefault="00B61B1E" w:rsidP="00C1365E">
      <w:pPr>
        <w:spacing w:after="0"/>
        <w:ind w:left="720"/>
        <w:rPr>
          <w:b/>
        </w:rPr>
      </w:pPr>
    </w:p>
    <w:p w14:paraId="38DCCD54" w14:textId="725E4F6A" w:rsidR="00B61B1E" w:rsidRDefault="00B61B1E" w:rsidP="00B61B1E">
      <w:pPr>
        <w:spacing w:after="0"/>
        <w:rPr>
          <w:bCs/>
        </w:rPr>
      </w:pPr>
      <w:r>
        <w:rPr>
          <w:bCs/>
        </w:rPr>
        <w:t xml:space="preserve">This function is used when awarding students who are in non-standard or clock-hour programs that require different Pell Grant calculations (such as the Manicurist and Esthetician clock-hour certificates). </w:t>
      </w:r>
      <w:r w:rsidRPr="00B61B1E">
        <w:rPr>
          <w:bCs/>
        </w:rPr>
        <w:t xml:space="preserve">Occasionally, </w:t>
      </w:r>
      <w:r>
        <w:rPr>
          <w:bCs/>
        </w:rPr>
        <w:t xml:space="preserve">posting errors can’t be resolved with any of the resolutions in the Award Error Messages chart, and the last-resort option is to use Invoke Professional Judgment. </w:t>
      </w:r>
    </w:p>
    <w:p w14:paraId="75B37167" w14:textId="0012828B" w:rsidR="00B61B1E" w:rsidRDefault="00B61B1E" w:rsidP="00B61B1E">
      <w:pPr>
        <w:spacing w:after="0"/>
        <w:rPr>
          <w:bCs/>
        </w:rPr>
      </w:pPr>
    </w:p>
    <w:p w14:paraId="6126C75D" w14:textId="4EC17F45" w:rsidR="00B61B1E" w:rsidRDefault="00B61B1E" w:rsidP="00B61B1E">
      <w:pPr>
        <w:spacing w:after="0"/>
        <w:rPr>
          <w:bCs/>
        </w:rPr>
      </w:pPr>
      <w:r>
        <w:rPr>
          <w:bCs/>
        </w:rPr>
        <w:t>Awarding and revising awards are done the same as in the Assign Awards to a Student page. Make the required revisions to the amounts, and validate and post.</w:t>
      </w:r>
    </w:p>
    <w:p w14:paraId="3B543613" w14:textId="28AB59F6" w:rsidR="00B61B1E" w:rsidRDefault="00B61B1E" w:rsidP="00B61B1E">
      <w:pPr>
        <w:spacing w:after="0"/>
        <w:rPr>
          <w:bCs/>
        </w:rPr>
      </w:pPr>
    </w:p>
    <w:p w14:paraId="50A6EACA" w14:textId="0E8DA5FD" w:rsidR="00B61B1E" w:rsidRPr="00B61B1E" w:rsidRDefault="00B61B1E" w:rsidP="00B61B1E">
      <w:pPr>
        <w:spacing w:after="0"/>
        <w:rPr>
          <w:bCs/>
        </w:rPr>
      </w:pPr>
      <w:r>
        <w:rPr>
          <w:bCs/>
        </w:rPr>
        <w:t>Using the Invoke Professional Judgment page will prevent the awards from being changed to the standard amounts when other changes are made to the student’s aid package.</w:t>
      </w:r>
    </w:p>
    <w:p w14:paraId="393448CA" w14:textId="77777777" w:rsidR="00B61B1E" w:rsidRPr="00C1365E" w:rsidRDefault="00B61B1E" w:rsidP="00C1365E">
      <w:pPr>
        <w:spacing w:after="0"/>
        <w:ind w:left="720"/>
        <w:rPr>
          <w:b/>
        </w:rPr>
      </w:pPr>
    </w:p>
    <w:p w14:paraId="61DA37B6" w14:textId="531B291D" w:rsidR="00B51FC2" w:rsidRPr="007D72CE" w:rsidRDefault="007D72CE" w:rsidP="007D72CE">
      <w:pPr>
        <w:pStyle w:val="Heading2"/>
        <w:rPr>
          <w:b/>
        </w:rPr>
      </w:pPr>
      <w:bookmarkStart w:id="98" w:name="_Toc106349518"/>
      <w:r w:rsidRPr="007D72CE">
        <w:rPr>
          <w:b/>
        </w:rPr>
        <w:t>Institutional Funding</w:t>
      </w:r>
      <w:bookmarkEnd w:id="98"/>
    </w:p>
    <w:p w14:paraId="54052CA7" w14:textId="752170FC" w:rsidR="007D72CE" w:rsidRDefault="007D72CE" w:rsidP="007D72CE">
      <w:pPr>
        <w:pStyle w:val="ListParagraph"/>
        <w:spacing w:after="0" w:line="240" w:lineRule="auto"/>
        <w:ind w:left="0"/>
      </w:pPr>
    </w:p>
    <w:p w14:paraId="1EF871BA" w14:textId="761C7C8C" w:rsidR="00C1365E" w:rsidRDefault="00C1365E" w:rsidP="007D72CE">
      <w:pPr>
        <w:pStyle w:val="ListParagraph"/>
        <w:spacing w:after="0" w:line="240" w:lineRule="auto"/>
        <w:ind w:left="0"/>
      </w:pPr>
      <w:r>
        <w:t>These funds are eligible to be disbursed in Summer Quarter. Be sure to include them when revising awards to include Summer Quarter.</w:t>
      </w:r>
    </w:p>
    <w:p w14:paraId="0F2F0394" w14:textId="77777777" w:rsidR="00C1365E" w:rsidRDefault="00C1365E" w:rsidP="007D72CE">
      <w:pPr>
        <w:pStyle w:val="ListParagraph"/>
        <w:spacing w:after="0" w:line="240" w:lineRule="auto"/>
        <w:ind w:left="0"/>
      </w:pPr>
    </w:p>
    <w:p w14:paraId="36D34033" w14:textId="6E0A9F3C" w:rsidR="007D72CE" w:rsidRPr="007D72CE" w:rsidRDefault="007D72CE" w:rsidP="00453820">
      <w:pPr>
        <w:pStyle w:val="Heading3"/>
        <w:rPr>
          <w:b/>
          <w:bCs/>
        </w:rPr>
      </w:pPr>
      <w:bookmarkStart w:id="99" w:name="_Toc106349519"/>
      <w:r w:rsidRPr="007D72CE">
        <w:rPr>
          <w:b/>
          <w:bCs/>
        </w:rPr>
        <w:t>FSEOG</w:t>
      </w:r>
      <w:bookmarkEnd w:id="99"/>
    </w:p>
    <w:p w14:paraId="288BADAB" w14:textId="76C3E349" w:rsidR="007D72CE" w:rsidRDefault="007D72CE" w:rsidP="007D72CE">
      <w:pPr>
        <w:spacing w:after="0" w:line="240" w:lineRule="auto"/>
      </w:pPr>
    </w:p>
    <w:p w14:paraId="53F3706A" w14:textId="0C600532" w:rsidR="007D72CE" w:rsidRDefault="007D72CE" w:rsidP="007D72CE">
      <w:pPr>
        <w:spacing w:after="0" w:line="240" w:lineRule="auto"/>
      </w:pPr>
      <w:r>
        <w:t>There is no longer a minimum 6 credit requirement to receive FSEOG. Funds can be disbursed as long as the student is enrolled in 1 or more credits. The grant will be prorated for enrollment levels as follows:</w:t>
      </w:r>
    </w:p>
    <w:p w14:paraId="5AB40197" w14:textId="46ADE10F" w:rsidR="007D72CE" w:rsidRDefault="007D72CE" w:rsidP="007D72CE">
      <w:pPr>
        <w:spacing w:after="0" w:line="240" w:lineRule="auto"/>
      </w:pPr>
    </w:p>
    <w:p w14:paraId="179FE92C" w14:textId="6B2855EA" w:rsidR="007D72CE" w:rsidRDefault="007D72CE" w:rsidP="007D72CE">
      <w:pPr>
        <w:spacing w:after="0" w:line="240" w:lineRule="auto"/>
        <w:ind w:left="720"/>
      </w:pPr>
      <w:r>
        <w:t>1-5 credits</w:t>
      </w:r>
      <w:r>
        <w:tab/>
      </w:r>
      <w:r>
        <w:tab/>
        <w:t>$350</w:t>
      </w:r>
    </w:p>
    <w:p w14:paraId="524AC76C" w14:textId="0574E840" w:rsidR="007D72CE" w:rsidRDefault="007D72CE" w:rsidP="007D72CE">
      <w:pPr>
        <w:spacing w:after="0" w:line="240" w:lineRule="auto"/>
        <w:ind w:left="720"/>
      </w:pPr>
      <w:r>
        <w:t>6 or more credits</w:t>
      </w:r>
      <w:r>
        <w:tab/>
        <w:t>$700</w:t>
      </w:r>
    </w:p>
    <w:p w14:paraId="70FE84A3" w14:textId="6F33538E" w:rsidR="007D72CE" w:rsidRDefault="007D72CE" w:rsidP="007D72CE">
      <w:pPr>
        <w:spacing w:after="0" w:line="240" w:lineRule="auto"/>
        <w:ind w:left="720"/>
      </w:pPr>
    </w:p>
    <w:p w14:paraId="1F194F9F" w14:textId="46D0DF41" w:rsidR="007D72CE" w:rsidRDefault="007D72CE" w:rsidP="007D72CE">
      <w:pPr>
        <w:spacing w:after="0" w:line="240" w:lineRule="auto"/>
      </w:pPr>
      <w:r>
        <w:t>The proration will be applied at the time awards are adjusting for the Less-than-Full-Time Authorization report.</w:t>
      </w:r>
    </w:p>
    <w:p w14:paraId="5611A265" w14:textId="77777777" w:rsidR="007D72CE" w:rsidRDefault="007D72CE" w:rsidP="007D72CE">
      <w:pPr>
        <w:spacing w:after="0" w:line="240" w:lineRule="auto"/>
      </w:pPr>
    </w:p>
    <w:p w14:paraId="6A4722B3" w14:textId="5E7C340C" w:rsidR="007D72CE" w:rsidRPr="007D72CE" w:rsidRDefault="007D72CE" w:rsidP="00453820">
      <w:pPr>
        <w:pStyle w:val="Heading3"/>
        <w:rPr>
          <w:b/>
          <w:bCs/>
        </w:rPr>
      </w:pPr>
      <w:bookmarkStart w:id="100" w:name="_Toc106349520"/>
      <w:r w:rsidRPr="007D72CE">
        <w:rPr>
          <w:b/>
          <w:bCs/>
        </w:rPr>
        <w:t>SCC Grant and Need-Based Tuition Waiver</w:t>
      </w:r>
      <w:bookmarkEnd w:id="100"/>
    </w:p>
    <w:p w14:paraId="30CB3C0B" w14:textId="7D8FD81A" w:rsidR="007D72CE" w:rsidRDefault="007D72CE" w:rsidP="007D72CE">
      <w:pPr>
        <w:spacing w:after="0" w:line="240" w:lineRule="auto"/>
      </w:pPr>
    </w:p>
    <w:p w14:paraId="275B0F2C" w14:textId="6B61C8F3" w:rsidR="00B61B1E" w:rsidRPr="007D72CE" w:rsidRDefault="007D72CE" w:rsidP="007D72CE">
      <w:pPr>
        <w:spacing w:after="0" w:line="240" w:lineRule="auto"/>
      </w:pPr>
      <w:r>
        <w:t>At this time (2/28/2022), the minimum 6 credit requirement remains in place for SCC Grant and Need-Based Tuition Grant until otherwise instructed by WSAC.</w:t>
      </w:r>
    </w:p>
    <w:p w14:paraId="7C502CDF" w14:textId="77777777" w:rsidR="00D649E3" w:rsidRPr="00C1365E" w:rsidRDefault="00D649E3" w:rsidP="00C1365E">
      <w:pPr>
        <w:spacing w:after="0"/>
        <w:ind w:left="720"/>
        <w:rPr>
          <w:b/>
        </w:rPr>
      </w:pPr>
    </w:p>
    <w:p w14:paraId="2AD64F77" w14:textId="77777777" w:rsidR="00D649E3" w:rsidRPr="00D649E3" w:rsidRDefault="00D649E3" w:rsidP="00D649E3">
      <w:pPr>
        <w:pStyle w:val="Heading2"/>
        <w:rPr>
          <w:b/>
        </w:rPr>
      </w:pPr>
      <w:bookmarkStart w:id="101" w:name="_Toc106349521"/>
      <w:r w:rsidRPr="00D649E3">
        <w:rPr>
          <w:b/>
        </w:rPr>
        <w:t>Order of Awards</w:t>
      </w:r>
      <w:bookmarkEnd w:id="101"/>
      <w:r w:rsidR="00AF2552">
        <w:rPr>
          <w:b/>
        </w:rPr>
        <w:fldChar w:fldCharType="begin"/>
      </w:r>
      <w:r w:rsidR="00AF2552">
        <w:instrText xml:space="preserve"> XE "</w:instrText>
      </w:r>
      <w:r w:rsidR="00AF2552" w:rsidRPr="006918B1">
        <w:rPr>
          <w:b/>
        </w:rPr>
        <w:instrText>Order of Awards</w:instrText>
      </w:r>
      <w:r w:rsidR="00AF2552">
        <w:instrText xml:space="preserve">" </w:instrText>
      </w:r>
      <w:r w:rsidR="00AF2552">
        <w:rPr>
          <w:b/>
        </w:rPr>
        <w:fldChar w:fldCharType="end"/>
      </w:r>
    </w:p>
    <w:p w14:paraId="7AB343CC" w14:textId="77777777" w:rsidR="00D649E3" w:rsidRDefault="00D649E3" w:rsidP="00D649E3">
      <w:pPr>
        <w:pStyle w:val="ListParagraph"/>
        <w:spacing w:after="0" w:line="240" w:lineRule="auto"/>
        <w:ind w:left="0"/>
      </w:pPr>
    </w:p>
    <w:p w14:paraId="4A3CD275" w14:textId="77777777" w:rsidR="00D649E3" w:rsidRDefault="00D649E3" w:rsidP="00D649E3">
      <w:pPr>
        <w:pStyle w:val="ListParagraph"/>
        <w:spacing w:after="0" w:line="240" w:lineRule="auto"/>
        <w:ind w:left="0"/>
      </w:pPr>
      <w:r>
        <w:t>The order of the awards is important. Some aid is entitlement or is otherwise required to be given before outside sources. Please refer to this list when packaging. You can change the order the awards appear by reordering the numbers in the far left column:</w:t>
      </w:r>
    </w:p>
    <w:p w14:paraId="1A62BB55" w14:textId="77777777" w:rsidR="00D649E3" w:rsidRDefault="00D649E3" w:rsidP="00D649E3">
      <w:pPr>
        <w:pStyle w:val="ListParagraph"/>
        <w:spacing w:after="0" w:line="240" w:lineRule="auto"/>
        <w:ind w:left="0"/>
      </w:pPr>
    </w:p>
    <w:p w14:paraId="58B963C6" w14:textId="77777777" w:rsidR="00D649E3" w:rsidRDefault="00D649E3" w:rsidP="00206954">
      <w:pPr>
        <w:pStyle w:val="ListParagraph"/>
        <w:numPr>
          <w:ilvl w:val="0"/>
          <w:numId w:val="16"/>
        </w:numPr>
        <w:spacing w:after="0" w:line="240" w:lineRule="auto"/>
      </w:pPr>
      <w:r>
        <w:t>Pell</w:t>
      </w:r>
    </w:p>
    <w:p w14:paraId="5B359019" w14:textId="77777777" w:rsidR="00D649E3" w:rsidRDefault="008D76DA" w:rsidP="00206954">
      <w:pPr>
        <w:pStyle w:val="ListParagraph"/>
        <w:numPr>
          <w:ilvl w:val="0"/>
          <w:numId w:val="16"/>
        </w:numPr>
        <w:spacing w:after="0" w:line="240" w:lineRule="auto"/>
      </w:pPr>
      <w:r>
        <w:t>Institutional</w:t>
      </w:r>
      <w:r w:rsidR="00D649E3">
        <w:t xml:space="preserve"> funds</w:t>
      </w:r>
    </w:p>
    <w:p w14:paraId="30E601E0" w14:textId="2AE59D2A" w:rsidR="00D649E3" w:rsidRDefault="002F756F" w:rsidP="00206954">
      <w:pPr>
        <w:pStyle w:val="ListParagraph"/>
        <w:numPr>
          <w:ilvl w:val="0"/>
          <w:numId w:val="16"/>
        </w:numPr>
        <w:spacing w:after="0" w:line="240" w:lineRule="auto"/>
      </w:pPr>
      <w:r>
        <w:t>Washington College</w:t>
      </w:r>
      <w:r w:rsidR="00D649E3">
        <w:t xml:space="preserve"> Grant</w:t>
      </w:r>
    </w:p>
    <w:p w14:paraId="02E2AC58" w14:textId="77777777" w:rsidR="00D649E3" w:rsidRDefault="00D649E3" w:rsidP="00206954">
      <w:pPr>
        <w:pStyle w:val="ListParagraph"/>
        <w:numPr>
          <w:ilvl w:val="0"/>
          <w:numId w:val="16"/>
        </w:numPr>
        <w:spacing w:after="0" w:line="240" w:lineRule="auto"/>
      </w:pPr>
      <w:r>
        <w:t>College Bound</w:t>
      </w:r>
    </w:p>
    <w:p w14:paraId="4CFA67C3" w14:textId="77777777" w:rsidR="00D649E3" w:rsidRDefault="00D649E3" w:rsidP="00206954">
      <w:pPr>
        <w:pStyle w:val="ListParagraph"/>
        <w:numPr>
          <w:ilvl w:val="0"/>
          <w:numId w:val="16"/>
        </w:numPr>
        <w:spacing w:after="0" w:line="240" w:lineRule="auto"/>
      </w:pPr>
      <w:r>
        <w:t>Passport</w:t>
      </w:r>
    </w:p>
    <w:p w14:paraId="3D6B7BBC" w14:textId="77777777" w:rsidR="00D649E3" w:rsidRDefault="00D649E3" w:rsidP="00206954">
      <w:pPr>
        <w:pStyle w:val="ListParagraph"/>
        <w:numPr>
          <w:ilvl w:val="0"/>
          <w:numId w:val="16"/>
        </w:numPr>
        <w:spacing w:after="0" w:line="240" w:lineRule="auto"/>
      </w:pPr>
      <w:r>
        <w:t>Student Success funds (BFET, Worker Retraining, Opportunity Grant, etc)</w:t>
      </w:r>
    </w:p>
    <w:p w14:paraId="5F76A83F" w14:textId="77777777" w:rsidR="00D649E3" w:rsidRDefault="00D649E3" w:rsidP="00206954">
      <w:pPr>
        <w:pStyle w:val="ListParagraph"/>
        <w:numPr>
          <w:ilvl w:val="0"/>
          <w:numId w:val="16"/>
        </w:numPr>
        <w:spacing w:after="0" w:line="240" w:lineRule="auto"/>
      </w:pPr>
      <w:r>
        <w:t>Scholarships</w:t>
      </w:r>
    </w:p>
    <w:p w14:paraId="662167A1" w14:textId="77777777" w:rsidR="00D649E3" w:rsidRDefault="00D649E3" w:rsidP="00206954">
      <w:pPr>
        <w:pStyle w:val="ListParagraph"/>
        <w:numPr>
          <w:ilvl w:val="0"/>
          <w:numId w:val="16"/>
        </w:numPr>
        <w:spacing w:after="0" w:line="240" w:lineRule="auto"/>
      </w:pPr>
      <w:r>
        <w:t>Work Study</w:t>
      </w:r>
    </w:p>
    <w:p w14:paraId="2A917729" w14:textId="77777777" w:rsidR="00D649E3" w:rsidRDefault="00D649E3" w:rsidP="00206954">
      <w:pPr>
        <w:pStyle w:val="ListParagraph"/>
        <w:numPr>
          <w:ilvl w:val="0"/>
          <w:numId w:val="16"/>
        </w:numPr>
        <w:spacing w:after="0" w:line="240" w:lineRule="auto"/>
      </w:pPr>
      <w:r>
        <w:t>Athletic Work Study</w:t>
      </w:r>
    </w:p>
    <w:p w14:paraId="29953A69" w14:textId="77777777" w:rsidR="00D649E3" w:rsidRDefault="00D649E3" w:rsidP="00206954">
      <w:pPr>
        <w:pStyle w:val="ListParagraph"/>
        <w:numPr>
          <w:ilvl w:val="0"/>
          <w:numId w:val="16"/>
        </w:numPr>
        <w:spacing w:after="0" w:line="240" w:lineRule="auto"/>
      </w:pPr>
      <w:r>
        <w:t>Agency</w:t>
      </w:r>
    </w:p>
    <w:p w14:paraId="5CEE91CE" w14:textId="77777777" w:rsidR="00D649E3" w:rsidRDefault="00D649E3" w:rsidP="00206954">
      <w:pPr>
        <w:pStyle w:val="ListParagraph"/>
        <w:numPr>
          <w:ilvl w:val="0"/>
          <w:numId w:val="16"/>
        </w:numPr>
        <w:spacing w:after="0" w:line="240" w:lineRule="auto"/>
      </w:pPr>
      <w:r>
        <w:t>Subsidized loans</w:t>
      </w:r>
      <w:r w:rsidR="008D76DA">
        <w:t xml:space="preserve"> (less than $200, roll into Unsub)</w:t>
      </w:r>
    </w:p>
    <w:p w14:paraId="475C6680" w14:textId="45CB311F" w:rsidR="00D649E3" w:rsidRDefault="00D649E3" w:rsidP="00206954">
      <w:pPr>
        <w:pStyle w:val="ListParagraph"/>
        <w:numPr>
          <w:ilvl w:val="0"/>
          <w:numId w:val="16"/>
        </w:numPr>
        <w:spacing w:after="0" w:line="240" w:lineRule="auto"/>
      </w:pPr>
      <w:r>
        <w:t>Unsubsidized loans</w:t>
      </w:r>
    </w:p>
    <w:p w14:paraId="1F28558B" w14:textId="2DA08D4C" w:rsidR="002F756F" w:rsidRDefault="002F756F" w:rsidP="00206954">
      <w:pPr>
        <w:pStyle w:val="ListParagraph"/>
        <w:numPr>
          <w:ilvl w:val="0"/>
          <w:numId w:val="16"/>
        </w:numPr>
        <w:spacing w:after="0" w:line="240" w:lineRule="auto"/>
      </w:pPr>
      <w:r>
        <w:t>No Need Tuition Waiver (ABE)</w:t>
      </w:r>
    </w:p>
    <w:p w14:paraId="3ED50E19" w14:textId="77777777" w:rsidR="00D649E3" w:rsidRDefault="00D649E3" w:rsidP="00D649E3">
      <w:pPr>
        <w:pStyle w:val="ListParagraph"/>
        <w:spacing w:after="0" w:line="240" w:lineRule="auto"/>
        <w:ind w:left="0"/>
      </w:pPr>
    </w:p>
    <w:p w14:paraId="0E8AA782" w14:textId="77777777" w:rsidR="00D649E3" w:rsidRPr="00901ACD" w:rsidRDefault="00D649E3" w:rsidP="00D649E3">
      <w:pPr>
        <w:pStyle w:val="ListParagraph"/>
        <w:spacing w:after="0" w:line="240" w:lineRule="auto"/>
        <w:ind w:left="0"/>
        <w:rPr>
          <w:b/>
          <w:i/>
          <w:sz w:val="18"/>
          <w:szCs w:val="18"/>
        </w:rPr>
      </w:pPr>
      <w:r w:rsidRPr="00901ACD">
        <w:rPr>
          <w:b/>
          <w:i/>
          <w:sz w:val="18"/>
          <w:szCs w:val="18"/>
        </w:rPr>
        <w:t>Example of Incorrect Ordering:</w:t>
      </w:r>
    </w:p>
    <w:p w14:paraId="7848D235" w14:textId="77777777" w:rsidR="00D649E3" w:rsidRDefault="00C922C0" w:rsidP="00D649E3">
      <w:pPr>
        <w:pStyle w:val="ListParagraph"/>
        <w:spacing w:after="0" w:line="240" w:lineRule="auto"/>
        <w:ind w:left="0"/>
      </w:pPr>
      <w:r>
        <w:rPr>
          <w:noProof/>
        </w:rPr>
        <w:drawing>
          <wp:inline distT="0" distB="0" distL="0" distR="0" wp14:anchorId="31B74B9A" wp14:editId="5FDC273D">
            <wp:extent cx="5943600" cy="3042920"/>
            <wp:effectExtent l="19050" t="19050" r="19050" b="2413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3042920"/>
                    </a:xfrm>
                    <a:prstGeom prst="rect">
                      <a:avLst/>
                    </a:prstGeom>
                    <a:ln>
                      <a:solidFill>
                        <a:schemeClr val="accent1"/>
                      </a:solidFill>
                    </a:ln>
                  </pic:spPr>
                </pic:pic>
              </a:graphicData>
            </a:graphic>
          </wp:inline>
        </w:drawing>
      </w:r>
    </w:p>
    <w:p w14:paraId="1CB52CFF" w14:textId="77777777" w:rsidR="00D649E3" w:rsidRDefault="00D649E3" w:rsidP="00D649E3">
      <w:pPr>
        <w:pStyle w:val="ListParagraph"/>
        <w:spacing w:after="0" w:line="240" w:lineRule="auto"/>
        <w:ind w:left="0"/>
      </w:pPr>
    </w:p>
    <w:p w14:paraId="72D11205" w14:textId="77777777" w:rsidR="00873660" w:rsidRDefault="00873660" w:rsidP="00D649E3">
      <w:pPr>
        <w:pStyle w:val="ListParagraph"/>
        <w:spacing w:after="0" w:line="240" w:lineRule="auto"/>
        <w:ind w:left="0"/>
        <w:rPr>
          <w:b/>
          <w:i/>
          <w:sz w:val="18"/>
          <w:szCs w:val="18"/>
        </w:rPr>
      </w:pPr>
    </w:p>
    <w:p w14:paraId="6D8C0248" w14:textId="70C93A5E" w:rsidR="00D649E3" w:rsidRPr="00901ACD" w:rsidRDefault="00D649E3" w:rsidP="00D649E3">
      <w:pPr>
        <w:pStyle w:val="ListParagraph"/>
        <w:spacing w:after="0" w:line="240" w:lineRule="auto"/>
        <w:ind w:left="0"/>
        <w:rPr>
          <w:b/>
          <w:i/>
          <w:sz w:val="18"/>
          <w:szCs w:val="18"/>
        </w:rPr>
      </w:pPr>
      <w:r w:rsidRPr="00901ACD">
        <w:rPr>
          <w:b/>
          <w:i/>
          <w:sz w:val="18"/>
          <w:szCs w:val="18"/>
        </w:rPr>
        <w:t>Example of Correct Ordering:</w:t>
      </w:r>
    </w:p>
    <w:p w14:paraId="2F408795" w14:textId="77777777" w:rsidR="00D649E3" w:rsidRDefault="00901ACD" w:rsidP="00D649E3">
      <w:pPr>
        <w:pStyle w:val="ListParagraph"/>
        <w:spacing w:after="0" w:line="240" w:lineRule="auto"/>
        <w:ind w:left="0"/>
      </w:pPr>
      <w:r>
        <w:rPr>
          <w:noProof/>
        </w:rPr>
        <w:lastRenderedPageBreak/>
        <w:drawing>
          <wp:inline distT="0" distB="0" distL="0" distR="0" wp14:anchorId="1BDA3644" wp14:editId="1D607FC9">
            <wp:extent cx="5943600" cy="3194685"/>
            <wp:effectExtent l="19050" t="19050" r="19050" b="2476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194685"/>
                    </a:xfrm>
                    <a:prstGeom prst="rect">
                      <a:avLst/>
                    </a:prstGeom>
                    <a:ln>
                      <a:solidFill>
                        <a:schemeClr val="accent1"/>
                      </a:solidFill>
                    </a:ln>
                  </pic:spPr>
                </pic:pic>
              </a:graphicData>
            </a:graphic>
          </wp:inline>
        </w:drawing>
      </w:r>
    </w:p>
    <w:p w14:paraId="6BE38975" w14:textId="3D4B6DC3" w:rsidR="00B61B1E" w:rsidRDefault="00B61B1E"/>
    <w:p w14:paraId="7CE4BB4D" w14:textId="314DD0EB" w:rsidR="00357229" w:rsidRDefault="00357229">
      <w:r>
        <w:br w:type="page"/>
      </w:r>
    </w:p>
    <w:p w14:paraId="3E4FA869" w14:textId="77777777" w:rsidR="004C4E0C" w:rsidRPr="005679CA" w:rsidRDefault="004C4E0C" w:rsidP="004C4E0C">
      <w:pPr>
        <w:pStyle w:val="Heading2"/>
        <w:rPr>
          <w:b/>
        </w:rPr>
      </w:pPr>
      <w:bookmarkStart w:id="102" w:name="_Toc106349522"/>
      <w:r w:rsidRPr="005679CA">
        <w:rPr>
          <w:b/>
        </w:rPr>
        <w:lastRenderedPageBreak/>
        <w:t>Award Order Flowchart</w:t>
      </w:r>
      <w:bookmarkEnd w:id="102"/>
      <w:r>
        <w:rPr>
          <w:b/>
        </w:rPr>
        <w:fldChar w:fldCharType="begin"/>
      </w:r>
      <w:r>
        <w:instrText xml:space="preserve"> XE "</w:instrText>
      </w:r>
      <w:r w:rsidRPr="00F10538">
        <w:rPr>
          <w:b/>
        </w:rPr>
        <w:instrText>Award Order Flowchart</w:instrText>
      </w:r>
      <w:r>
        <w:instrText xml:space="preserve">" </w:instrText>
      </w:r>
      <w:r>
        <w:rPr>
          <w:b/>
        </w:rPr>
        <w:fldChar w:fldCharType="end"/>
      </w:r>
    </w:p>
    <w:p w14:paraId="032D0841" w14:textId="77777777" w:rsidR="004C4E0C" w:rsidRDefault="004C4E0C" w:rsidP="004C4E0C">
      <w:pPr>
        <w:pStyle w:val="ListParagraph"/>
        <w:spacing w:after="0" w:line="240" w:lineRule="auto"/>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C4E0C" w:rsidRPr="005E296E" w14:paraId="4D42AA5C" w14:textId="77777777" w:rsidTr="00642F06">
        <w:tc>
          <w:tcPr>
            <w:tcW w:w="4675" w:type="dxa"/>
            <w:vAlign w:val="center"/>
          </w:tcPr>
          <w:p w14:paraId="71A25CE8" w14:textId="77777777" w:rsidR="004C4E0C" w:rsidRPr="005E296E" w:rsidRDefault="004C4E0C" w:rsidP="00642F06">
            <w:pPr>
              <w:pStyle w:val="ListParagraph"/>
              <w:ind w:left="0"/>
              <w:jc w:val="center"/>
              <w:rPr>
                <w:b/>
              </w:rPr>
            </w:pPr>
            <w:r w:rsidRPr="005E296E">
              <w:rPr>
                <w:b/>
              </w:rPr>
              <w:t>Standard Awards</w:t>
            </w:r>
          </w:p>
        </w:tc>
        <w:tc>
          <w:tcPr>
            <w:tcW w:w="4675" w:type="dxa"/>
            <w:vAlign w:val="center"/>
          </w:tcPr>
          <w:p w14:paraId="7CD3326E" w14:textId="77777777" w:rsidR="004C4E0C" w:rsidRPr="005E296E" w:rsidRDefault="004C4E0C" w:rsidP="00642F06">
            <w:pPr>
              <w:pStyle w:val="ListParagraph"/>
              <w:ind w:left="0"/>
              <w:jc w:val="center"/>
              <w:rPr>
                <w:b/>
              </w:rPr>
            </w:pPr>
            <w:r w:rsidRPr="005E296E">
              <w:rPr>
                <w:b/>
              </w:rPr>
              <w:t>Additional Funding</w:t>
            </w:r>
          </w:p>
        </w:tc>
      </w:tr>
      <w:tr w:rsidR="004C4E0C" w14:paraId="7DE13FAA" w14:textId="77777777" w:rsidTr="00642F06">
        <w:tc>
          <w:tcPr>
            <w:tcW w:w="4675" w:type="dxa"/>
            <w:tcBorders>
              <w:bottom w:val="single" w:sz="4" w:space="0" w:color="auto"/>
            </w:tcBorders>
            <w:vAlign w:val="center"/>
          </w:tcPr>
          <w:p w14:paraId="118E63C4" w14:textId="77777777" w:rsidR="004C4E0C" w:rsidRDefault="004C4E0C" w:rsidP="00642F06">
            <w:pPr>
              <w:pStyle w:val="ListParagraph"/>
              <w:ind w:left="0"/>
              <w:jc w:val="center"/>
            </w:pPr>
          </w:p>
        </w:tc>
        <w:tc>
          <w:tcPr>
            <w:tcW w:w="4675" w:type="dxa"/>
            <w:vAlign w:val="center"/>
          </w:tcPr>
          <w:p w14:paraId="1E960F9A" w14:textId="77777777" w:rsidR="004C4E0C" w:rsidRDefault="004C4E0C" w:rsidP="00642F06">
            <w:pPr>
              <w:pStyle w:val="ListParagraph"/>
              <w:ind w:left="0"/>
              <w:jc w:val="center"/>
            </w:pPr>
          </w:p>
        </w:tc>
      </w:tr>
      <w:tr w:rsidR="004C4E0C" w14:paraId="5F19ADE7" w14:textId="77777777" w:rsidTr="00642F06">
        <w:trPr>
          <w:trHeight w:val="504"/>
        </w:trPr>
        <w:tc>
          <w:tcPr>
            <w:tcW w:w="467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55449DA" w14:textId="77777777" w:rsidR="004C4E0C" w:rsidRDefault="004C4E0C" w:rsidP="00642F06">
            <w:pPr>
              <w:pStyle w:val="ListParagraph"/>
              <w:ind w:left="0"/>
              <w:jc w:val="center"/>
            </w:pPr>
            <w:r>
              <w:t>Pell Grant</w:t>
            </w:r>
          </w:p>
        </w:tc>
        <w:tc>
          <w:tcPr>
            <w:tcW w:w="4675" w:type="dxa"/>
            <w:tcBorders>
              <w:left w:val="single" w:sz="4" w:space="0" w:color="auto"/>
            </w:tcBorders>
            <w:vAlign w:val="center"/>
          </w:tcPr>
          <w:p w14:paraId="4DA21C04" w14:textId="77777777" w:rsidR="004C4E0C" w:rsidRDefault="004C4E0C" w:rsidP="00642F06">
            <w:pPr>
              <w:pStyle w:val="ListParagraph"/>
              <w:ind w:left="0"/>
              <w:jc w:val="center"/>
            </w:pPr>
          </w:p>
        </w:tc>
      </w:tr>
      <w:tr w:rsidR="004C4E0C" w14:paraId="0812079C" w14:textId="77777777" w:rsidTr="00642F06">
        <w:tc>
          <w:tcPr>
            <w:tcW w:w="4675" w:type="dxa"/>
            <w:tcBorders>
              <w:top w:val="single" w:sz="4" w:space="0" w:color="auto"/>
              <w:bottom w:val="single" w:sz="4" w:space="0" w:color="auto"/>
            </w:tcBorders>
            <w:vAlign w:val="center"/>
          </w:tcPr>
          <w:p w14:paraId="773158B2" w14:textId="77777777" w:rsidR="004C4E0C" w:rsidRDefault="004C4E0C" w:rsidP="00642F06">
            <w:pPr>
              <w:pStyle w:val="ListParagraph"/>
              <w:ind w:left="0"/>
              <w:jc w:val="center"/>
            </w:pPr>
          </w:p>
        </w:tc>
        <w:tc>
          <w:tcPr>
            <w:tcW w:w="4675" w:type="dxa"/>
            <w:vAlign w:val="center"/>
          </w:tcPr>
          <w:p w14:paraId="3B24A671" w14:textId="77777777" w:rsidR="004C4E0C" w:rsidRDefault="004C4E0C" w:rsidP="00642F06">
            <w:pPr>
              <w:pStyle w:val="ListParagraph"/>
              <w:ind w:left="0"/>
              <w:jc w:val="center"/>
            </w:pPr>
          </w:p>
        </w:tc>
      </w:tr>
      <w:tr w:rsidR="004C4E0C" w14:paraId="0D85E4B1" w14:textId="77777777" w:rsidTr="00642F06">
        <w:trPr>
          <w:trHeight w:val="504"/>
        </w:trPr>
        <w:tc>
          <w:tcPr>
            <w:tcW w:w="467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6BA94E2" w14:textId="77777777" w:rsidR="004C4E0C" w:rsidRDefault="004C4E0C" w:rsidP="00642F06">
            <w:pPr>
              <w:pStyle w:val="ListParagraph"/>
              <w:ind w:left="0"/>
              <w:jc w:val="center"/>
            </w:pPr>
            <w:r>
              <w:t>Washington College Grant</w:t>
            </w:r>
          </w:p>
        </w:tc>
        <w:tc>
          <w:tcPr>
            <w:tcW w:w="4675" w:type="dxa"/>
            <w:tcBorders>
              <w:left w:val="single" w:sz="4" w:space="0" w:color="auto"/>
            </w:tcBorders>
            <w:vAlign w:val="center"/>
          </w:tcPr>
          <w:p w14:paraId="2EEE7832" w14:textId="77777777" w:rsidR="004C4E0C" w:rsidRDefault="004C4E0C" w:rsidP="00642F06">
            <w:pPr>
              <w:pStyle w:val="ListParagraph"/>
              <w:ind w:left="0"/>
              <w:jc w:val="center"/>
            </w:pPr>
          </w:p>
        </w:tc>
      </w:tr>
      <w:tr w:rsidR="004C4E0C" w14:paraId="281B6501" w14:textId="77777777" w:rsidTr="00642F06">
        <w:tc>
          <w:tcPr>
            <w:tcW w:w="4675" w:type="dxa"/>
            <w:tcBorders>
              <w:top w:val="single" w:sz="4" w:space="0" w:color="auto"/>
              <w:bottom w:val="single" w:sz="4" w:space="0" w:color="auto"/>
            </w:tcBorders>
            <w:vAlign w:val="center"/>
          </w:tcPr>
          <w:p w14:paraId="64A31B90" w14:textId="77777777" w:rsidR="004C4E0C" w:rsidRDefault="004C4E0C" w:rsidP="00642F06">
            <w:pPr>
              <w:pStyle w:val="ListParagraph"/>
              <w:ind w:left="0"/>
              <w:jc w:val="center"/>
            </w:pPr>
          </w:p>
        </w:tc>
        <w:tc>
          <w:tcPr>
            <w:tcW w:w="4675" w:type="dxa"/>
            <w:vAlign w:val="center"/>
          </w:tcPr>
          <w:p w14:paraId="6065452B" w14:textId="77777777" w:rsidR="004C4E0C" w:rsidRDefault="004C4E0C" w:rsidP="00642F06">
            <w:pPr>
              <w:pStyle w:val="ListParagraph"/>
              <w:ind w:left="0"/>
              <w:jc w:val="center"/>
            </w:pPr>
          </w:p>
        </w:tc>
      </w:tr>
      <w:tr w:rsidR="004C4E0C" w14:paraId="2E3E2D40" w14:textId="77777777" w:rsidTr="00642F06">
        <w:trPr>
          <w:trHeight w:val="504"/>
        </w:trPr>
        <w:tc>
          <w:tcPr>
            <w:tcW w:w="467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DFE9DCC" w14:textId="77777777" w:rsidR="004C4E0C" w:rsidRDefault="004C4E0C" w:rsidP="00642F06">
            <w:pPr>
              <w:pStyle w:val="ListParagraph"/>
              <w:ind w:left="0"/>
              <w:jc w:val="center"/>
            </w:pPr>
            <w:r>
              <w:t>Co</w:t>
            </w:r>
            <w:r w:rsidRPr="00030E29">
              <w:t>l</w:t>
            </w:r>
            <w:r>
              <w:t>lege Bound</w:t>
            </w:r>
          </w:p>
          <w:p w14:paraId="6BF86B0E" w14:textId="77777777" w:rsidR="004C4E0C" w:rsidRDefault="004C4E0C" w:rsidP="00642F06">
            <w:pPr>
              <w:pStyle w:val="ListParagraph"/>
              <w:ind w:left="0"/>
              <w:jc w:val="center"/>
            </w:pPr>
            <w:r>
              <w:t>Scholarship</w:t>
            </w:r>
          </w:p>
        </w:tc>
        <w:tc>
          <w:tcPr>
            <w:tcW w:w="4675" w:type="dxa"/>
            <w:tcBorders>
              <w:left w:val="single" w:sz="4" w:space="0" w:color="auto"/>
            </w:tcBorders>
            <w:vAlign w:val="center"/>
          </w:tcPr>
          <w:p w14:paraId="342FF105" w14:textId="77777777" w:rsidR="004C4E0C" w:rsidRDefault="004C4E0C" w:rsidP="00642F06">
            <w:pPr>
              <w:pStyle w:val="ListParagraph"/>
              <w:ind w:left="0"/>
              <w:jc w:val="center"/>
            </w:pPr>
          </w:p>
        </w:tc>
      </w:tr>
      <w:tr w:rsidR="004C4E0C" w14:paraId="2A4ACEBA" w14:textId="77777777" w:rsidTr="00642F06">
        <w:tc>
          <w:tcPr>
            <w:tcW w:w="4675" w:type="dxa"/>
            <w:tcBorders>
              <w:top w:val="single" w:sz="4" w:space="0" w:color="auto"/>
              <w:bottom w:val="single" w:sz="4" w:space="0" w:color="auto"/>
            </w:tcBorders>
            <w:vAlign w:val="center"/>
          </w:tcPr>
          <w:p w14:paraId="225AC153" w14:textId="77777777" w:rsidR="004C4E0C" w:rsidRDefault="004C4E0C" w:rsidP="00642F06">
            <w:pPr>
              <w:pStyle w:val="ListParagraph"/>
              <w:ind w:left="0"/>
              <w:jc w:val="center"/>
            </w:pPr>
          </w:p>
        </w:tc>
        <w:tc>
          <w:tcPr>
            <w:tcW w:w="4675" w:type="dxa"/>
            <w:vAlign w:val="center"/>
          </w:tcPr>
          <w:p w14:paraId="0EB75529" w14:textId="77777777" w:rsidR="004C4E0C" w:rsidRDefault="004C4E0C" w:rsidP="00642F06">
            <w:pPr>
              <w:pStyle w:val="ListParagraph"/>
              <w:ind w:left="0"/>
              <w:jc w:val="center"/>
            </w:pPr>
          </w:p>
        </w:tc>
      </w:tr>
      <w:tr w:rsidR="004C4E0C" w14:paraId="73B75C3E" w14:textId="77777777" w:rsidTr="00642F06">
        <w:trPr>
          <w:trHeight w:val="504"/>
        </w:trPr>
        <w:tc>
          <w:tcPr>
            <w:tcW w:w="467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2E97E54" w14:textId="77777777" w:rsidR="004C4E0C" w:rsidRDefault="004C4E0C" w:rsidP="00642F06">
            <w:pPr>
              <w:pStyle w:val="ListParagraph"/>
              <w:ind w:left="0"/>
              <w:jc w:val="center"/>
            </w:pPr>
            <w:r>
              <w:t>Passport</w:t>
            </w:r>
          </w:p>
        </w:tc>
        <w:tc>
          <w:tcPr>
            <w:tcW w:w="4675" w:type="dxa"/>
            <w:tcBorders>
              <w:left w:val="single" w:sz="4" w:space="0" w:color="auto"/>
            </w:tcBorders>
            <w:vAlign w:val="center"/>
          </w:tcPr>
          <w:p w14:paraId="22A01E4E" w14:textId="77777777" w:rsidR="004C4E0C" w:rsidRDefault="004C4E0C" w:rsidP="00642F06">
            <w:pPr>
              <w:pStyle w:val="ListParagraph"/>
              <w:ind w:left="0"/>
              <w:jc w:val="center"/>
            </w:pPr>
          </w:p>
        </w:tc>
      </w:tr>
      <w:tr w:rsidR="004C4E0C" w14:paraId="0C313E8C" w14:textId="77777777" w:rsidTr="00642F06">
        <w:tc>
          <w:tcPr>
            <w:tcW w:w="4675" w:type="dxa"/>
            <w:tcBorders>
              <w:top w:val="single" w:sz="4" w:space="0" w:color="auto"/>
              <w:bottom w:val="single" w:sz="4" w:space="0" w:color="auto"/>
            </w:tcBorders>
            <w:vAlign w:val="center"/>
          </w:tcPr>
          <w:p w14:paraId="5C5AA26B" w14:textId="77777777" w:rsidR="004C4E0C" w:rsidRDefault="004C4E0C" w:rsidP="00642F06">
            <w:pPr>
              <w:pStyle w:val="ListParagraph"/>
              <w:ind w:left="0"/>
              <w:jc w:val="center"/>
            </w:pPr>
          </w:p>
        </w:tc>
        <w:tc>
          <w:tcPr>
            <w:tcW w:w="4675" w:type="dxa"/>
            <w:vAlign w:val="center"/>
          </w:tcPr>
          <w:p w14:paraId="1C15D24B" w14:textId="77777777" w:rsidR="004C4E0C" w:rsidRDefault="004C4E0C" w:rsidP="00642F06">
            <w:pPr>
              <w:pStyle w:val="ListParagraph"/>
              <w:ind w:left="0"/>
              <w:jc w:val="center"/>
            </w:pPr>
          </w:p>
        </w:tc>
      </w:tr>
      <w:tr w:rsidR="004C4E0C" w14:paraId="40D0968D" w14:textId="77777777" w:rsidTr="00642F06">
        <w:trPr>
          <w:trHeight w:val="504"/>
        </w:trPr>
        <w:tc>
          <w:tcPr>
            <w:tcW w:w="467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8393648" w14:textId="77777777" w:rsidR="004C4E0C" w:rsidRDefault="004C4E0C" w:rsidP="00642F06">
            <w:pPr>
              <w:pStyle w:val="ListParagraph"/>
              <w:ind w:left="0"/>
              <w:jc w:val="center"/>
            </w:pPr>
            <w:r>
              <w:t>Institutional funds</w:t>
            </w:r>
          </w:p>
          <w:p w14:paraId="25E4558E" w14:textId="77777777" w:rsidR="004C4E0C" w:rsidRDefault="004C4E0C" w:rsidP="00642F06">
            <w:pPr>
              <w:pStyle w:val="ListParagraph"/>
              <w:ind w:left="0"/>
              <w:jc w:val="center"/>
            </w:pPr>
            <w:r>
              <w:t>(TWND/SEOG/SCC Grant)</w:t>
            </w:r>
          </w:p>
        </w:tc>
        <w:tc>
          <w:tcPr>
            <w:tcW w:w="4675" w:type="dxa"/>
            <w:tcBorders>
              <w:left w:val="single" w:sz="4" w:space="0" w:color="auto"/>
            </w:tcBorders>
            <w:vAlign w:val="center"/>
          </w:tcPr>
          <w:p w14:paraId="43B2E38E" w14:textId="77777777" w:rsidR="004C4E0C" w:rsidRDefault="004C4E0C" w:rsidP="00642F06">
            <w:pPr>
              <w:pStyle w:val="ListParagraph"/>
              <w:ind w:left="0"/>
              <w:jc w:val="center"/>
            </w:pPr>
          </w:p>
        </w:tc>
      </w:tr>
      <w:tr w:rsidR="004C4E0C" w14:paraId="7CB888A8" w14:textId="77777777" w:rsidTr="00642F06">
        <w:tc>
          <w:tcPr>
            <w:tcW w:w="4675" w:type="dxa"/>
            <w:tcBorders>
              <w:top w:val="single" w:sz="4" w:space="0" w:color="auto"/>
            </w:tcBorders>
            <w:vAlign w:val="center"/>
          </w:tcPr>
          <w:p w14:paraId="1D2C8281" w14:textId="77777777" w:rsidR="004C4E0C" w:rsidRDefault="004C4E0C" w:rsidP="00642F06">
            <w:pPr>
              <w:pStyle w:val="ListParagraph"/>
              <w:ind w:left="0"/>
              <w:jc w:val="center"/>
            </w:pPr>
          </w:p>
        </w:tc>
        <w:tc>
          <w:tcPr>
            <w:tcW w:w="4675" w:type="dxa"/>
            <w:tcBorders>
              <w:bottom w:val="single" w:sz="4" w:space="0" w:color="auto"/>
            </w:tcBorders>
            <w:vAlign w:val="center"/>
          </w:tcPr>
          <w:p w14:paraId="4F975C30" w14:textId="77777777" w:rsidR="004C4E0C" w:rsidRDefault="004C4E0C" w:rsidP="00642F06">
            <w:pPr>
              <w:pStyle w:val="ListParagraph"/>
              <w:ind w:left="0"/>
              <w:jc w:val="center"/>
            </w:pPr>
          </w:p>
        </w:tc>
      </w:tr>
      <w:tr w:rsidR="004C4E0C" w14:paraId="3D9B420D" w14:textId="77777777" w:rsidTr="00642F06">
        <w:trPr>
          <w:trHeight w:val="504"/>
        </w:trPr>
        <w:tc>
          <w:tcPr>
            <w:tcW w:w="4675" w:type="dxa"/>
            <w:tcBorders>
              <w:right w:val="single" w:sz="4" w:space="0" w:color="auto"/>
            </w:tcBorders>
            <w:vAlign w:val="center"/>
          </w:tcPr>
          <w:p w14:paraId="4E5F9276" w14:textId="77777777" w:rsidR="004C4E0C" w:rsidRDefault="004C4E0C" w:rsidP="00642F06">
            <w:pPr>
              <w:pStyle w:val="ListParagraph"/>
              <w:ind w:left="0"/>
              <w:jc w:val="center"/>
            </w:pPr>
            <w:r>
              <w:rPr>
                <w:noProof/>
              </w:rPr>
              <mc:AlternateContent>
                <mc:Choice Requires="wps">
                  <w:drawing>
                    <wp:anchor distT="0" distB="0" distL="114300" distR="114300" simplePos="0" relativeHeight="251953152" behindDoc="0" locked="0" layoutInCell="1" allowOverlap="1" wp14:anchorId="0E0B16D8" wp14:editId="5A781D6E">
                      <wp:simplePos x="0" y="0"/>
                      <wp:positionH relativeFrom="column">
                        <wp:posOffset>2302510</wp:posOffset>
                      </wp:positionH>
                      <wp:positionV relativeFrom="paragraph">
                        <wp:posOffset>71755</wp:posOffset>
                      </wp:positionV>
                      <wp:extent cx="706755" cy="128905"/>
                      <wp:effectExtent l="19050" t="19050" r="17145" b="42545"/>
                      <wp:wrapNone/>
                      <wp:docPr id="41" name="Left Arrow 41"/>
                      <wp:cNvGraphicFramePr/>
                      <a:graphic xmlns:a="http://schemas.openxmlformats.org/drawingml/2006/main">
                        <a:graphicData uri="http://schemas.microsoft.com/office/word/2010/wordprocessingShape">
                          <wps:wsp>
                            <wps:cNvSpPr/>
                            <wps:spPr>
                              <a:xfrm>
                                <a:off x="0" y="0"/>
                                <a:ext cx="706755" cy="128905"/>
                              </a:xfrm>
                              <a:prstGeom prst="lef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111C0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1" o:spid="_x0000_s1026" type="#_x0000_t66" style="position:absolute;margin-left:181.3pt;margin-top:5.65pt;width:55.65pt;height:10.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" adj="1970" fillcolor="red" strokecolor="#c00000" strokeweight="1pt"/>
                  </w:pict>
                </mc:Fallback>
              </mc:AlternateContent>
            </w:r>
          </w:p>
        </w:tc>
        <w:tc>
          <w:tcPr>
            <w:tcW w:w="467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3829567" w14:textId="77777777" w:rsidR="004C4E0C" w:rsidRDefault="004C4E0C" w:rsidP="00642F06">
            <w:pPr>
              <w:pStyle w:val="ListParagraph"/>
              <w:ind w:left="0"/>
              <w:jc w:val="center"/>
            </w:pPr>
            <w:r>
              <w:t>Student Success Funds</w:t>
            </w:r>
          </w:p>
          <w:p w14:paraId="03AA76C6" w14:textId="77777777" w:rsidR="004C4E0C" w:rsidRDefault="004C4E0C" w:rsidP="00642F06">
            <w:pPr>
              <w:pStyle w:val="ListParagraph"/>
              <w:ind w:left="0"/>
              <w:jc w:val="center"/>
            </w:pPr>
            <w:r>
              <w:t>(BFET, Worker Retraining, etc)</w:t>
            </w:r>
          </w:p>
        </w:tc>
      </w:tr>
      <w:tr w:rsidR="004C4E0C" w14:paraId="1B621B35" w14:textId="77777777" w:rsidTr="00642F06">
        <w:tc>
          <w:tcPr>
            <w:tcW w:w="4675" w:type="dxa"/>
            <w:vAlign w:val="center"/>
          </w:tcPr>
          <w:p w14:paraId="0841C870" w14:textId="77777777" w:rsidR="004C4E0C" w:rsidRDefault="004C4E0C" w:rsidP="00642F06">
            <w:pPr>
              <w:pStyle w:val="ListParagraph"/>
              <w:ind w:left="0"/>
              <w:jc w:val="center"/>
            </w:pPr>
          </w:p>
        </w:tc>
        <w:tc>
          <w:tcPr>
            <w:tcW w:w="4675" w:type="dxa"/>
            <w:tcBorders>
              <w:top w:val="single" w:sz="4" w:space="0" w:color="auto"/>
              <w:bottom w:val="single" w:sz="4" w:space="0" w:color="auto"/>
            </w:tcBorders>
            <w:vAlign w:val="center"/>
          </w:tcPr>
          <w:p w14:paraId="5EB330C0" w14:textId="77777777" w:rsidR="004C4E0C" w:rsidRDefault="004C4E0C" w:rsidP="00642F06">
            <w:pPr>
              <w:pStyle w:val="ListParagraph"/>
              <w:ind w:left="0"/>
              <w:jc w:val="center"/>
            </w:pPr>
          </w:p>
        </w:tc>
      </w:tr>
      <w:tr w:rsidR="004C4E0C" w14:paraId="67EF10FA" w14:textId="77777777" w:rsidTr="00642F06">
        <w:trPr>
          <w:trHeight w:val="504"/>
        </w:trPr>
        <w:tc>
          <w:tcPr>
            <w:tcW w:w="4675" w:type="dxa"/>
            <w:tcBorders>
              <w:right w:val="single" w:sz="4" w:space="0" w:color="auto"/>
            </w:tcBorders>
            <w:vAlign w:val="center"/>
          </w:tcPr>
          <w:p w14:paraId="1DBA717C" w14:textId="77777777" w:rsidR="004C4E0C" w:rsidRDefault="004C4E0C" w:rsidP="00642F06">
            <w:pPr>
              <w:pStyle w:val="ListParagraph"/>
              <w:ind w:left="0"/>
              <w:jc w:val="center"/>
            </w:pPr>
            <w:r>
              <w:rPr>
                <w:noProof/>
              </w:rPr>
              <mc:AlternateContent>
                <mc:Choice Requires="wps">
                  <w:drawing>
                    <wp:anchor distT="0" distB="0" distL="114300" distR="114300" simplePos="0" relativeHeight="251954176" behindDoc="0" locked="0" layoutInCell="1" allowOverlap="1" wp14:anchorId="4D0DF14F" wp14:editId="2AEF3034">
                      <wp:simplePos x="0" y="0"/>
                      <wp:positionH relativeFrom="column">
                        <wp:posOffset>2301875</wp:posOffset>
                      </wp:positionH>
                      <wp:positionV relativeFrom="paragraph">
                        <wp:posOffset>13970</wp:posOffset>
                      </wp:positionV>
                      <wp:extent cx="706755" cy="128905"/>
                      <wp:effectExtent l="19050" t="19050" r="17145" b="42545"/>
                      <wp:wrapNone/>
                      <wp:docPr id="42" name="Left Arrow 42"/>
                      <wp:cNvGraphicFramePr/>
                      <a:graphic xmlns:a="http://schemas.openxmlformats.org/drawingml/2006/main">
                        <a:graphicData uri="http://schemas.microsoft.com/office/word/2010/wordprocessingShape">
                          <wps:wsp>
                            <wps:cNvSpPr/>
                            <wps:spPr>
                              <a:xfrm>
                                <a:off x="0" y="0"/>
                                <a:ext cx="706755" cy="128905"/>
                              </a:xfrm>
                              <a:prstGeom prst="lef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3086A" id="Left Arrow 42" o:spid="_x0000_s1026" type="#_x0000_t66" style="position:absolute;margin-left:181.25pt;margin-top:1.1pt;width:55.65pt;height:10.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" adj="1970" fillcolor="red" strokecolor="#c00000" strokeweight="1pt"/>
                  </w:pict>
                </mc:Fallback>
              </mc:AlternateContent>
            </w:r>
          </w:p>
        </w:tc>
        <w:tc>
          <w:tcPr>
            <w:tcW w:w="467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4A0627D" w14:textId="77777777" w:rsidR="004C4E0C" w:rsidRDefault="004C4E0C" w:rsidP="00642F06">
            <w:pPr>
              <w:pStyle w:val="ListParagraph"/>
              <w:ind w:left="0"/>
              <w:jc w:val="center"/>
            </w:pPr>
            <w:r>
              <w:t>Scholarships</w:t>
            </w:r>
          </w:p>
        </w:tc>
      </w:tr>
      <w:tr w:rsidR="004C4E0C" w14:paraId="781495EE" w14:textId="77777777" w:rsidTr="00642F06">
        <w:trPr>
          <w:trHeight w:val="215"/>
        </w:trPr>
        <w:tc>
          <w:tcPr>
            <w:tcW w:w="4675" w:type="dxa"/>
            <w:tcBorders>
              <w:bottom w:val="single" w:sz="4" w:space="0" w:color="auto"/>
            </w:tcBorders>
            <w:vAlign w:val="center"/>
          </w:tcPr>
          <w:p w14:paraId="596B302B" w14:textId="77777777" w:rsidR="004C4E0C" w:rsidRDefault="004C4E0C" w:rsidP="00642F06">
            <w:pPr>
              <w:pStyle w:val="ListParagraph"/>
              <w:ind w:left="0"/>
              <w:jc w:val="center"/>
            </w:pPr>
          </w:p>
        </w:tc>
        <w:tc>
          <w:tcPr>
            <w:tcW w:w="4675" w:type="dxa"/>
            <w:tcBorders>
              <w:top w:val="single" w:sz="4" w:space="0" w:color="auto"/>
              <w:left w:val="nil"/>
              <w:right w:val="single" w:sz="4" w:space="0" w:color="auto"/>
            </w:tcBorders>
            <w:vAlign w:val="center"/>
          </w:tcPr>
          <w:p w14:paraId="0023CA4D" w14:textId="77777777" w:rsidR="004C4E0C" w:rsidRDefault="004C4E0C" w:rsidP="00642F06">
            <w:pPr>
              <w:pStyle w:val="ListParagraph"/>
              <w:ind w:left="0"/>
              <w:jc w:val="center"/>
            </w:pPr>
          </w:p>
        </w:tc>
      </w:tr>
      <w:tr w:rsidR="004C4E0C" w14:paraId="7A3E2E22" w14:textId="77777777" w:rsidTr="00642F06">
        <w:trPr>
          <w:trHeight w:val="504"/>
        </w:trPr>
        <w:tc>
          <w:tcPr>
            <w:tcW w:w="467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8C8C0E0" w14:textId="77777777" w:rsidR="004C4E0C" w:rsidRDefault="004C4E0C" w:rsidP="00642F06">
            <w:pPr>
              <w:pStyle w:val="ListParagraph"/>
              <w:ind w:left="0"/>
              <w:jc w:val="center"/>
            </w:pPr>
            <w:r>
              <w:t>Work Study</w:t>
            </w:r>
          </w:p>
        </w:tc>
        <w:tc>
          <w:tcPr>
            <w:tcW w:w="4675" w:type="dxa"/>
            <w:tcBorders>
              <w:left w:val="single" w:sz="4" w:space="0" w:color="auto"/>
            </w:tcBorders>
            <w:vAlign w:val="center"/>
          </w:tcPr>
          <w:p w14:paraId="589C2B83" w14:textId="77777777" w:rsidR="004C4E0C" w:rsidRDefault="004C4E0C" w:rsidP="00642F06">
            <w:pPr>
              <w:pStyle w:val="ListParagraph"/>
              <w:ind w:left="0"/>
              <w:jc w:val="center"/>
            </w:pPr>
          </w:p>
        </w:tc>
      </w:tr>
      <w:tr w:rsidR="004C4E0C" w14:paraId="121CF4F3" w14:textId="77777777" w:rsidTr="00642F06">
        <w:tc>
          <w:tcPr>
            <w:tcW w:w="4675" w:type="dxa"/>
            <w:tcBorders>
              <w:top w:val="single" w:sz="4" w:space="0" w:color="auto"/>
            </w:tcBorders>
            <w:vAlign w:val="center"/>
          </w:tcPr>
          <w:p w14:paraId="3E7CBD9F" w14:textId="77777777" w:rsidR="004C4E0C" w:rsidRDefault="004C4E0C" w:rsidP="00642F06">
            <w:pPr>
              <w:pStyle w:val="ListParagraph"/>
              <w:ind w:left="0"/>
              <w:jc w:val="center"/>
            </w:pPr>
          </w:p>
        </w:tc>
        <w:tc>
          <w:tcPr>
            <w:tcW w:w="4675" w:type="dxa"/>
            <w:tcBorders>
              <w:bottom w:val="single" w:sz="4" w:space="0" w:color="auto"/>
            </w:tcBorders>
            <w:vAlign w:val="center"/>
          </w:tcPr>
          <w:p w14:paraId="52834C8F" w14:textId="77777777" w:rsidR="004C4E0C" w:rsidRDefault="004C4E0C" w:rsidP="00642F06">
            <w:pPr>
              <w:pStyle w:val="ListParagraph"/>
              <w:ind w:left="0"/>
              <w:jc w:val="center"/>
            </w:pPr>
          </w:p>
        </w:tc>
      </w:tr>
      <w:tr w:rsidR="004C4E0C" w14:paraId="6D753D20" w14:textId="77777777" w:rsidTr="00642F06">
        <w:trPr>
          <w:trHeight w:val="504"/>
        </w:trPr>
        <w:tc>
          <w:tcPr>
            <w:tcW w:w="4675" w:type="dxa"/>
            <w:tcBorders>
              <w:right w:val="single" w:sz="4" w:space="0" w:color="auto"/>
            </w:tcBorders>
            <w:vAlign w:val="center"/>
          </w:tcPr>
          <w:p w14:paraId="7BEDD070" w14:textId="77777777" w:rsidR="004C4E0C" w:rsidRDefault="004C4E0C" w:rsidP="00642F06">
            <w:pPr>
              <w:pStyle w:val="ListParagraph"/>
              <w:ind w:left="0"/>
              <w:jc w:val="center"/>
            </w:pPr>
          </w:p>
        </w:tc>
        <w:tc>
          <w:tcPr>
            <w:tcW w:w="467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D62416F" w14:textId="77777777" w:rsidR="004C4E0C" w:rsidRDefault="004C4E0C" w:rsidP="00642F06">
            <w:pPr>
              <w:pStyle w:val="ListParagraph"/>
              <w:ind w:left="0"/>
              <w:jc w:val="center"/>
            </w:pPr>
            <w:r>
              <w:rPr>
                <w:noProof/>
              </w:rPr>
              <mc:AlternateContent>
                <mc:Choice Requires="wps">
                  <w:drawing>
                    <wp:anchor distT="0" distB="0" distL="114300" distR="114300" simplePos="0" relativeHeight="251955200" behindDoc="0" locked="0" layoutInCell="1" allowOverlap="1" wp14:anchorId="3518FFD3" wp14:editId="1B1B1FB1">
                      <wp:simplePos x="0" y="0"/>
                      <wp:positionH relativeFrom="column">
                        <wp:posOffset>-659765</wp:posOffset>
                      </wp:positionH>
                      <wp:positionV relativeFrom="paragraph">
                        <wp:posOffset>30480</wp:posOffset>
                      </wp:positionV>
                      <wp:extent cx="706755" cy="128905"/>
                      <wp:effectExtent l="19050" t="19050" r="17145" b="42545"/>
                      <wp:wrapNone/>
                      <wp:docPr id="92" name="Left Arrow 92"/>
                      <wp:cNvGraphicFramePr/>
                      <a:graphic xmlns:a="http://schemas.openxmlformats.org/drawingml/2006/main">
                        <a:graphicData uri="http://schemas.microsoft.com/office/word/2010/wordprocessingShape">
                          <wps:wsp>
                            <wps:cNvSpPr/>
                            <wps:spPr>
                              <a:xfrm>
                                <a:off x="0" y="0"/>
                                <a:ext cx="706755" cy="128905"/>
                              </a:xfrm>
                              <a:prstGeom prst="lef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8A5E40" id="Left Arrow 92" o:spid="_x0000_s1026" type="#_x0000_t66" style="position:absolute;margin-left:-51.95pt;margin-top:2.4pt;width:55.65pt;height:10.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" adj="1970" fillcolor="red" strokecolor="#c00000" strokeweight="1pt"/>
                  </w:pict>
                </mc:Fallback>
              </mc:AlternateContent>
            </w:r>
            <w:r>
              <w:t>Athletic Work Study</w:t>
            </w:r>
          </w:p>
        </w:tc>
      </w:tr>
      <w:tr w:rsidR="004C4E0C" w14:paraId="481D3482" w14:textId="77777777" w:rsidTr="00642F06">
        <w:tc>
          <w:tcPr>
            <w:tcW w:w="4675" w:type="dxa"/>
            <w:vAlign w:val="center"/>
          </w:tcPr>
          <w:p w14:paraId="45B6F3EE" w14:textId="77777777" w:rsidR="004C4E0C" w:rsidRDefault="004C4E0C" w:rsidP="00642F06">
            <w:pPr>
              <w:pStyle w:val="ListParagraph"/>
              <w:ind w:left="0"/>
              <w:jc w:val="center"/>
            </w:pPr>
          </w:p>
        </w:tc>
        <w:tc>
          <w:tcPr>
            <w:tcW w:w="4675" w:type="dxa"/>
            <w:tcBorders>
              <w:top w:val="single" w:sz="4" w:space="0" w:color="auto"/>
              <w:bottom w:val="single" w:sz="4" w:space="0" w:color="auto"/>
            </w:tcBorders>
            <w:vAlign w:val="center"/>
          </w:tcPr>
          <w:p w14:paraId="16B8BC51" w14:textId="77777777" w:rsidR="004C4E0C" w:rsidRDefault="004C4E0C" w:rsidP="00642F06">
            <w:pPr>
              <w:pStyle w:val="ListParagraph"/>
              <w:ind w:left="0"/>
              <w:jc w:val="center"/>
            </w:pPr>
          </w:p>
        </w:tc>
      </w:tr>
      <w:tr w:rsidR="004C4E0C" w14:paraId="217601C4" w14:textId="77777777" w:rsidTr="00642F06">
        <w:trPr>
          <w:trHeight w:val="504"/>
        </w:trPr>
        <w:tc>
          <w:tcPr>
            <w:tcW w:w="4675" w:type="dxa"/>
            <w:tcBorders>
              <w:right w:val="single" w:sz="4" w:space="0" w:color="auto"/>
            </w:tcBorders>
            <w:vAlign w:val="center"/>
          </w:tcPr>
          <w:p w14:paraId="23744B33" w14:textId="77777777" w:rsidR="004C4E0C" w:rsidRDefault="004C4E0C" w:rsidP="00642F06">
            <w:pPr>
              <w:pStyle w:val="ListParagraph"/>
              <w:ind w:left="0"/>
              <w:jc w:val="center"/>
            </w:pPr>
          </w:p>
        </w:tc>
        <w:tc>
          <w:tcPr>
            <w:tcW w:w="467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F75B38D" w14:textId="77777777" w:rsidR="004C4E0C" w:rsidRDefault="004C4E0C" w:rsidP="00642F06">
            <w:pPr>
              <w:pStyle w:val="ListParagraph"/>
              <w:ind w:left="0"/>
              <w:jc w:val="center"/>
            </w:pPr>
            <w:r>
              <w:t>Agency</w:t>
            </w:r>
          </w:p>
        </w:tc>
      </w:tr>
      <w:tr w:rsidR="004C4E0C" w14:paraId="1516851B" w14:textId="77777777" w:rsidTr="00642F06">
        <w:tc>
          <w:tcPr>
            <w:tcW w:w="4675" w:type="dxa"/>
            <w:tcBorders>
              <w:bottom w:val="single" w:sz="4" w:space="0" w:color="auto"/>
            </w:tcBorders>
            <w:vAlign w:val="center"/>
          </w:tcPr>
          <w:p w14:paraId="472E7200" w14:textId="77777777" w:rsidR="004C4E0C" w:rsidRDefault="004C4E0C" w:rsidP="00642F06">
            <w:pPr>
              <w:pStyle w:val="ListParagraph"/>
              <w:ind w:left="0"/>
              <w:jc w:val="center"/>
            </w:pPr>
          </w:p>
        </w:tc>
        <w:tc>
          <w:tcPr>
            <w:tcW w:w="4675" w:type="dxa"/>
            <w:tcBorders>
              <w:top w:val="single" w:sz="4" w:space="0" w:color="auto"/>
              <w:left w:val="nil"/>
            </w:tcBorders>
            <w:vAlign w:val="center"/>
          </w:tcPr>
          <w:p w14:paraId="5BD853DF" w14:textId="77777777" w:rsidR="004C4E0C" w:rsidRDefault="004C4E0C" w:rsidP="00642F06">
            <w:pPr>
              <w:pStyle w:val="ListParagraph"/>
              <w:ind w:left="0"/>
              <w:jc w:val="center"/>
            </w:pPr>
          </w:p>
        </w:tc>
      </w:tr>
      <w:tr w:rsidR="004C4E0C" w14:paraId="38033B31" w14:textId="77777777" w:rsidTr="00642F06">
        <w:trPr>
          <w:trHeight w:val="504"/>
        </w:trPr>
        <w:tc>
          <w:tcPr>
            <w:tcW w:w="467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BFD1049" w14:textId="77777777" w:rsidR="004C4E0C" w:rsidRDefault="004C4E0C" w:rsidP="00642F06">
            <w:pPr>
              <w:pStyle w:val="ListParagraph"/>
              <w:ind w:left="0"/>
              <w:jc w:val="center"/>
            </w:pPr>
            <w:r>
              <w:t>Subsidized Loan</w:t>
            </w:r>
          </w:p>
        </w:tc>
        <w:tc>
          <w:tcPr>
            <w:tcW w:w="4675" w:type="dxa"/>
            <w:tcBorders>
              <w:left w:val="single" w:sz="4" w:space="0" w:color="auto"/>
            </w:tcBorders>
            <w:vAlign w:val="center"/>
          </w:tcPr>
          <w:p w14:paraId="56669231" w14:textId="77777777" w:rsidR="004C4E0C" w:rsidRDefault="004C4E0C" w:rsidP="00642F06">
            <w:pPr>
              <w:pStyle w:val="ListParagraph"/>
              <w:ind w:left="0"/>
              <w:jc w:val="center"/>
            </w:pPr>
          </w:p>
        </w:tc>
      </w:tr>
      <w:tr w:rsidR="004C4E0C" w14:paraId="3937A4AA" w14:textId="77777777" w:rsidTr="00642F06">
        <w:tc>
          <w:tcPr>
            <w:tcW w:w="4675" w:type="dxa"/>
            <w:tcBorders>
              <w:top w:val="single" w:sz="4" w:space="0" w:color="auto"/>
              <w:bottom w:val="single" w:sz="4" w:space="0" w:color="auto"/>
            </w:tcBorders>
            <w:vAlign w:val="center"/>
          </w:tcPr>
          <w:p w14:paraId="6F029506" w14:textId="77777777" w:rsidR="004C4E0C" w:rsidRDefault="004C4E0C" w:rsidP="00642F06">
            <w:pPr>
              <w:pStyle w:val="ListParagraph"/>
              <w:ind w:left="0"/>
              <w:jc w:val="center"/>
            </w:pPr>
          </w:p>
        </w:tc>
        <w:tc>
          <w:tcPr>
            <w:tcW w:w="4675" w:type="dxa"/>
            <w:vAlign w:val="center"/>
          </w:tcPr>
          <w:p w14:paraId="511BF94B" w14:textId="77777777" w:rsidR="004C4E0C" w:rsidRDefault="004C4E0C" w:rsidP="00642F06">
            <w:pPr>
              <w:pStyle w:val="ListParagraph"/>
              <w:ind w:left="0"/>
              <w:jc w:val="center"/>
            </w:pPr>
          </w:p>
        </w:tc>
      </w:tr>
      <w:tr w:rsidR="004C4E0C" w14:paraId="119CEA8A" w14:textId="77777777" w:rsidTr="00642F06">
        <w:trPr>
          <w:trHeight w:val="504"/>
        </w:trPr>
        <w:tc>
          <w:tcPr>
            <w:tcW w:w="467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6B4CF3F" w14:textId="77777777" w:rsidR="004C4E0C" w:rsidRDefault="004C4E0C" w:rsidP="00642F06">
            <w:pPr>
              <w:pStyle w:val="ListParagraph"/>
              <w:ind w:left="0"/>
              <w:jc w:val="center"/>
            </w:pPr>
            <w:r>
              <w:t>Unsubsidized Loan</w:t>
            </w:r>
          </w:p>
        </w:tc>
        <w:tc>
          <w:tcPr>
            <w:tcW w:w="4675" w:type="dxa"/>
            <w:tcBorders>
              <w:left w:val="single" w:sz="4" w:space="0" w:color="auto"/>
            </w:tcBorders>
            <w:vAlign w:val="center"/>
          </w:tcPr>
          <w:p w14:paraId="017F744A" w14:textId="77777777" w:rsidR="004C4E0C" w:rsidRDefault="004C4E0C" w:rsidP="00642F06">
            <w:pPr>
              <w:pStyle w:val="ListParagraph"/>
              <w:ind w:left="0"/>
              <w:jc w:val="center"/>
            </w:pPr>
          </w:p>
        </w:tc>
      </w:tr>
      <w:tr w:rsidR="004C4E0C" w14:paraId="67CF052A" w14:textId="77777777" w:rsidTr="00642F06">
        <w:tc>
          <w:tcPr>
            <w:tcW w:w="4675" w:type="dxa"/>
            <w:tcBorders>
              <w:top w:val="single" w:sz="4" w:space="0" w:color="auto"/>
            </w:tcBorders>
            <w:vAlign w:val="center"/>
          </w:tcPr>
          <w:p w14:paraId="4BDE77B1" w14:textId="77777777" w:rsidR="004C4E0C" w:rsidRDefault="004C4E0C" w:rsidP="00642F06">
            <w:pPr>
              <w:pStyle w:val="ListParagraph"/>
              <w:ind w:left="0"/>
              <w:jc w:val="center"/>
            </w:pPr>
          </w:p>
        </w:tc>
        <w:tc>
          <w:tcPr>
            <w:tcW w:w="4675" w:type="dxa"/>
            <w:tcBorders>
              <w:bottom w:val="single" w:sz="4" w:space="0" w:color="auto"/>
            </w:tcBorders>
            <w:vAlign w:val="center"/>
          </w:tcPr>
          <w:p w14:paraId="30A29230" w14:textId="77777777" w:rsidR="004C4E0C" w:rsidRDefault="004C4E0C" w:rsidP="00642F06">
            <w:pPr>
              <w:pStyle w:val="ListParagraph"/>
              <w:ind w:left="0"/>
              <w:jc w:val="center"/>
            </w:pPr>
          </w:p>
        </w:tc>
      </w:tr>
      <w:tr w:rsidR="004C4E0C" w14:paraId="3E45C264" w14:textId="77777777" w:rsidTr="00642F06">
        <w:trPr>
          <w:trHeight w:val="504"/>
        </w:trPr>
        <w:tc>
          <w:tcPr>
            <w:tcW w:w="4675" w:type="dxa"/>
            <w:tcBorders>
              <w:right w:val="single" w:sz="4" w:space="0" w:color="auto"/>
            </w:tcBorders>
            <w:vAlign w:val="center"/>
          </w:tcPr>
          <w:p w14:paraId="0C061246" w14:textId="77777777" w:rsidR="004C4E0C" w:rsidRDefault="004C4E0C" w:rsidP="00642F06">
            <w:pPr>
              <w:pStyle w:val="ListParagraph"/>
              <w:ind w:left="0"/>
              <w:jc w:val="center"/>
            </w:pPr>
            <w:r>
              <w:rPr>
                <w:noProof/>
              </w:rPr>
              <mc:AlternateContent>
                <mc:Choice Requires="wps">
                  <w:drawing>
                    <wp:anchor distT="0" distB="0" distL="114300" distR="114300" simplePos="0" relativeHeight="251956224" behindDoc="0" locked="0" layoutInCell="1" allowOverlap="1" wp14:anchorId="7A9B7B33" wp14:editId="39D252AE">
                      <wp:simplePos x="0" y="0"/>
                      <wp:positionH relativeFrom="column">
                        <wp:posOffset>2305685</wp:posOffset>
                      </wp:positionH>
                      <wp:positionV relativeFrom="paragraph">
                        <wp:posOffset>12065</wp:posOffset>
                      </wp:positionV>
                      <wp:extent cx="706755" cy="128905"/>
                      <wp:effectExtent l="19050" t="19050" r="17145" b="42545"/>
                      <wp:wrapNone/>
                      <wp:docPr id="93" name="Left Arrow 93"/>
                      <wp:cNvGraphicFramePr/>
                      <a:graphic xmlns:a="http://schemas.openxmlformats.org/drawingml/2006/main">
                        <a:graphicData uri="http://schemas.microsoft.com/office/word/2010/wordprocessingShape">
                          <wps:wsp>
                            <wps:cNvSpPr/>
                            <wps:spPr>
                              <a:xfrm>
                                <a:off x="0" y="0"/>
                                <a:ext cx="706755" cy="128905"/>
                              </a:xfrm>
                              <a:prstGeom prst="lef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DA7831" id="Left Arrow 93" o:spid="_x0000_s1026" type="#_x0000_t66" style="position:absolute;margin-left:181.55pt;margin-top:.95pt;width:55.65pt;height:10.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" adj="1970" fillcolor="red" strokecolor="#c00000" strokeweight="1pt"/>
                  </w:pict>
                </mc:Fallback>
              </mc:AlternateContent>
            </w:r>
          </w:p>
        </w:tc>
        <w:tc>
          <w:tcPr>
            <w:tcW w:w="467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FF7BE20" w14:textId="77777777" w:rsidR="004C4E0C" w:rsidRDefault="004C4E0C" w:rsidP="00642F06">
            <w:pPr>
              <w:pStyle w:val="ListParagraph"/>
              <w:ind w:left="0"/>
              <w:jc w:val="center"/>
            </w:pPr>
            <w:r>
              <w:t>No Need Tuition Waiver (ABE)</w:t>
            </w:r>
          </w:p>
        </w:tc>
      </w:tr>
      <w:tr w:rsidR="004C4E0C" w14:paraId="53CB6AF8" w14:textId="77777777" w:rsidTr="00642F06">
        <w:tc>
          <w:tcPr>
            <w:tcW w:w="4675" w:type="dxa"/>
            <w:vAlign w:val="center"/>
          </w:tcPr>
          <w:p w14:paraId="153F5E55" w14:textId="77777777" w:rsidR="004C4E0C" w:rsidRDefault="004C4E0C" w:rsidP="00642F06">
            <w:pPr>
              <w:pStyle w:val="ListParagraph"/>
              <w:ind w:left="0"/>
              <w:jc w:val="center"/>
            </w:pPr>
          </w:p>
        </w:tc>
        <w:tc>
          <w:tcPr>
            <w:tcW w:w="4675" w:type="dxa"/>
            <w:tcBorders>
              <w:top w:val="single" w:sz="4" w:space="0" w:color="auto"/>
            </w:tcBorders>
            <w:vAlign w:val="center"/>
          </w:tcPr>
          <w:p w14:paraId="3B129ADA" w14:textId="77777777" w:rsidR="004C4E0C" w:rsidRDefault="004C4E0C" w:rsidP="00642F06">
            <w:pPr>
              <w:pStyle w:val="ListParagraph"/>
              <w:ind w:left="0"/>
              <w:jc w:val="center"/>
            </w:pPr>
          </w:p>
        </w:tc>
      </w:tr>
      <w:tr w:rsidR="004C4E0C" w14:paraId="63922621" w14:textId="77777777" w:rsidTr="00642F06">
        <w:tc>
          <w:tcPr>
            <w:tcW w:w="4675" w:type="dxa"/>
            <w:vAlign w:val="center"/>
          </w:tcPr>
          <w:p w14:paraId="3DD39AC3" w14:textId="77777777" w:rsidR="004C4E0C" w:rsidRDefault="004C4E0C" w:rsidP="00642F06">
            <w:pPr>
              <w:pStyle w:val="ListParagraph"/>
              <w:ind w:left="0"/>
              <w:jc w:val="center"/>
            </w:pPr>
          </w:p>
        </w:tc>
        <w:tc>
          <w:tcPr>
            <w:tcW w:w="4675" w:type="dxa"/>
            <w:vAlign w:val="center"/>
          </w:tcPr>
          <w:p w14:paraId="79E50F8A" w14:textId="77777777" w:rsidR="004C4E0C" w:rsidRDefault="004C4E0C" w:rsidP="00642F06">
            <w:pPr>
              <w:pStyle w:val="ListParagraph"/>
              <w:ind w:left="0"/>
              <w:jc w:val="center"/>
            </w:pPr>
          </w:p>
        </w:tc>
      </w:tr>
      <w:tr w:rsidR="004C4E0C" w14:paraId="354F894C" w14:textId="77777777" w:rsidTr="00642F06">
        <w:tc>
          <w:tcPr>
            <w:tcW w:w="4675" w:type="dxa"/>
            <w:vAlign w:val="center"/>
          </w:tcPr>
          <w:p w14:paraId="78CDA9B5" w14:textId="77777777" w:rsidR="004C4E0C" w:rsidRDefault="004C4E0C" w:rsidP="00642F06">
            <w:pPr>
              <w:pStyle w:val="ListParagraph"/>
              <w:ind w:left="0"/>
              <w:jc w:val="center"/>
            </w:pPr>
          </w:p>
        </w:tc>
        <w:tc>
          <w:tcPr>
            <w:tcW w:w="4675" w:type="dxa"/>
            <w:vAlign w:val="center"/>
          </w:tcPr>
          <w:p w14:paraId="04F49046" w14:textId="77777777" w:rsidR="004C4E0C" w:rsidRDefault="004C4E0C" w:rsidP="00642F06">
            <w:pPr>
              <w:pStyle w:val="ListParagraph"/>
              <w:ind w:left="0"/>
              <w:jc w:val="center"/>
            </w:pPr>
          </w:p>
        </w:tc>
      </w:tr>
    </w:tbl>
    <w:p w14:paraId="47530778" w14:textId="77777777" w:rsidR="004C4E0C" w:rsidRDefault="004C4E0C" w:rsidP="004C4E0C">
      <w:pPr>
        <w:pStyle w:val="ListParagraph"/>
        <w:spacing w:after="0" w:line="240" w:lineRule="auto"/>
        <w:ind w:left="0"/>
      </w:pPr>
    </w:p>
    <w:p w14:paraId="57525EC9" w14:textId="77777777" w:rsidR="004C4E0C" w:rsidRDefault="004C4E0C" w:rsidP="004C4E0C">
      <w:r>
        <w:br w:type="page"/>
      </w:r>
    </w:p>
    <w:p w14:paraId="1264E63D" w14:textId="1AFDD6CF" w:rsidR="00DC1323" w:rsidRDefault="00DC1323" w:rsidP="00D40E83">
      <w:pPr>
        <w:pStyle w:val="Heading2"/>
        <w:rPr>
          <w:b/>
        </w:rPr>
      </w:pPr>
      <w:bookmarkStart w:id="103" w:name="_Toc106349523"/>
      <w:bookmarkStart w:id="104" w:name="_Hlk78536588"/>
      <w:r>
        <w:rPr>
          <w:b/>
        </w:rPr>
        <w:lastRenderedPageBreak/>
        <w:t>Awarding When Student Attended Summer Transitional Studies Coursework</w:t>
      </w:r>
      <w:bookmarkEnd w:id="103"/>
    </w:p>
    <w:p w14:paraId="3C71A871" w14:textId="54D84ECE" w:rsidR="00DC1323" w:rsidRDefault="00DC1323" w:rsidP="00DC1323">
      <w:pPr>
        <w:spacing w:after="0" w:line="240" w:lineRule="auto"/>
      </w:pPr>
    </w:p>
    <w:p w14:paraId="09542801" w14:textId="75F14E00" w:rsidR="00DC1323" w:rsidRDefault="00DC1323" w:rsidP="00DC1323">
      <w:pPr>
        <w:spacing w:after="0" w:line="240" w:lineRule="auto"/>
      </w:pPr>
      <w:r>
        <w:t>Sometimes student will attend Transitional Studies coursework during the Summer and then enter college credit programs in the Fall. Without a quick tweak, ctcLink will have difficulty trying to award funds for Fall-Winter-Spring.</w:t>
      </w:r>
    </w:p>
    <w:p w14:paraId="454A5B99" w14:textId="7311C566" w:rsidR="00DC1323" w:rsidRDefault="00DC1323" w:rsidP="00DC1323">
      <w:pPr>
        <w:spacing w:after="0" w:line="240" w:lineRule="auto"/>
      </w:pPr>
    </w:p>
    <w:p w14:paraId="0BCEC3C8" w14:textId="7460723F" w:rsidR="005E7955" w:rsidRPr="005E7955" w:rsidRDefault="005E7955" w:rsidP="005E7955">
      <w:pPr>
        <w:pStyle w:val="Heading3"/>
        <w:rPr>
          <w:b/>
          <w:bCs/>
        </w:rPr>
      </w:pPr>
      <w:bookmarkStart w:id="105" w:name="_Toc106349524"/>
      <w:r w:rsidRPr="005E7955">
        <w:rPr>
          <w:b/>
          <w:bCs/>
        </w:rPr>
        <w:t>Update Summer Financial Aid Term</w:t>
      </w:r>
      <w:bookmarkEnd w:id="105"/>
    </w:p>
    <w:p w14:paraId="592C7BDD" w14:textId="77777777" w:rsidR="005E7955" w:rsidRDefault="005E7955" w:rsidP="00DC1323">
      <w:pPr>
        <w:spacing w:after="0" w:line="240" w:lineRule="auto"/>
      </w:pPr>
    </w:p>
    <w:p w14:paraId="1817BF55" w14:textId="77777777" w:rsidR="005E7955" w:rsidRDefault="005E7955" w:rsidP="005E7955">
      <w:pPr>
        <w:spacing w:after="0" w:line="240" w:lineRule="auto"/>
        <w:ind w:left="360"/>
        <w:rPr>
          <w:b/>
          <w:bCs/>
        </w:rPr>
      </w:pPr>
      <w:r w:rsidRPr="00F4454F">
        <w:rPr>
          <w:b/>
          <w:bCs/>
        </w:rPr>
        <w:t>Navigator &gt; Financial Aid &gt; Financial Aid Term &gt; Maintain Student FA Term</w:t>
      </w:r>
    </w:p>
    <w:p w14:paraId="24B49AC1" w14:textId="77777777" w:rsidR="00DC1323" w:rsidRDefault="00DC1323" w:rsidP="005E7955">
      <w:pPr>
        <w:spacing w:after="0" w:line="240" w:lineRule="auto"/>
        <w:ind w:left="360"/>
      </w:pPr>
    </w:p>
    <w:p w14:paraId="29C08234" w14:textId="074FA044" w:rsidR="005E7955" w:rsidRDefault="005E7955" w:rsidP="005E7955">
      <w:pPr>
        <w:pStyle w:val="ListParagraph"/>
        <w:numPr>
          <w:ilvl w:val="0"/>
          <w:numId w:val="61"/>
        </w:numPr>
        <w:spacing w:after="0" w:line="240" w:lineRule="auto"/>
      </w:pPr>
      <w:r>
        <w:t>Scroll through the rows to the Summer term</w:t>
      </w:r>
    </w:p>
    <w:p w14:paraId="18401DA1" w14:textId="2AE6AD17" w:rsidR="00DC1323" w:rsidRDefault="005E7955" w:rsidP="005E7955">
      <w:pPr>
        <w:pStyle w:val="ListParagraph"/>
        <w:numPr>
          <w:ilvl w:val="0"/>
          <w:numId w:val="61"/>
        </w:numPr>
        <w:spacing w:after="0" w:line="240" w:lineRule="auto"/>
      </w:pPr>
      <w:r>
        <w:t xml:space="preserve">On the </w:t>
      </w:r>
      <w:r w:rsidRPr="005E7955">
        <w:rPr>
          <w:b/>
          <w:bCs/>
        </w:rPr>
        <w:t>FA Term</w:t>
      </w:r>
      <w:r>
        <w:t xml:space="preserve"> tab, click the </w:t>
      </w:r>
      <w:r>
        <w:sym w:font="Wingdings 2" w:char="F0C8"/>
      </w:r>
      <w:r>
        <w:t xml:space="preserve"> in the </w:t>
      </w:r>
      <w:r w:rsidRPr="005E7955">
        <w:rPr>
          <w:b/>
          <w:bCs/>
        </w:rPr>
        <w:t>Term Information</w:t>
      </w:r>
      <w:r>
        <w:t xml:space="preserve"> section</w:t>
      </w:r>
    </w:p>
    <w:p w14:paraId="7F475A8C" w14:textId="3468F0B0" w:rsidR="005E7955" w:rsidRDefault="005E7955" w:rsidP="005E7955">
      <w:pPr>
        <w:pStyle w:val="ListParagraph"/>
        <w:numPr>
          <w:ilvl w:val="0"/>
          <w:numId w:val="61"/>
        </w:numPr>
        <w:spacing w:after="0" w:line="240" w:lineRule="auto"/>
      </w:pPr>
      <w:r>
        <w:t>Click on the Financial Aid tab</w:t>
      </w:r>
    </w:p>
    <w:p w14:paraId="38E6650F" w14:textId="709E06E0" w:rsidR="005E7955" w:rsidRDefault="005E7955" w:rsidP="005E7955">
      <w:pPr>
        <w:pStyle w:val="ListParagraph"/>
        <w:numPr>
          <w:ilvl w:val="1"/>
          <w:numId w:val="57"/>
        </w:numPr>
        <w:spacing w:after="0" w:line="240" w:lineRule="auto"/>
      </w:pPr>
      <w:r>
        <w:t xml:space="preserve">In the </w:t>
      </w:r>
      <w:r w:rsidRPr="005E7955">
        <w:rPr>
          <w:b/>
          <w:bCs/>
        </w:rPr>
        <w:t>Student Data</w:t>
      </w:r>
      <w:r>
        <w:t xml:space="preserve"> section:</w:t>
      </w:r>
    </w:p>
    <w:p w14:paraId="03C7FB76" w14:textId="331D9F1B" w:rsidR="005E7955" w:rsidRDefault="005E7955" w:rsidP="005E7955">
      <w:pPr>
        <w:pStyle w:val="ListParagraph"/>
        <w:numPr>
          <w:ilvl w:val="2"/>
          <w:numId w:val="59"/>
        </w:numPr>
        <w:spacing w:after="0" w:line="240" w:lineRule="auto"/>
      </w:pPr>
      <w:r>
        <w:t xml:space="preserve">Click in the </w:t>
      </w:r>
      <w:r w:rsidRPr="005E7955">
        <w:rPr>
          <w:b/>
          <w:bCs/>
        </w:rPr>
        <w:t>NSLDS Loan Year</w:t>
      </w:r>
      <w:r>
        <w:t xml:space="preserve"> field and change to </w:t>
      </w:r>
      <w:r w:rsidRPr="005E7955">
        <w:rPr>
          <w:b/>
          <w:bCs/>
        </w:rPr>
        <w:t>1st Year – Never Attended</w:t>
      </w:r>
    </w:p>
    <w:p w14:paraId="76ADAED6" w14:textId="74F93CD3" w:rsidR="005E7955" w:rsidRDefault="005E7955" w:rsidP="005E7955">
      <w:pPr>
        <w:pStyle w:val="ListParagraph"/>
        <w:numPr>
          <w:ilvl w:val="2"/>
          <w:numId w:val="59"/>
        </w:numPr>
        <w:spacing w:after="0" w:line="240" w:lineRule="auto"/>
      </w:pPr>
      <w:r>
        <w:t xml:space="preserve">Click in the </w:t>
      </w:r>
      <w:r w:rsidRPr="005E7955">
        <w:rPr>
          <w:b/>
          <w:bCs/>
        </w:rPr>
        <w:t>Direct Lending Year</w:t>
      </w:r>
      <w:r>
        <w:t xml:space="preserve"> field and change to </w:t>
      </w:r>
      <w:r w:rsidRPr="005E7955">
        <w:rPr>
          <w:b/>
          <w:bCs/>
        </w:rPr>
        <w:t>First year, never attended</w:t>
      </w:r>
    </w:p>
    <w:p w14:paraId="30C7D764" w14:textId="778F1664" w:rsidR="005E7955" w:rsidRDefault="005E7955" w:rsidP="005E7955">
      <w:pPr>
        <w:pStyle w:val="ListParagraph"/>
        <w:numPr>
          <w:ilvl w:val="0"/>
          <w:numId w:val="61"/>
        </w:numPr>
        <w:spacing w:after="0" w:line="240" w:lineRule="auto"/>
      </w:pPr>
      <w:r>
        <w:t>Save</w:t>
      </w:r>
    </w:p>
    <w:p w14:paraId="475AF429" w14:textId="0DABECF8" w:rsidR="00AB05A7" w:rsidRDefault="00AB05A7" w:rsidP="005E7955">
      <w:pPr>
        <w:pStyle w:val="ListParagraph"/>
        <w:numPr>
          <w:ilvl w:val="0"/>
          <w:numId w:val="61"/>
        </w:numPr>
        <w:spacing w:after="0" w:line="240" w:lineRule="auto"/>
      </w:pPr>
      <w:r>
        <w:t xml:space="preserve">Return to </w:t>
      </w:r>
      <w:r w:rsidRPr="00AB05A7">
        <w:rPr>
          <w:b/>
          <w:bCs/>
        </w:rPr>
        <w:t>Assign Awards to a Student</w:t>
      </w:r>
      <w:r>
        <w:t xml:space="preserve"> and retry packaging</w:t>
      </w:r>
    </w:p>
    <w:p w14:paraId="54747D5B" w14:textId="17AE8EDC" w:rsidR="005E7955" w:rsidRDefault="005E7955" w:rsidP="005E7955">
      <w:pPr>
        <w:spacing w:after="0" w:line="240" w:lineRule="auto"/>
        <w:ind w:left="360"/>
      </w:pPr>
    </w:p>
    <w:p w14:paraId="1EAB3A35" w14:textId="77777777" w:rsidR="00AB05A7" w:rsidRPr="00C1365E" w:rsidRDefault="00AB05A7" w:rsidP="00C1365E">
      <w:pPr>
        <w:spacing w:after="0"/>
        <w:ind w:left="720"/>
        <w:rPr>
          <w:b/>
        </w:rPr>
      </w:pPr>
    </w:p>
    <w:p w14:paraId="45DDB780" w14:textId="6F57D981" w:rsidR="00893B4B" w:rsidRPr="00D40E83" w:rsidRDefault="00D40E83" w:rsidP="00D40E83">
      <w:pPr>
        <w:pStyle w:val="Heading2"/>
        <w:rPr>
          <w:b/>
        </w:rPr>
      </w:pPr>
      <w:bookmarkStart w:id="106" w:name="_Toc106349525"/>
      <w:r w:rsidRPr="00D40E83">
        <w:rPr>
          <w:b/>
        </w:rPr>
        <w:t>Summer Term</w:t>
      </w:r>
      <w:r w:rsidR="006F5EFC">
        <w:rPr>
          <w:b/>
        </w:rPr>
        <w:t xml:space="preserve"> Awarding</w:t>
      </w:r>
      <w:bookmarkEnd w:id="106"/>
      <w:r w:rsidR="00271110">
        <w:rPr>
          <w:b/>
        </w:rPr>
        <w:fldChar w:fldCharType="begin"/>
      </w:r>
      <w:r w:rsidR="00271110">
        <w:instrText xml:space="preserve"> XE "</w:instrText>
      </w:r>
      <w:r w:rsidR="00271110" w:rsidRPr="00336F4F">
        <w:rPr>
          <w:b/>
        </w:rPr>
        <w:instrText>Summer Term Awarding</w:instrText>
      </w:r>
      <w:r w:rsidR="00271110">
        <w:instrText xml:space="preserve">" </w:instrText>
      </w:r>
      <w:r w:rsidR="00271110">
        <w:rPr>
          <w:b/>
        </w:rPr>
        <w:fldChar w:fldCharType="end"/>
      </w:r>
    </w:p>
    <w:p w14:paraId="4A281D45" w14:textId="77777777" w:rsidR="00893B4B" w:rsidRPr="00B269E4" w:rsidRDefault="00893B4B" w:rsidP="00893B4B">
      <w:pPr>
        <w:spacing w:after="0" w:line="240" w:lineRule="auto"/>
      </w:pPr>
    </w:p>
    <w:p w14:paraId="5E532310" w14:textId="1652F506" w:rsidR="00893B4B" w:rsidRPr="00B269E4" w:rsidRDefault="00B269E4" w:rsidP="00893B4B">
      <w:pPr>
        <w:spacing w:after="0" w:line="240" w:lineRule="auto"/>
      </w:pPr>
      <w:r>
        <w:t>Unlike all other terms, Summer term cannot be awarded unless the student has enrolled in classes for the Summer term. The Financial Aid Term and Summer budget will build overnight</w:t>
      </w:r>
      <w:r w:rsidR="006B66E9">
        <w:t xml:space="preserve"> after the student enrolls</w:t>
      </w:r>
      <w:r>
        <w:t>.</w:t>
      </w:r>
    </w:p>
    <w:p w14:paraId="7C828FD9" w14:textId="0E153FE8" w:rsidR="00D40E83" w:rsidRDefault="00D40E83" w:rsidP="00893B4B">
      <w:pPr>
        <w:spacing w:after="0" w:line="240" w:lineRule="auto"/>
      </w:pPr>
    </w:p>
    <w:p w14:paraId="1A199C55" w14:textId="77777777" w:rsidR="001811ED" w:rsidRDefault="001811ED" w:rsidP="00893B4B">
      <w:pPr>
        <w:spacing w:after="0" w:line="240" w:lineRule="auto"/>
      </w:pPr>
      <w:r>
        <w:lastRenderedPageBreak/>
        <w:t xml:space="preserve">State funds (Washington College Grant and College Bound Scholarship) will award automatically at full-time amounts, just like Pell. </w:t>
      </w:r>
    </w:p>
    <w:p w14:paraId="082513DC" w14:textId="77777777" w:rsidR="001811ED" w:rsidRDefault="001811ED" w:rsidP="00893B4B">
      <w:pPr>
        <w:spacing w:after="0" w:line="240" w:lineRule="auto"/>
      </w:pPr>
    </w:p>
    <w:p w14:paraId="60416CD0" w14:textId="203C1456" w:rsidR="001811ED" w:rsidRDefault="00C1365E" w:rsidP="00893B4B">
      <w:pPr>
        <w:spacing w:after="0" w:line="240" w:lineRule="auto"/>
      </w:pPr>
      <w:r>
        <w:t>Some i</w:t>
      </w:r>
      <w:r w:rsidR="001811ED">
        <w:t xml:space="preserve">nstitutional funds (Need-based Tuition Waiver </w:t>
      </w:r>
      <w:r>
        <w:t xml:space="preserve">and </w:t>
      </w:r>
      <w:r w:rsidR="001811ED">
        <w:t xml:space="preserve">SCC Grant) </w:t>
      </w:r>
      <w:r w:rsidR="00A15A79">
        <w:t>aren’t funded in Summer term</w:t>
      </w:r>
      <w:r w:rsidR="001811ED">
        <w:t>.</w:t>
      </w:r>
      <w:r>
        <w:t xml:space="preserve"> FSEOG will award as long as the student is enrolled in at least 1 credit.</w:t>
      </w:r>
    </w:p>
    <w:p w14:paraId="1100BEC0" w14:textId="64A28272" w:rsidR="00D40E83" w:rsidRPr="00B269E4" w:rsidRDefault="00D40E83" w:rsidP="00893B4B">
      <w:pPr>
        <w:spacing w:after="0" w:line="240" w:lineRule="auto"/>
      </w:pPr>
    </w:p>
    <w:p w14:paraId="4973402E" w14:textId="6B7D1D5A" w:rsidR="00D40E83" w:rsidRPr="001811ED" w:rsidRDefault="00B269E4" w:rsidP="001811ED">
      <w:pPr>
        <w:pStyle w:val="Heading3"/>
        <w:rPr>
          <w:b/>
          <w:bCs/>
        </w:rPr>
      </w:pPr>
      <w:bookmarkStart w:id="107" w:name="_Toc106349526"/>
      <w:r w:rsidRPr="001811ED">
        <w:rPr>
          <w:b/>
          <w:bCs/>
        </w:rPr>
        <w:t>Before Awarding Summer Term</w:t>
      </w:r>
      <w:bookmarkEnd w:id="107"/>
    </w:p>
    <w:p w14:paraId="39DBFE1B" w14:textId="77777777" w:rsidR="00B269E4" w:rsidRPr="00C1365E" w:rsidRDefault="00B269E4" w:rsidP="00C1365E">
      <w:pPr>
        <w:spacing w:after="0"/>
        <w:ind w:left="720"/>
        <w:rPr>
          <w:b/>
        </w:rPr>
      </w:pPr>
    </w:p>
    <w:p w14:paraId="635E8073" w14:textId="2CA86DAF" w:rsidR="00D40E83" w:rsidRPr="001811ED" w:rsidRDefault="00B269E4" w:rsidP="001811ED">
      <w:pPr>
        <w:pStyle w:val="Heading4"/>
        <w:rPr>
          <w:b/>
          <w:bCs/>
        </w:rPr>
      </w:pPr>
      <w:r w:rsidRPr="006F5EFC">
        <w:rPr>
          <w:b/>
          <w:bCs/>
          <w:u w:val="single"/>
        </w:rPr>
        <w:t>Check</w:t>
      </w:r>
      <w:r w:rsidRPr="001811ED">
        <w:rPr>
          <w:b/>
          <w:bCs/>
        </w:rPr>
        <w:t xml:space="preserve"> these before </w:t>
      </w:r>
      <w:r w:rsidR="00A15A79">
        <w:rPr>
          <w:b/>
          <w:bCs/>
        </w:rPr>
        <w:t>funding</w:t>
      </w:r>
      <w:r w:rsidRPr="001811ED">
        <w:rPr>
          <w:b/>
          <w:bCs/>
        </w:rPr>
        <w:t xml:space="preserve"> Summer </w:t>
      </w:r>
      <w:r w:rsidR="00A15A79">
        <w:rPr>
          <w:b/>
          <w:bCs/>
        </w:rPr>
        <w:t>term</w:t>
      </w:r>
      <w:r w:rsidRPr="001811ED">
        <w:rPr>
          <w:b/>
          <w:bCs/>
        </w:rPr>
        <w:t>:</w:t>
      </w:r>
    </w:p>
    <w:p w14:paraId="65960D73" w14:textId="488EDB34" w:rsidR="00B269E4" w:rsidRDefault="00B269E4" w:rsidP="00893B4B">
      <w:pPr>
        <w:spacing w:after="0" w:line="240" w:lineRule="auto"/>
      </w:pPr>
    </w:p>
    <w:p w14:paraId="74DB8272" w14:textId="77777777" w:rsidR="00A15A79" w:rsidRDefault="00B269E4" w:rsidP="00E944AF">
      <w:pPr>
        <w:pStyle w:val="ListParagraph"/>
        <w:numPr>
          <w:ilvl w:val="0"/>
          <w:numId w:val="57"/>
        </w:numPr>
        <w:spacing w:after="0" w:line="240" w:lineRule="auto"/>
      </w:pPr>
      <w:r>
        <w:t>When the student enrolled</w:t>
      </w:r>
    </w:p>
    <w:p w14:paraId="2B7C3F58" w14:textId="59BB1810" w:rsidR="00B269E4" w:rsidRDefault="00A15A79" w:rsidP="00A15A79">
      <w:pPr>
        <w:pStyle w:val="ListParagraph"/>
        <w:numPr>
          <w:ilvl w:val="1"/>
          <w:numId w:val="57"/>
        </w:numPr>
        <w:spacing w:after="0" w:line="240" w:lineRule="auto"/>
      </w:pPr>
      <w:r>
        <w:t>Fun</w:t>
      </w:r>
      <w:r w:rsidR="00B269E4">
        <w:t>ding must wait until the day after the student enrolls</w:t>
      </w:r>
    </w:p>
    <w:p w14:paraId="712C11C7" w14:textId="58F3915A" w:rsidR="00B269E4" w:rsidRDefault="00B269E4" w:rsidP="00E944AF">
      <w:pPr>
        <w:pStyle w:val="ListParagraph"/>
        <w:numPr>
          <w:ilvl w:val="0"/>
          <w:numId w:val="57"/>
        </w:numPr>
        <w:spacing w:after="0" w:line="240" w:lineRule="auto"/>
      </w:pPr>
      <w:r>
        <w:t>How many credits did the student enroll in?</w:t>
      </w:r>
    </w:p>
    <w:p w14:paraId="131C13B9" w14:textId="1B064DF4" w:rsidR="00B269E4" w:rsidRDefault="00B269E4" w:rsidP="00E944AF">
      <w:pPr>
        <w:pStyle w:val="ListParagraph"/>
        <w:numPr>
          <w:ilvl w:val="1"/>
          <w:numId w:val="57"/>
        </w:numPr>
        <w:spacing w:after="0" w:line="240" w:lineRule="auto"/>
      </w:pPr>
      <w:r>
        <w:t>If LTHT, some funds will not automatically award</w:t>
      </w:r>
      <w:r w:rsidR="001811ED">
        <w:t xml:space="preserve"> (loans and </w:t>
      </w:r>
      <w:r w:rsidR="00C1365E">
        <w:t>SCC Grant/NBTW</w:t>
      </w:r>
      <w:r w:rsidR="001811ED">
        <w:t>)</w:t>
      </w:r>
    </w:p>
    <w:p w14:paraId="24566ABA" w14:textId="5484AD63" w:rsidR="00CA309F" w:rsidRDefault="00CA309F" w:rsidP="00E944AF">
      <w:pPr>
        <w:pStyle w:val="ListParagraph"/>
        <w:numPr>
          <w:ilvl w:val="1"/>
          <w:numId w:val="57"/>
        </w:numPr>
        <w:spacing w:after="0" w:line="240" w:lineRule="auto"/>
      </w:pPr>
      <w:r>
        <w:t>Is the student concurrently enrolled at SFCC? Funded at SFCC?</w:t>
      </w:r>
    </w:p>
    <w:p w14:paraId="58E76281" w14:textId="43F5FDF3" w:rsidR="001811ED" w:rsidRDefault="001811ED" w:rsidP="00E944AF">
      <w:pPr>
        <w:pStyle w:val="ListParagraph"/>
        <w:numPr>
          <w:ilvl w:val="0"/>
          <w:numId w:val="57"/>
        </w:numPr>
        <w:spacing w:after="0" w:line="240" w:lineRule="auto"/>
      </w:pPr>
      <w:r>
        <w:t>Has the student already been awarded for future terms?</w:t>
      </w:r>
    </w:p>
    <w:p w14:paraId="4F1C270C" w14:textId="1DCE1228" w:rsidR="001811ED" w:rsidRPr="00CA309F" w:rsidRDefault="001811ED" w:rsidP="00E944AF">
      <w:pPr>
        <w:pStyle w:val="ListParagraph"/>
        <w:numPr>
          <w:ilvl w:val="1"/>
          <w:numId w:val="57"/>
        </w:numPr>
        <w:spacing w:after="0" w:line="240" w:lineRule="auto"/>
      </w:pPr>
      <w:r>
        <w:t xml:space="preserve">If yes, see section </w:t>
      </w:r>
      <w:r w:rsidRPr="001811ED">
        <w:rPr>
          <w:i/>
          <w:iCs/>
        </w:rPr>
        <w:t>Revising Existing Package to Include Summer Term</w:t>
      </w:r>
    </w:p>
    <w:p w14:paraId="059B447A" w14:textId="3C3445BE" w:rsidR="00CA309F" w:rsidRDefault="00CA309F" w:rsidP="00E944AF">
      <w:pPr>
        <w:pStyle w:val="ListParagraph"/>
        <w:numPr>
          <w:ilvl w:val="0"/>
          <w:numId w:val="57"/>
        </w:numPr>
        <w:spacing w:after="0" w:line="240" w:lineRule="auto"/>
      </w:pPr>
      <w:r>
        <w:t>Is there a program change between Summer and Fall terms? Will it impact funding (such as completing a program in Summer and beginning prerequisite requirements for a new program in Fall)?</w:t>
      </w:r>
    </w:p>
    <w:p w14:paraId="3C6464E9" w14:textId="6EC4E271" w:rsidR="006F5EFC" w:rsidRDefault="006F5EFC" w:rsidP="00E944AF">
      <w:pPr>
        <w:pStyle w:val="ListParagraph"/>
        <w:numPr>
          <w:ilvl w:val="1"/>
          <w:numId w:val="57"/>
        </w:numPr>
        <w:spacing w:after="0" w:line="240" w:lineRule="auto"/>
      </w:pPr>
      <w:r>
        <w:t>Be sure to check the Student Program/Plan page for any future-dated program changes</w:t>
      </w:r>
    </w:p>
    <w:p w14:paraId="122FF3FA" w14:textId="13F117EA" w:rsidR="006F5EFC" w:rsidRPr="006F5EFC" w:rsidRDefault="006F5EFC" w:rsidP="006F5EFC">
      <w:pPr>
        <w:pStyle w:val="ListParagraph"/>
        <w:spacing w:after="0" w:line="240" w:lineRule="auto"/>
        <w:ind w:left="1440"/>
        <w:rPr>
          <w:rFonts w:ascii="Calibri" w:hAnsi="Calibri"/>
          <w:b/>
        </w:rPr>
      </w:pPr>
      <w:r w:rsidRPr="006F5EFC">
        <w:rPr>
          <w:rFonts w:ascii="Calibri" w:hAnsi="Calibri"/>
          <w:b/>
        </w:rPr>
        <w:t>Navigator &gt; Records and Enrollment &gt; Career and Program Information &gt; Student Program/Plan</w:t>
      </w:r>
      <w:r w:rsidRPr="006F5EFC">
        <w:rPr>
          <w:rFonts w:ascii="Calibri" w:hAnsi="Calibri"/>
          <w:b/>
        </w:rPr>
        <w:fldChar w:fldCharType="begin"/>
      </w:r>
      <w:r>
        <w:instrText xml:space="preserve"> XE "</w:instrText>
      </w:r>
      <w:r w:rsidRPr="006F5EFC">
        <w:rPr>
          <w:rFonts w:ascii="Calibri" w:hAnsi="Calibri"/>
          <w:b/>
        </w:rPr>
        <w:instrText>Student Program/Plan</w:instrText>
      </w:r>
      <w:r>
        <w:instrText xml:space="preserve">" </w:instrText>
      </w:r>
      <w:r w:rsidRPr="006F5EFC">
        <w:rPr>
          <w:rFonts w:ascii="Calibri" w:hAnsi="Calibri"/>
          <w:b/>
        </w:rPr>
        <w:fldChar w:fldCharType="end"/>
      </w:r>
      <w:r>
        <w:t xml:space="preserve"> </w:t>
      </w:r>
    </w:p>
    <w:p w14:paraId="5F3B1058" w14:textId="5CF3FA91" w:rsidR="00CA309F" w:rsidRDefault="00CA309F" w:rsidP="00E944AF">
      <w:pPr>
        <w:pStyle w:val="ListParagraph"/>
        <w:numPr>
          <w:ilvl w:val="0"/>
          <w:numId w:val="57"/>
        </w:numPr>
        <w:spacing w:after="0" w:line="240" w:lineRule="auto"/>
      </w:pPr>
      <w:r>
        <w:t>Are the Summer courses required for the student’s listed program of study?</w:t>
      </w:r>
    </w:p>
    <w:p w14:paraId="4E8CE40A" w14:textId="77777777" w:rsidR="001811ED" w:rsidRPr="00C1365E" w:rsidRDefault="001811ED" w:rsidP="00C1365E">
      <w:pPr>
        <w:spacing w:after="0"/>
        <w:ind w:left="720"/>
        <w:rPr>
          <w:b/>
        </w:rPr>
      </w:pPr>
    </w:p>
    <w:p w14:paraId="035E6A80" w14:textId="3A063750" w:rsidR="001811ED" w:rsidRPr="001811ED" w:rsidRDefault="001811ED" w:rsidP="001811ED">
      <w:pPr>
        <w:pStyle w:val="Heading4"/>
        <w:rPr>
          <w:b/>
          <w:bCs/>
        </w:rPr>
      </w:pPr>
      <w:r w:rsidRPr="00A15A79">
        <w:rPr>
          <w:b/>
          <w:bCs/>
        </w:rPr>
        <w:lastRenderedPageBreak/>
        <w:t>Do</w:t>
      </w:r>
      <w:r w:rsidRPr="001811ED">
        <w:rPr>
          <w:b/>
          <w:bCs/>
        </w:rPr>
        <w:t xml:space="preserve"> these </w:t>
      </w:r>
      <w:r w:rsidRPr="00A15A79">
        <w:rPr>
          <w:b/>
          <w:bCs/>
          <w:u w:val="single"/>
        </w:rPr>
        <w:t>before</w:t>
      </w:r>
      <w:r w:rsidRPr="001811ED">
        <w:rPr>
          <w:b/>
          <w:bCs/>
        </w:rPr>
        <w:t xml:space="preserve"> </w:t>
      </w:r>
      <w:r w:rsidR="00A15A79">
        <w:rPr>
          <w:b/>
          <w:bCs/>
        </w:rPr>
        <w:t>funding</w:t>
      </w:r>
      <w:r w:rsidRPr="001811ED">
        <w:rPr>
          <w:b/>
          <w:bCs/>
        </w:rPr>
        <w:t xml:space="preserve"> Summer </w:t>
      </w:r>
      <w:r w:rsidR="00A15A79">
        <w:rPr>
          <w:b/>
          <w:bCs/>
        </w:rPr>
        <w:t>term</w:t>
      </w:r>
      <w:r w:rsidRPr="001811ED">
        <w:rPr>
          <w:b/>
          <w:bCs/>
        </w:rPr>
        <w:t>:</w:t>
      </w:r>
    </w:p>
    <w:p w14:paraId="0493F2DD" w14:textId="77777777" w:rsidR="001811ED" w:rsidRDefault="001811ED" w:rsidP="001811ED">
      <w:pPr>
        <w:spacing w:after="0" w:line="240" w:lineRule="auto"/>
        <w:rPr>
          <w:b/>
          <w:bCs/>
        </w:rPr>
      </w:pPr>
    </w:p>
    <w:p w14:paraId="2A1D7D31" w14:textId="7AE61272" w:rsidR="001811ED" w:rsidRDefault="001811ED" w:rsidP="00E944AF">
      <w:pPr>
        <w:pStyle w:val="ListParagraph"/>
        <w:numPr>
          <w:ilvl w:val="0"/>
          <w:numId w:val="58"/>
        </w:numPr>
        <w:spacing w:after="0" w:line="240" w:lineRule="auto"/>
      </w:pPr>
      <w:r w:rsidRPr="001811ED">
        <w:t>Change the</w:t>
      </w:r>
      <w:r>
        <w:t xml:space="preserve"> EFC months in the ISIR to include Summer term</w:t>
      </w:r>
    </w:p>
    <w:p w14:paraId="675E950D" w14:textId="31EBC943" w:rsidR="00CA309F" w:rsidRPr="001811ED" w:rsidRDefault="00CA309F" w:rsidP="00E944AF">
      <w:pPr>
        <w:pStyle w:val="ListParagraph"/>
        <w:numPr>
          <w:ilvl w:val="1"/>
          <w:numId w:val="58"/>
        </w:numPr>
        <w:spacing w:after="0" w:line="240" w:lineRule="auto"/>
      </w:pPr>
      <w:r>
        <w:t xml:space="preserve">See </w:t>
      </w:r>
      <w:hyperlink w:anchor="FMlink" w:history="1">
        <w:r w:rsidRPr="00CA309F">
          <w:rPr>
            <w:rStyle w:val="Hyperlink"/>
          </w:rPr>
          <w:t>FM Link</w:t>
        </w:r>
      </w:hyperlink>
      <w:r>
        <w:t xml:space="preserve"> in </w:t>
      </w:r>
      <w:r w:rsidRPr="00CA309F">
        <w:rPr>
          <w:b/>
          <w:bCs/>
          <w:i/>
          <w:iCs/>
        </w:rPr>
        <w:t>ISIR Review &gt; Information to Review &gt; EFC/DB Matches/Corr tab</w:t>
      </w:r>
      <w:r>
        <w:t xml:space="preserve"> section for instructions</w:t>
      </w:r>
    </w:p>
    <w:p w14:paraId="13FD04D8" w14:textId="3DA67B23" w:rsidR="00CA309F" w:rsidRDefault="00CA309F" w:rsidP="00E944AF">
      <w:pPr>
        <w:pStyle w:val="ListParagraph"/>
        <w:numPr>
          <w:ilvl w:val="0"/>
          <w:numId w:val="58"/>
        </w:numPr>
        <w:spacing w:after="0" w:line="240" w:lineRule="auto"/>
      </w:pPr>
      <w:r>
        <w:t>If concurrently enrolled at both SCC and SFCC, ask the concurrent enrollment FA staff to make the necessary adjustments to the FA term and the summer budget so that you can award the appropriate amounts</w:t>
      </w:r>
    </w:p>
    <w:p w14:paraId="5185B506" w14:textId="232F29E7" w:rsidR="00CA309F" w:rsidRPr="00C1365E" w:rsidRDefault="00CA309F" w:rsidP="00C1365E">
      <w:pPr>
        <w:spacing w:after="0"/>
        <w:ind w:left="720"/>
        <w:rPr>
          <w:b/>
        </w:rPr>
      </w:pPr>
    </w:p>
    <w:p w14:paraId="636737BE" w14:textId="22CBE592" w:rsidR="006F5EFC" w:rsidRPr="006F5EFC" w:rsidRDefault="006F5EFC" w:rsidP="006F5EFC">
      <w:pPr>
        <w:pStyle w:val="Heading3"/>
        <w:rPr>
          <w:b/>
          <w:bCs/>
        </w:rPr>
      </w:pPr>
      <w:bookmarkStart w:id="108" w:name="_Toc106349527"/>
      <w:r w:rsidRPr="006F5EFC">
        <w:rPr>
          <w:b/>
          <w:bCs/>
        </w:rPr>
        <w:t>Processing Financial Aid Package for Students Not Previously Funded</w:t>
      </w:r>
      <w:bookmarkEnd w:id="108"/>
    </w:p>
    <w:p w14:paraId="0332C6B8" w14:textId="4DFE288E" w:rsidR="006F5EFC" w:rsidRDefault="006F5EFC" w:rsidP="006F5EFC">
      <w:pPr>
        <w:spacing w:after="0" w:line="240" w:lineRule="auto"/>
      </w:pPr>
    </w:p>
    <w:p w14:paraId="2A66B3C5" w14:textId="4E677FC4" w:rsidR="006F5EFC" w:rsidRDefault="006F5EFC" w:rsidP="006F5EFC">
      <w:pPr>
        <w:spacing w:after="0" w:line="240" w:lineRule="auto"/>
      </w:pPr>
      <w:r>
        <w:t>There are no differences in processing financial aid packages for Summer</w:t>
      </w:r>
      <w:r w:rsidR="00A15A79">
        <w:t>-</w:t>
      </w:r>
      <w:r>
        <w:t xml:space="preserve">enrolled students who have not been previously funded as opposed to funding students who are not attending Summer. Follow the process outlined in </w:t>
      </w:r>
      <w:r w:rsidR="005D4E12">
        <w:t xml:space="preserve">the </w:t>
      </w:r>
      <w:hyperlink w:anchor="PkgAwards" w:history="1">
        <w:r w:rsidR="005D4E12" w:rsidRPr="005D4E12">
          <w:rPr>
            <w:rStyle w:val="Hyperlink"/>
            <w:i/>
            <w:iCs/>
          </w:rPr>
          <w:t>Package Awards</w:t>
        </w:r>
      </w:hyperlink>
      <w:r w:rsidR="005D4E12">
        <w:t xml:space="preserve"> section above.</w:t>
      </w:r>
    </w:p>
    <w:p w14:paraId="04CF7D3B" w14:textId="77777777" w:rsidR="006F5EFC" w:rsidRPr="00C1365E" w:rsidRDefault="006F5EFC" w:rsidP="00C1365E">
      <w:pPr>
        <w:spacing w:after="0"/>
        <w:ind w:left="720"/>
        <w:rPr>
          <w:b/>
        </w:rPr>
      </w:pPr>
    </w:p>
    <w:p w14:paraId="3D116F86" w14:textId="0FCF908A" w:rsidR="00CA309F" w:rsidRPr="005D4E12" w:rsidRDefault="00271110" w:rsidP="005D4E12">
      <w:pPr>
        <w:pStyle w:val="Heading3"/>
        <w:rPr>
          <w:b/>
          <w:bCs/>
        </w:rPr>
      </w:pPr>
      <w:bookmarkStart w:id="109" w:name="_Toc106349528"/>
      <w:r>
        <w:rPr>
          <w:b/>
          <w:bCs/>
        </w:rPr>
        <w:t>Revising</w:t>
      </w:r>
      <w:r w:rsidR="005D4E12" w:rsidRPr="005D4E12">
        <w:rPr>
          <w:b/>
          <w:bCs/>
        </w:rPr>
        <w:t xml:space="preserve"> Financial Aid Package</w:t>
      </w:r>
      <w:r>
        <w:rPr>
          <w:b/>
          <w:bCs/>
        </w:rPr>
        <w:fldChar w:fldCharType="begin"/>
      </w:r>
      <w:r>
        <w:instrText xml:space="preserve"> XE "</w:instrText>
      </w:r>
      <w:r w:rsidRPr="00FB42F3">
        <w:rPr>
          <w:b/>
          <w:bCs/>
        </w:rPr>
        <w:instrText>Revising Financial Aid Package</w:instrText>
      </w:r>
      <w:r>
        <w:instrText xml:space="preserve">" </w:instrText>
      </w:r>
      <w:r>
        <w:rPr>
          <w:b/>
          <w:bCs/>
        </w:rPr>
        <w:fldChar w:fldCharType="end"/>
      </w:r>
      <w:r w:rsidR="005D4E12" w:rsidRPr="005D4E12">
        <w:rPr>
          <w:b/>
          <w:bCs/>
        </w:rPr>
        <w:t xml:space="preserve"> for Previously Funded Students</w:t>
      </w:r>
      <w:bookmarkEnd w:id="109"/>
    </w:p>
    <w:p w14:paraId="0A9C4939" w14:textId="28B1B8C5" w:rsidR="005D4E12" w:rsidRDefault="005D4E12" w:rsidP="00CA309F">
      <w:pPr>
        <w:spacing w:after="0" w:line="240" w:lineRule="auto"/>
      </w:pPr>
    </w:p>
    <w:p w14:paraId="450A25B9" w14:textId="6EA23C86" w:rsidR="005D4E12" w:rsidRDefault="005D4E12" w:rsidP="00CA309F">
      <w:pPr>
        <w:spacing w:after="0" w:line="240" w:lineRule="auto"/>
      </w:pPr>
      <w:r>
        <w:t>It is not unusual for a student to decide to enroll in Summer term classes after being funded for future terms. Take care when revising a student’s package; the system may try to cancel funds that are fully expended. There are some work</w:t>
      </w:r>
      <w:r w:rsidR="009C046F">
        <w:t>-</w:t>
      </w:r>
      <w:r>
        <w:t>arounds that can be employed in such cases</w:t>
      </w:r>
      <w:r w:rsidR="00DD01EA">
        <w:t xml:space="preserve">, which are outlined in the section </w:t>
      </w:r>
      <w:hyperlink w:anchor="jiggling" w:history="1">
        <w:r w:rsidR="00DD01EA" w:rsidRPr="00DD01EA">
          <w:rPr>
            <w:rStyle w:val="Hyperlink"/>
            <w:i/>
            <w:iCs/>
          </w:rPr>
          <w:t xml:space="preserve">Tips for “jiggling” when the system rejects </w:t>
        </w:r>
        <w:r w:rsidR="009C046F">
          <w:rPr>
            <w:rStyle w:val="Hyperlink"/>
            <w:i/>
            <w:iCs/>
          </w:rPr>
          <w:t>S</w:t>
        </w:r>
        <w:r w:rsidR="00DD01EA" w:rsidRPr="00DD01EA">
          <w:rPr>
            <w:rStyle w:val="Hyperlink"/>
            <w:i/>
            <w:iCs/>
          </w:rPr>
          <w:t>ummer award changes</w:t>
        </w:r>
      </w:hyperlink>
      <w:r>
        <w:t xml:space="preserve">. </w:t>
      </w:r>
    </w:p>
    <w:p w14:paraId="5FD48AA3" w14:textId="77777777" w:rsidR="00B61B1E" w:rsidRDefault="00B61B1E" w:rsidP="00B61B1E">
      <w:pPr>
        <w:spacing w:after="0" w:line="240" w:lineRule="auto"/>
      </w:pPr>
    </w:p>
    <w:p w14:paraId="4B703755" w14:textId="2B07A0C8" w:rsidR="005D4E12" w:rsidRDefault="005D4E12" w:rsidP="00CA309F">
      <w:pPr>
        <w:spacing w:after="0" w:line="240" w:lineRule="auto"/>
      </w:pPr>
    </w:p>
    <w:p w14:paraId="68BDCCF3" w14:textId="6C643EB7" w:rsidR="005D4E12" w:rsidRPr="00246E1A" w:rsidRDefault="00DD01EA" w:rsidP="00246E1A">
      <w:pPr>
        <w:pStyle w:val="Heading4"/>
        <w:rPr>
          <w:b/>
          <w:bCs/>
        </w:rPr>
      </w:pPr>
      <w:r>
        <w:rPr>
          <w:b/>
          <w:bCs/>
        </w:rPr>
        <w:t>S</w:t>
      </w:r>
      <w:r w:rsidRPr="00246E1A">
        <w:rPr>
          <w:b/>
          <w:bCs/>
        </w:rPr>
        <w:t>teps for revising existing package to include summer term</w:t>
      </w:r>
    </w:p>
    <w:p w14:paraId="5786F340" w14:textId="77777777" w:rsidR="00DD01EA" w:rsidRDefault="00DD01EA" w:rsidP="004C131D">
      <w:pPr>
        <w:pStyle w:val="ListParagraph"/>
        <w:spacing w:after="0" w:line="240" w:lineRule="auto"/>
        <w:ind w:left="1440"/>
        <w:rPr>
          <w:b/>
          <w:bCs/>
          <w:color w:val="C00000"/>
        </w:rPr>
      </w:pPr>
    </w:p>
    <w:p w14:paraId="286165AB" w14:textId="6B99C327" w:rsidR="004C131D" w:rsidRPr="00344E0F" w:rsidRDefault="00344E0F" w:rsidP="00344E0F">
      <w:pPr>
        <w:spacing w:after="0" w:line="240" w:lineRule="auto"/>
        <w:rPr>
          <w:b/>
          <w:bCs/>
        </w:rPr>
      </w:pPr>
      <w:r w:rsidRPr="00344E0F">
        <w:rPr>
          <w:b/>
          <w:bCs/>
        </w:rPr>
        <w:t xml:space="preserve">All aid, including </w:t>
      </w:r>
      <w:r w:rsidRPr="0078572A">
        <w:rPr>
          <w:b/>
          <w:bCs/>
          <w:u w:val="single"/>
        </w:rPr>
        <w:t>loans that have not been sent to COD yet</w:t>
      </w:r>
    </w:p>
    <w:p w14:paraId="04E0B093" w14:textId="3044E427" w:rsidR="00344E0F" w:rsidRDefault="00344E0F" w:rsidP="00E944AF">
      <w:pPr>
        <w:pStyle w:val="ListParagraph"/>
        <w:numPr>
          <w:ilvl w:val="0"/>
          <w:numId w:val="59"/>
        </w:numPr>
        <w:spacing w:after="0" w:line="240" w:lineRule="auto"/>
      </w:pPr>
      <w:r w:rsidRPr="00344E0F">
        <w:t xml:space="preserve">In the </w:t>
      </w:r>
      <w:r w:rsidRPr="00344E0F">
        <w:rPr>
          <w:b/>
          <w:bCs/>
        </w:rPr>
        <w:t>Assign Awards to Students</w:t>
      </w:r>
      <w:r>
        <w:t xml:space="preserve"> page, click the </w:t>
      </w:r>
      <w:r w:rsidRPr="00344E0F">
        <w:rPr>
          <w:b/>
          <w:bCs/>
        </w:rPr>
        <w:t>Status</w:t>
      </w:r>
      <w:r>
        <w:t xml:space="preserve"> tab above the award grid</w:t>
      </w:r>
    </w:p>
    <w:p w14:paraId="2D2B12B2" w14:textId="6B321B2D" w:rsidR="00344E0F" w:rsidRDefault="00344E0F" w:rsidP="00E944AF">
      <w:pPr>
        <w:pStyle w:val="ListParagraph"/>
        <w:numPr>
          <w:ilvl w:val="0"/>
          <w:numId w:val="59"/>
        </w:numPr>
        <w:spacing w:after="0" w:line="240" w:lineRule="auto"/>
      </w:pPr>
      <w:r>
        <w:lastRenderedPageBreak/>
        <w:t xml:space="preserve">In the </w:t>
      </w:r>
      <w:r w:rsidRPr="00344E0F">
        <w:rPr>
          <w:b/>
          <w:bCs/>
        </w:rPr>
        <w:t>Lock</w:t>
      </w:r>
      <w:r>
        <w:t xml:space="preserve"> column, check the box for any item type that should remain unchanged (such as work study funds, loans for students in less than 6 credits for the Summer term, and FSEOG, which should not be automatically updated using this process as it is subject to </w:t>
      </w:r>
      <w:r w:rsidR="0078572A">
        <w:t>limited funding levels and the entire award could zero out</w:t>
      </w:r>
      <w:r>
        <w:t>)</w:t>
      </w:r>
    </w:p>
    <w:p w14:paraId="4AE1A580" w14:textId="0C832FEC" w:rsidR="00344E0F" w:rsidRDefault="00344E0F" w:rsidP="00E944AF">
      <w:pPr>
        <w:pStyle w:val="ListParagraph"/>
        <w:numPr>
          <w:ilvl w:val="0"/>
          <w:numId w:val="59"/>
        </w:numPr>
        <w:spacing w:after="0" w:line="240" w:lineRule="auto"/>
      </w:pPr>
      <w:r>
        <w:t xml:space="preserve">Click the </w:t>
      </w:r>
      <w:r w:rsidRPr="00344E0F">
        <w:rPr>
          <w:b/>
          <w:bCs/>
        </w:rPr>
        <w:t>Award</w:t>
      </w:r>
      <w:r>
        <w:t xml:space="preserve"> tab so the awards are visible</w:t>
      </w:r>
    </w:p>
    <w:p w14:paraId="1FD23599" w14:textId="7078527C" w:rsidR="00344E0F" w:rsidRDefault="00344E0F" w:rsidP="00E944AF">
      <w:pPr>
        <w:pStyle w:val="ListParagraph"/>
        <w:numPr>
          <w:ilvl w:val="0"/>
          <w:numId w:val="59"/>
        </w:numPr>
        <w:spacing w:after="0" w:line="240" w:lineRule="auto"/>
      </w:pPr>
      <w:r>
        <w:t xml:space="preserve">Click the look-up icon in the </w:t>
      </w:r>
      <w:r w:rsidRPr="00344E0F">
        <w:rPr>
          <w:b/>
          <w:bCs/>
        </w:rPr>
        <w:t>Packaging Plan ID</w:t>
      </w:r>
      <w:r>
        <w:t xml:space="preserve"> field</w:t>
      </w:r>
    </w:p>
    <w:p w14:paraId="53015F8C" w14:textId="3EA4AF89" w:rsidR="00344E0F" w:rsidRDefault="00344E0F" w:rsidP="00E944AF">
      <w:pPr>
        <w:pStyle w:val="ListParagraph"/>
        <w:numPr>
          <w:ilvl w:val="0"/>
          <w:numId w:val="59"/>
        </w:numPr>
        <w:spacing w:after="0" w:line="240" w:lineRule="auto"/>
      </w:pPr>
      <w:r>
        <w:t>Select the appropriate packaging plan</w:t>
      </w:r>
    </w:p>
    <w:p w14:paraId="4EEEFC7A" w14:textId="537F03E4" w:rsidR="00344E0F" w:rsidRPr="00344E0F" w:rsidRDefault="00344E0F" w:rsidP="00E944AF">
      <w:pPr>
        <w:pStyle w:val="ListParagraph"/>
        <w:numPr>
          <w:ilvl w:val="0"/>
          <w:numId w:val="59"/>
        </w:numPr>
        <w:spacing w:after="0" w:line="240" w:lineRule="auto"/>
      </w:pPr>
      <w:r>
        <w:t xml:space="preserve">Click </w:t>
      </w:r>
      <w:r w:rsidRPr="00344E0F">
        <w:rPr>
          <w:b/>
          <w:bCs/>
        </w:rPr>
        <w:t>Retrieve</w:t>
      </w:r>
    </w:p>
    <w:p w14:paraId="4AC52735" w14:textId="1C024B0A" w:rsidR="00344E0F" w:rsidRDefault="00344E0F" w:rsidP="00E944AF">
      <w:pPr>
        <w:pStyle w:val="ListParagraph"/>
        <w:numPr>
          <w:ilvl w:val="0"/>
          <w:numId w:val="59"/>
        </w:numPr>
        <w:spacing w:after="0" w:line="240" w:lineRule="auto"/>
      </w:pPr>
      <w:r w:rsidRPr="00344E0F">
        <w:t xml:space="preserve">Check awards to make sure </w:t>
      </w:r>
      <w:r>
        <w:t>everything looks correct</w:t>
      </w:r>
    </w:p>
    <w:p w14:paraId="1F057170" w14:textId="2F203CAE" w:rsidR="00344E0F" w:rsidRDefault="00344E0F" w:rsidP="00344E0F">
      <w:pPr>
        <w:pStyle w:val="ListParagraph"/>
        <w:numPr>
          <w:ilvl w:val="1"/>
          <w:numId w:val="59"/>
        </w:numPr>
        <w:spacing w:after="0" w:line="240" w:lineRule="auto"/>
      </w:pPr>
      <w:r>
        <w:t>There will be new rows for the updated Pell, Washington College Grant, College Bound Scholarship, and loans</w:t>
      </w:r>
      <w:r w:rsidR="0078572A">
        <w:t xml:space="preserve"> – all but the loan rows will disappear when the package is validated and posted</w:t>
      </w:r>
    </w:p>
    <w:p w14:paraId="02C49A09" w14:textId="19453CDA" w:rsidR="0078572A" w:rsidRDefault="0078572A" w:rsidP="00344E0F">
      <w:pPr>
        <w:pStyle w:val="ListParagraph"/>
        <w:numPr>
          <w:ilvl w:val="1"/>
          <w:numId w:val="59"/>
        </w:numPr>
        <w:spacing w:after="0" w:line="240" w:lineRule="auto"/>
      </w:pPr>
      <w:r>
        <w:t>Additional Federal Pell Grant should now be awarded for Pell-eligible students – this awards automatically for Spring only</w:t>
      </w:r>
    </w:p>
    <w:p w14:paraId="103C27C1" w14:textId="45308DC1" w:rsidR="0078572A" w:rsidRDefault="0078572A" w:rsidP="00344E0F">
      <w:pPr>
        <w:pStyle w:val="ListParagraph"/>
        <w:numPr>
          <w:ilvl w:val="1"/>
          <w:numId w:val="59"/>
        </w:numPr>
        <w:spacing w:after="0" w:line="240" w:lineRule="auto"/>
      </w:pPr>
      <w:r>
        <w:t xml:space="preserve">In the </w:t>
      </w:r>
      <w:r w:rsidRPr="0078572A">
        <w:rPr>
          <w:b/>
          <w:bCs/>
        </w:rPr>
        <w:t>*NUM</w:t>
      </w:r>
      <w:r>
        <w:t xml:space="preserve"> field, order the awards as they should appear (even the blank rows, for consistency):</w:t>
      </w:r>
    </w:p>
    <w:p w14:paraId="72BAF150" w14:textId="108E273C" w:rsidR="0078572A" w:rsidRDefault="0078572A" w:rsidP="0078572A">
      <w:pPr>
        <w:pStyle w:val="ListParagraph"/>
        <w:numPr>
          <w:ilvl w:val="2"/>
          <w:numId w:val="59"/>
        </w:numPr>
        <w:spacing w:after="0" w:line="240" w:lineRule="auto"/>
      </w:pPr>
      <w:r>
        <w:t>Federal Pell Grant</w:t>
      </w:r>
    </w:p>
    <w:p w14:paraId="3883E112" w14:textId="481F47EB" w:rsidR="0078572A" w:rsidRDefault="0078572A" w:rsidP="0078572A">
      <w:pPr>
        <w:pStyle w:val="ListParagraph"/>
        <w:numPr>
          <w:ilvl w:val="2"/>
          <w:numId w:val="59"/>
        </w:numPr>
        <w:spacing w:after="0" w:line="240" w:lineRule="auto"/>
      </w:pPr>
      <w:r>
        <w:t>Additional Federal Pell Grant</w:t>
      </w:r>
    </w:p>
    <w:p w14:paraId="7316CE32" w14:textId="6137B658" w:rsidR="0078572A" w:rsidRDefault="0078572A" w:rsidP="0078572A">
      <w:pPr>
        <w:pStyle w:val="ListParagraph"/>
        <w:numPr>
          <w:ilvl w:val="2"/>
          <w:numId w:val="59"/>
        </w:numPr>
        <w:spacing w:after="0" w:line="240" w:lineRule="auto"/>
      </w:pPr>
      <w:r>
        <w:t>FSEOG</w:t>
      </w:r>
    </w:p>
    <w:p w14:paraId="315B3B11" w14:textId="6E16065E" w:rsidR="0078572A" w:rsidRDefault="0078572A" w:rsidP="0078572A">
      <w:pPr>
        <w:pStyle w:val="ListParagraph"/>
        <w:numPr>
          <w:ilvl w:val="2"/>
          <w:numId w:val="59"/>
        </w:numPr>
        <w:spacing w:after="0" w:line="240" w:lineRule="auto"/>
      </w:pPr>
      <w:r>
        <w:t>Other institutional aid (SCC Grant, Need Based Tuition Waiver)</w:t>
      </w:r>
    </w:p>
    <w:p w14:paraId="5DFF4014" w14:textId="421F503A" w:rsidR="0078572A" w:rsidRDefault="0078572A" w:rsidP="0078572A">
      <w:pPr>
        <w:pStyle w:val="ListParagraph"/>
        <w:numPr>
          <w:ilvl w:val="2"/>
          <w:numId w:val="59"/>
        </w:numPr>
        <w:spacing w:after="0" w:line="240" w:lineRule="auto"/>
      </w:pPr>
      <w:r>
        <w:t>Washington College Grant</w:t>
      </w:r>
    </w:p>
    <w:p w14:paraId="46558807" w14:textId="30877A8C" w:rsidR="0078572A" w:rsidRDefault="0078572A" w:rsidP="0078572A">
      <w:pPr>
        <w:pStyle w:val="ListParagraph"/>
        <w:numPr>
          <w:ilvl w:val="2"/>
          <w:numId w:val="59"/>
        </w:numPr>
        <w:spacing w:after="0" w:line="240" w:lineRule="auto"/>
      </w:pPr>
      <w:r>
        <w:t>College Bound Scholarship</w:t>
      </w:r>
    </w:p>
    <w:p w14:paraId="58750DD2" w14:textId="41F42EE4" w:rsidR="0078572A" w:rsidRDefault="0078572A" w:rsidP="0078572A">
      <w:pPr>
        <w:pStyle w:val="ListParagraph"/>
        <w:numPr>
          <w:ilvl w:val="2"/>
          <w:numId w:val="59"/>
        </w:numPr>
        <w:spacing w:after="0" w:line="240" w:lineRule="auto"/>
      </w:pPr>
      <w:r>
        <w:t>Scholarships and other special funding such as Worker Retraining and BFET</w:t>
      </w:r>
    </w:p>
    <w:p w14:paraId="24369BCA" w14:textId="4FB7AB75" w:rsidR="0078572A" w:rsidRDefault="0078572A" w:rsidP="0078572A">
      <w:pPr>
        <w:pStyle w:val="ListParagraph"/>
        <w:numPr>
          <w:ilvl w:val="2"/>
          <w:numId w:val="59"/>
        </w:numPr>
        <w:spacing w:after="0" w:line="240" w:lineRule="auto"/>
      </w:pPr>
      <w:r>
        <w:t>Work Study funds</w:t>
      </w:r>
    </w:p>
    <w:p w14:paraId="54397E0C" w14:textId="3C82C1B2" w:rsidR="0078572A" w:rsidRDefault="0078572A" w:rsidP="0078572A">
      <w:pPr>
        <w:pStyle w:val="ListParagraph"/>
        <w:numPr>
          <w:ilvl w:val="2"/>
          <w:numId w:val="59"/>
        </w:numPr>
        <w:spacing w:after="0" w:line="240" w:lineRule="auto"/>
      </w:pPr>
      <w:r>
        <w:t>Agency funding</w:t>
      </w:r>
    </w:p>
    <w:p w14:paraId="4308166D" w14:textId="1C3C7D01" w:rsidR="0078572A" w:rsidRDefault="0078572A" w:rsidP="0078572A">
      <w:pPr>
        <w:pStyle w:val="ListParagraph"/>
        <w:numPr>
          <w:ilvl w:val="2"/>
          <w:numId w:val="59"/>
        </w:numPr>
        <w:spacing w:after="0" w:line="240" w:lineRule="auto"/>
      </w:pPr>
      <w:r>
        <w:t>Subsidized loans</w:t>
      </w:r>
    </w:p>
    <w:p w14:paraId="57943F17" w14:textId="05685073" w:rsidR="0078572A" w:rsidRDefault="0078572A" w:rsidP="0078572A">
      <w:pPr>
        <w:pStyle w:val="ListParagraph"/>
        <w:numPr>
          <w:ilvl w:val="2"/>
          <w:numId w:val="59"/>
        </w:numPr>
        <w:spacing w:after="0" w:line="240" w:lineRule="auto"/>
      </w:pPr>
      <w:r>
        <w:t>Unsubsidized loans</w:t>
      </w:r>
    </w:p>
    <w:p w14:paraId="0D6E6418" w14:textId="0D7C7887" w:rsidR="004C131D" w:rsidRPr="004A55EB" w:rsidRDefault="004C131D" w:rsidP="00344E0F">
      <w:pPr>
        <w:pStyle w:val="ListParagraph"/>
        <w:numPr>
          <w:ilvl w:val="0"/>
          <w:numId w:val="59"/>
        </w:numPr>
        <w:spacing w:after="0" w:line="240" w:lineRule="auto"/>
      </w:pPr>
      <w:r w:rsidRPr="00344E0F">
        <w:rPr>
          <w:b/>
          <w:bCs/>
        </w:rPr>
        <w:t>Validate</w:t>
      </w:r>
      <w:r>
        <w:t xml:space="preserve"> and </w:t>
      </w:r>
      <w:r w:rsidRPr="00344E0F">
        <w:rPr>
          <w:b/>
          <w:bCs/>
        </w:rPr>
        <w:t>Post</w:t>
      </w:r>
    </w:p>
    <w:p w14:paraId="7B287C7A" w14:textId="1250A68A" w:rsidR="004A55EB" w:rsidRDefault="004A55EB" w:rsidP="004A55EB">
      <w:pPr>
        <w:spacing w:after="0" w:line="240" w:lineRule="auto"/>
      </w:pPr>
    </w:p>
    <w:p w14:paraId="32A72D08" w14:textId="77777777" w:rsidR="004A55EB" w:rsidRPr="004A55EB" w:rsidRDefault="004A55EB" w:rsidP="004A55EB">
      <w:pPr>
        <w:spacing w:after="0" w:line="240" w:lineRule="auto"/>
        <w:rPr>
          <w:b/>
          <w:bCs/>
        </w:rPr>
      </w:pPr>
      <w:r w:rsidRPr="004A55EB">
        <w:rPr>
          <w:b/>
          <w:bCs/>
        </w:rPr>
        <w:t>FSEOG must be manually revised:</w:t>
      </w:r>
    </w:p>
    <w:p w14:paraId="52775DCD" w14:textId="77777777" w:rsidR="004A55EB" w:rsidRDefault="004A55EB" w:rsidP="004A55EB">
      <w:pPr>
        <w:pStyle w:val="ListParagraph"/>
        <w:numPr>
          <w:ilvl w:val="0"/>
          <w:numId w:val="60"/>
        </w:numPr>
        <w:spacing w:after="0" w:line="240" w:lineRule="auto"/>
      </w:pPr>
      <w:r>
        <w:t xml:space="preserve">Enter a C in the </w:t>
      </w:r>
      <w:r>
        <w:rPr>
          <w:b/>
          <w:bCs/>
        </w:rPr>
        <w:t>Action</w:t>
      </w:r>
      <w:r>
        <w:t xml:space="preserve"> field </w:t>
      </w:r>
    </w:p>
    <w:p w14:paraId="48566FC4" w14:textId="77777777" w:rsidR="004A55EB" w:rsidRDefault="004A55EB" w:rsidP="004A55EB">
      <w:pPr>
        <w:pStyle w:val="ListParagraph"/>
        <w:numPr>
          <w:ilvl w:val="0"/>
          <w:numId w:val="60"/>
        </w:numPr>
        <w:spacing w:after="0" w:line="240" w:lineRule="auto"/>
      </w:pPr>
      <w:r>
        <w:t>Validate and Post</w:t>
      </w:r>
    </w:p>
    <w:p w14:paraId="370A9A6E" w14:textId="77777777" w:rsidR="004A55EB" w:rsidRDefault="004A55EB" w:rsidP="004A55EB">
      <w:pPr>
        <w:pStyle w:val="ListParagraph"/>
        <w:numPr>
          <w:ilvl w:val="0"/>
          <w:numId w:val="60"/>
        </w:numPr>
        <w:spacing w:after="0" w:line="240" w:lineRule="auto"/>
      </w:pPr>
      <w:r>
        <w:t xml:space="preserve">Enter a B in the </w:t>
      </w:r>
      <w:r>
        <w:rPr>
          <w:b/>
          <w:bCs/>
        </w:rPr>
        <w:t>Action</w:t>
      </w:r>
      <w:r>
        <w:t xml:space="preserve"> field</w:t>
      </w:r>
    </w:p>
    <w:p w14:paraId="2CD33AD7" w14:textId="77777777" w:rsidR="004A55EB" w:rsidRDefault="004A55EB" w:rsidP="004A55EB">
      <w:pPr>
        <w:pStyle w:val="ListParagraph"/>
        <w:numPr>
          <w:ilvl w:val="0"/>
          <w:numId w:val="60"/>
        </w:numPr>
        <w:spacing w:after="0" w:line="240" w:lineRule="auto"/>
      </w:pPr>
      <w:r>
        <w:t>Enter the new amount of the award</w:t>
      </w:r>
    </w:p>
    <w:p w14:paraId="3E850B85" w14:textId="77777777" w:rsidR="004A55EB" w:rsidRDefault="004A55EB" w:rsidP="004A55EB">
      <w:pPr>
        <w:pStyle w:val="ListParagraph"/>
        <w:numPr>
          <w:ilvl w:val="0"/>
          <w:numId w:val="60"/>
        </w:numPr>
        <w:spacing w:after="0" w:line="240" w:lineRule="auto"/>
      </w:pPr>
      <w:r>
        <w:t xml:space="preserve">Click the </w:t>
      </w:r>
      <w:r w:rsidRPr="0078572A">
        <w:rPr>
          <w:b/>
          <w:bCs/>
        </w:rPr>
        <w:t>Disbursement Plan</w:t>
      </w:r>
      <w:r>
        <w:t xml:space="preserve"> search icon and select 09 (Summer-Fall-Winter-Spring)</w:t>
      </w:r>
    </w:p>
    <w:p w14:paraId="1117B6C0" w14:textId="77777777" w:rsidR="004A55EB" w:rsidRDefault="004A55EB" w:rsidP="004A55EB">
      <w:pPr>
        <w:pStyle w:val="ListParagraph"/>
        <w:numPr>
          <w:ilvl w:val="0"/>
          <w:numId w:val="60"/>
        </w:numPr>
        <w:spacing w:after="0" w:line="240" w:lineRule="auto"/>
      </w:pPr>
      <w:r>
        <w:t>Click the Split code search icon and select U4 (Summer-Fall-Winter-Spring)</w:t>
      </w:r>
    </w:p>
    <w:p w14:paraId="55CA9786" w14:textId="77777777" w:rsidR="004A55EB" w:rsidRDefault="004A55EB" w:rsidP="004A55EB">
      <w:pPr>
        <w:pStyle w:val="ListParagraph"/>
        <w:numPr>
          <w:ilvl w:val="0"/>
          <w:numId w:val="60"/>
        </w:numPr>
        <w:spacing w:after="0" w:line="240" w:lineRule="auto"/>
      </w:pPr>
      <w:r>
        <w:t>Validate and Post</w:t>
      </w:r>
    </w:p>
    <w:p w14:paraId="5823DD39" w14:textId="77777777" w:rsidR="004A55EB" w:rsidRDefault="004A55EB" w:rsidP="004A55EB">
      <w:pPr>
        <w:pStyle w:val="ListParagraph"/>
        <w:numPr>
          <w:ilvl w:val="0"/>
          <w:numId w:val="60"/>
        </w:numPr>
        <w:spacing w:after="0" w:line="240" w:lineRule="auto"/>
      </w:pPr>
      <w:r>
        <w:t>Check award to make sure it divides into four equal disbursements in whole numbers</w:t>
      </w:r>
    </w:p>
    <w:p w14:paraId="3B11BDB2" w14:textId="77777777" w:rsidR="004A55EB" w:rsidRDefault="004A55EB" w:rsidP="004A55EB">
      <w:pPr>
        <w:spacing w:after="0" w:line="240" w:lineRule="auto"/>
      </w:pPr>
    </w:p>
    <w:p w14:paraId="70F11E26" w14:textId="77777777" w:rsidR="00DD01EA" w:rsidRDefault="00DD01EA" w:rsidP="00DD01EA">
      <w:pPr>
        <w:pStyle w:val="ListParagraph"/>
        <w:spacing w:after="0" w:line="240" w:lineRule="auto"/>
        <w:ind w:left="1440"/>
      </w:pPr>
    </w:p>
    <w:p w14:paraId="2D964B03" w14:textId="33CCAC0E" w:rsidR="004C131D" w:rsidRPr="004A55EB" w:rsidRDefault="004C131D" w:rsidP="004A55EB">
      <w:pPr>
        <w:spacing w:after="0" w:line="240" w:lineRule="auto"/>
        <w:rPr>
          <w:b/>
          <w:bCs/>
        </w:rPr>
      </w:pPr>
      <w:r w:rsidRPr="004A55EB">
        <w:rPr>
          <w:b/>
          <w:bCs/>
        </w:rPr>
        <w:t>Direct Loan Student Loans</w:t>
      </w:r>
      <w:r w:rsidR="004A55EB">
        <w:rPr>
          <w:b/>
          <w:bCs/>
        </w:rPr>
        <w:t xml:space="preserve"> </w:t>
      </w:r>
      <w:r w:rsidR="004A55EB" w:rsidRPr="004A55EB">
        <w:rPr>
          <w:b/>
          <w:bCs/>
          <w:u w:val="single"/>
        </w:rPr>
        <w:t>when the record has been sent to COD</w:t>
      </w:r>
    </w:p>
    <w:p w14:paraId="127FD694" w14:textId="0DE2F943" w:rsidR="00E935D2" w:rsidRDefault="00E935D2" w:rsidP="004A55EB">
      <w:pPr>
        <w:pStyle w:val="ListParagraph"/>
        <w:numPr>
          <w:ilvl w:val="0"/>
          <w:numId w:val="59"/>
        </w:numPr>
        <w:spacing w:after="0" w:line="240" w:lineRule="auto"/>
      </w:pPr>
      <w:r>
        <w:t>If the student is not enrolled in more th</w:t>
      </w:r>
      <w:r w:rsidR="009C046F">
        <w:t>a</w:t>
      </w:r>
      <w:r>
        <w:t>n 5 credits (check for concurrent enrollment), don’t cancel the loans that are set up for future terms; the student is not eligible for loans for Summer</w:t>
      </w:r>
    </w:p>
    <w:p w14:paraId="57813CA1" w14:textId="2E835B0A" w:rsidR="0078572A" w:rsidRDefault="0078572A" w:rsidP="004A55EB">
      <w:pPr>
        <w:pStyle w:val="ListParagraph"/>
        <w:numPr>
          <w:ilvl w:val="1"/>
          <w:numId w:val="59"/>
        </w:numPr>
        <w:spacing w:after="0" w:line="240" w:lineRule="auto"/>
      </w:pPr>
      <w:r>
        <w:t>Lock the</w:t>
      </w:r>
      <w:r w:rsidR="004A55EB">
        <w:t xml:space="preserve"> loan</w:t>
      </w:r>
      <w:r>
        <w:t xml:space="preserve"> rows in the </w:t>
      </w:r>
      <w:r w:rsidRPr="0078572A">
        <w:rPr>
          <w:b/>
          <w:bCs/>
        </w:rPr>
        <w:t>Status</w:t>
      </w:r>
      <w:r>
        <w:t xml:space="preserve"> tab above the award grid so that they aren’t redistributed or zeroed out</w:t>
      </w:r>
    </w:p>
    <w:p w14:paraId="136BA50E" w14:textId="5835AF86" w:rsidR="00E935D2" w:rsidRDefault="00E935D2" w:rsidP="004A55EB">
      <w:pPr>
        <w:pStyle w:val="ListParagraph"/>
        <w:numPr>
          <w:ilvl w:val="0"/>
          <w:numId w:val="59"/>
        </w:numPr>
        <w:spacing w:after="0" w:line="240" w:lineRule="auto"/>
      </w:pPr>
      <w:r>
        <w:t>If the student is enrolled in more than 5 credits</w:t>
      </w:r>
      <w:r w:rsidR="0078572A">
        <w:t xml:space="preserve"> </w:t>
      </w:r>
      <w:r w:rsidR="0078572A" w:rsidRPr="004A55EB">
        <w:rPr>
          <w:b/>
          <w:bCs/>
          <w:u w:val="single"/>
        </w:rPr>
        <w:t>and the record has been sent to COD</w:t>
      </w:r>
      <w:r>
        <w:t>, use the following procedure:</w:t>
      </w:r>
    </w:p>
    <w:p w14:paraId="4D1DF702" w14:textId="7937668E" w:rsidR="004C131D" w:rsidRDefault="004C131D" w:rsidP="004A55EB">
      <w:pPr>
        <w:pStyle w:val="ListParagraph"/>
        <w:numPr>
          <w:ilvl w:val="1"/>
          <w:numId w:val="59"/>
        </w:numPr>
        <w:spacing w:after="0" w:line="240" w:lineRule="auto"/>
      </w:pPr>
      <w:r>
        <w:t xml:space="preserve">Enter a C in the </w:t>
      </w:r>
      <w:r w:rsidRPr="0078572A">
        <w:rPr>
          <w:b/>
          <w:bCs/>
        </w:rPr>
        <w:t>Action</w:t>
      </w:r>
      <w:r>
        <w:t xml:space="preserve"> field</w:t>
      </w:r>
      <w:r w:rsidR="009C046F">
        <w:t xml:space="preserve"> for each loan</w:t>
      </w:r>
    </w:p>
    <w:p w14:paraId="51A0B9BA" w14:textId="0FD0DA53" w:rsidR="004C131D" w:rsidRDefault="004C131D" w:rsidP="004A55EB">
      <w:pPr>
        <w:pStyle w:val="ListParagraph"/>
        <w:numPr>
          <w:ilvl w:val="1"/>
          <w:numId w:val="59"/>
        </w:numPr>
        <w:spacing w:after="0" w:line="240" w:lineRule="auto"/>
      </w:pPr>
      <w:r>
        <w:t>Validate and Post</w:t>
      </w:r>
    </w:p>
    <w:p w14:paraId="64BB3E81" w14:textId="659FB955" w:rsidR="00E935D2" w:rsidRDefault="00EC5C0C" w:rsidP="004A55EB">
      <w:pPr>
        <w:pStyle w:val="ListParagraph"/>
        <w:numPr>
          <w:ilvl w:val="1"/>
          <w:numId w:val="59"/>
        </w:numPr>
        <w:spacing w:after="0" w:line="240" w:lineRule="auto"/>
      </w:pPr>
      <w:r>
        <w:t>W</w:t>
      </w:r>
      <w:r w:rsidR="00E935D2">
        <w:t>ait for the amounts in COD to clear to $0.00 before entering the new loan; otherwise, it will reject</w:t>
      </w:r>
    </w:p>
    <w:p w14:paraId="380DF188" w14:textId="67F0323A" w:rsidR="00E935D2" w:rsidRDefault="00EC5C0C" w:rsidP="004A55EB">
      <w:pPr>
        <w:pStyle w:val="ListParagraph"/>
        <w:numPr>
          <w:ilvl w:val="2"/>
          <w:numId w:val="59"/>
        </w:numPr>
        <w:spacing w:after="0" w:line="240" w:lineRule="auto"/>
      </w:pPr>
      <w:r>
        <w:t xml:space="preserve">The same Item Types cannot be re-used in this instance; </w:t>
      </w:r>
      <w:r w:rsidR="00E935D2">
        <w:t>use the next Item Type in the series</w:t>
      </w:r>
    </w:p>
    <w:p w14:paraId="1F7D425C" w14:textId="39A8297C" w:rsidR="00EC5C0C" w:rsidRDefault="00EC5C0C" w:rsidP="004A55EB">
      <w:pPr>
        <w:pStyle w:val="ListParagraph"/>
        <w:numPr>
          <w:ilvl w:val="1"/>
          <w:numId w:val="59"/>
        </w:numPr>
        <w:spacing w:after="0" w:line="240" w:lineRule="auto"/>
      </w:pPr>
      <w:r>
        <w:t>Validate and Post</w:t>
      </w:r>
    </w:p>
    <w:p w14:paraId="3DD157ED" w14:textId="77777777" w:rsidR="00DD01EA" w:rsidRPr="00C1365E" w:rsidRDefault="00DD01EA" w:rsidP="00C1365E">
      <w:pPr>
        <w:spacing w:after="0"/>
        <w:ind w:left="720"/>
        <w:rPr>
          <w:b/>
        </w:rPr>
      </w:pPr>
    </w:p>
    <w:p w14:paraId="6A02310F" w14:textId="0FB7ADF5" w:rsidR="00DD01EA" w:rsidRPr="00DD01EA" w:rsidRDefault="00DD01EA" w:rsidP="00DD01EA">
      <w:pPr>
        <w:pStyle w:val="Heading4"/>
        <w:rPr>
          <w:b/>
          <w:bCs/>
        </w:rPr>
      </w:pPr>
      <w:bookmarkStart w:id="110" w:name="jiggling"/>
      <w:bookmarkEnd w:id="110"/>
      <w:r>
        <w:rPr>
          <w:b/>
          <w:bCs/>
        </w:rPr>
        <w:lastRenderedPageBreak/>
        <w:t>T</w:t>
      </w:r>
      <w:r w:rsidRPr="00DD01EA">
        <w:rPr>
          <w:b/>
          <w:bCs/>
        </w:rPr>
        <w:t>ips for “jiggling”</w:t>
      </w:r>
      <w:r w:rsidR="00271110">
        <w:rPr>
          <w:b/>
          <w:bCs/>
        </w:rPr>
        <w:fldChar w:fldCharType="begin"/>
      </w:r>
      <w:r w:rsidR="00271110">
        <w:instrText xml:space="preserve"> XE "</w:instrText>
      </w:r>
      <w:r w:rsidR="00271110" w:rsidRPr="00E80456">
        <w:rPr>
          <w:b/>
          <w:bCs/>
        </w:rPr>
        <w:instrText xml:space="preserve">Tips for </w:instrText>
      </w:r>
      <w:r w:rsidR="00271110">
        <w:rPr>
          <w:rFonts w:asciiTheme="minorHAnsi" w:eastAsiaTheme="minorHAnsi" w:hAnsiTheme="minorHAnsi" w:cstheme="minorBidi"/>
          <w:i w:val="0"/>
          <w:iCs w:val="0"/>
          <w:color w:val="auto"/>
          <w:sz w:val="20"/>
          <w:szCs w:val="20"/>
        </w:rPr>
        <w:instrText>\</w:instrText>
      </w:r>
      <w:r w:rsidR="00271110" w:rsidRPr="00E80456">
        <w:rPr>
          <w:b/>
          <w:bCs/>
        </w:rPr>
        <w:instrText>“jiggling</w:instrText>
      </w:r>
      <w:r w:rsidR="00271110">
        <w:rPr>
          <w:rFonts w:asciiTheme="minorHAnsi" w:eastAsiaTheme="minorHAnsi" w:hAnsiTheme="minorHAnsi" w:cstheme="minorBidi"/>
          <w:i w:val="0"/>
          <w:iCs w:val="0"/>
          <w:color w:val="auto"/>
          <w:sz w:val="20"/>
          <w:szCs w:val="20"/>
        </w:rPr>
        <w:instrText>\</w:instrText>
      </w:r>
      <w:r w:rsidR="00271110" w:rsidRPr="00E80456">
        <w:rPr>
          <w:b/>
          <w:bCs/>
        </w:rPr>
        <w:instrText>”</w:instrText>
      </w:r>
      <w:r w:rsidR="00271110">
        <w:instrText xml:space="preserve">" </w:instrText>
      </w:r>
      <w:r w:rsidR="00271110">
        <w:rPr>
          <w:b/>
          <w:bCs/>
        </w:rPr>
        <w:fldChar w:fldCharType="end"/>
      </w:r>
      <w:r w:rsidRPr="00DD01EA">
        <w:rPr>
          <w:b/>
          <w:bCs/>
        </w:rPr>
        <w:t xml:space="preserve"> when </w:t>
      </w:r>
      <w:r>
        <w:rPr>
          <w:b/>
          <w:bCs/>
        </w:rPr>
        <w:t xml:space="preserve">the </w:t>
      </w:r>
      <w:r w:rsidRPr="00DD01EA">
        <w:rPr>
          <w:b/>
          <w:bCs/>
        </w:rPr>
        <w:t xml:space="preserve">system rejects </w:t>
      </w:r>
      <w:r w:rsidR="009C046F">
        <w:rPr>
          <w:b/>
          <w:bCs/>
        </w:rPr>
        <w:t>S</w:t>
      </w:r>
      <w:r w:rsidRPr="00DD01EA">
        <w:rPr>
          <w:b/>
          <w:bCs/>
        </w:rPr>
        <w:t>ummer award changes</w:t>
      </w:r>
    </w:p>
    <w:p w14:paraId="5ABFC2E5" w14:textId="77777777" w:rsidR="00DD01EA" w:rsidRDefault="00DD01EA" w:rsidP="001811ED">
      <w:pPr>
        <w:spacing w:after="0" w:line="240" w:lineRule="auto"/>
      </w:pPr>
    </w:p>
    <w:p w14:paraId="42B110DA" w14:textId="0333DFD5" w:rsidR="00DD01EA" w:rsidRDefault="009C046F" w:rsidP="001811ED">
      <w:pPr>
        <w:spacing w:after="0" w:line="240" w:lineRule="auto"/>
      </w:pPr>
      <w:r>
        <w:t xml:space="preserve">Sometimes the system has to be “tricked” into saving revisions. This is due to all of the built-in checks and balances. Be sure regulations allow </w:t>
      </w:r>
      <w:r w:rsidR="006B66E9">
        <w:t>these</w:t>
      </w:r>
      <w:r>
        <w:t xml:space="preserve"> changes before employing these work-arounds.</w:t>
      </w:r>
    </w:p>
    <w:p w14:paraId="1ACCE168" w14:textId="77777777" w:rsidR="00DD01EA" w:rsidRDefault="00DD01EA" w:rsidP="001811ED">
      <w:pPr>
        <w:spacing w:after="0" w:line="240" w:lineRule="auto"/>
      </w:pPr>
    </w:p>
    <w:bookmarkEnd w:id="104"/>
    <w:p w14:paraId="52412E41" w14:textId="0C4D380F" w:rsidR="00DD01EA" w:rsidRDefault="004A55EB" w:rsidP="004A55EB">
      <w:pPr>
        <w:spacing w:after="0" w:line="240" w:lineRule="auto"/>
        <w:rPr>
          <w:color w:val="000000" w:themeColor="text1"/>
        </w:rPr>
      </w:pPr>
      <w:r>
        <w:rPr>
          <w:color w:val="000000" w:themeColor="text1"/>
        </w:rPr>
        <w:t>When</w:t>
      </w:r>
      <w:r w:rsidRPr="004A55EB">
        <w:rPr>
          <w:color w:val="000000" w:themeColor="text1"/>
        </w:rPr>
        <w:t xml:space="preserve"> ctcLink won’t perform the revisions the way you’ve entered them</w:t>
      </w:r>
      <w:r>
        <w:rPr>
          <w:color w:val="000000" w:themeColor="text1"/>
        </w:rPr>
        <w:t xml:space="preserve">, here are a couple of tips to try: </w:t>
      </w:r>
    </w:p>
    <w:p w14:paraId="096C4EC0" w14:textId="1B15D12D" w:rsidR="004A55EB" w:rsidRDefault="004A55EB" w:rsidP="004A55EB">
      <w:pPr>
        <w:spacing w:after="0" w:line="240" w:lineRule="auto"/>
        <w:rPr>
          <w:color w:val="000000" w:themeColor="text1"/>
        </w:rPr>
      </w:pPr>
    </w:p>
    <w:p w14:paraId="2F067262" w14:textId="34FD122F" w:rsidR="004A55EB" w:rsidRDefault="004A55EB" w:rsidP="00D05030">
      <w:pPr>
        <w:pStyle w:val="ListParagraph"/>
        <w:numPr>
          <w:ilvl w:val="0"/>
          <w:numId w:val="66"/>
        </w:numPr>
        <w:spacing w:after="0" w:line="240" w:lineRule="auto"/>
        <w:rPr>
          <w:color w:val="000000" w:themeColor="text1"/>
        </w:rPr>
      </w:pPr>
      <w:r>
        <w:rPr>
          <w:color w:val="000000" w:themeColor="text1"/>
        </w:rPr>
        <w:t>Exit the student record (use either Return to Search or just reload the page)</w:t>
      </w:r>
    </w:p>
    <w:p w14:paraId="2E6E95BF" w14:textId="21703AA0" w:rsidR="004A55EB" w:rsidRDefault="004A55EB" w:rsidP="00D05030">
      <w:pPr>
        <w:pStyle w:val="ListParagraph"/>
        <w:numPr>
          <w:ilvl w:val="1"/>
          <w:numId w:val="66"/>
        </w:numPr>
        <w:spacing w:after="0" w:line="240" w:lineRule="auto"/>
        <w:rPr>
          <w:color w:val="000000" w:themeColor="text1"/>
        </w:rPr>
      </w:pPr>
      <w:r>
        <w:rPr>
          <w:color w:val="000000" w:themeColor="text1"/>
        </w:rPr>
        <w:t>Change to another page entirely</w:t>
      </w:r>
    </w:p>
    <w:p w14:paraId="6985CFB5" w14:textId="6C3F38CD" w:rsidR="004A55EB" w:rsidRDefault="004A55EB" w:rsidP="00D05030">
      <w:pPr>
        <w:pStyle w:val="ListParagraph"/>
        <w:numPr>
          <w:ilvl w:val="1"/>
          <w:numId w:val="66"/>
        </w:numPr>
        <w:spacing w:after="0" w:line="240" w:lineRule="auto"/>
        <w:rPr>
          <w:color w:val="000000" w:themeColor="text1"/>
        </w:rPr>
      </w:pPr>
      <w:r>
        <w:rPr>
          <w:color w:val="000000" w:themeColor="text1"/>
        </w:rPr>
        <w:t xml:space="preserve">Go back in to the </w:t>
      </w:r>
      <w:r w:rsidRPr="004A55EB">
        <w:rPr>
          <w:b/>
          <w:bCs/>
          <w:color w:val="000000" w:themeColor="text1"/>
        </w:rPr>
        <w:t>Assign Awards to Students</w:t>
      </w:r>
      <w:r>
        <w:rPr>
          <w:color w:val="000000" w:themeColor="text1"/>
        </w:rPr>
        <w:t xml:space="preserve"> page</w:t>
      </w:r>
    </w:p>
    <w:p w14:paraId="5072FE64" w14:textId="33F10693" w:rsidR="004A55EB" w:rsidRDefault="004A55EB" w:rsidP="00D05030">
      <w:pPr>
        <w:pStyle w:val="ListParagraph"/>
        <w:numPr>
          <w:ilvl w:val="1"/>
          <w:numId w:val="66"/>
        </w:numPr>
        <w:spacing w:after="0" w:line="240" w:lineRule="auto"/>
        <w:rPr>
          <w:color w:val="000000" w:themeColor="text1"/>
        </w:rPr>
      </w:pPr>
      <w:r>
        <w:rPr>
          <w:color w:val="000000" w:themeColor="text1"/>
        </w:rPr>
        <w:t xml:space="preserve">Make revisions </w:t>
      </w:r>
      <w:r w:rsidR="00434563">
        <w:rPr>
          <w:color w:val="000000" w:themeColor="text1"/>
        </w:rPr>
        <w:t xml:space="preserve"> (be sure to choose the correct Disbursement Plan and Split Code)</w:t>
      </w:r>
    </w:p>
    <w:p w14:paraId="5738CE7A" w14:textId="2507CAAB" w:rsidR="004A55EB" w:rsidRDefault="004A55EB" w:rsidP="00D05030">
      <w:pPr>
        <w:pStyle w:val="ListParagraph"/>
        <w:numPr>
          <w:ilvl w:val="1"/>
          <w:numId w:val="66"/>
        </w:numPr>
        <w:spacing w:after="0" w:line="240" w:lineRule="auto"/>
        <w:rPr>
          <w:color w:val="000000" w:themeColor="text1"/>
        </w:rPr>
      </w:pPr>
      <w:r>
        <w:rPr>
          <w:color w:val="000000" w:themeColor="text1"/>
        </w:rPr>
        <w:t>Validate and Post</w:t>
      </w:r>
      <w:r>
        <w:rPr>
          <w:color w:val="000000" w:themeColor="text1"/>
        </w:rPr>
        <w:br/>
      </w:r>
    </w:p>
    <w:p w14:paraId="43F18F00" w14:textId="5C3CDFA3" w:rsidR="004A55EB" w:rsidRDefault="004A55EB" w:rsidP="00D05030">
      <w:pPr>
        <w:pStyle w:val="ListParagraph"/>
        <w:numPr>
          <w:ilvl w:val="0"/>
          <w:numId w:val="66"/>
        </w:numPr>
        <w:spacing w:after="0" w:line="240" w:lineRule="auto"/>
        <w:rPr>
          <w:color w:val="000000" w:themeColor="text1"/>
        </w:rPr>
      </w:pPr>
      <w:r>
        <w:rPr>
          <w:color w:val="000000" w:themeColor="text1"/>
        </w:rPr>
        <w:t xml:space="preserve">If the above doesn’t work: </w:t>
      </w:r>
    </w:p>
    <w:p w14:paraId="265C633B" w14:textId="2FFA0A75" w:rsidR="004A55EB" w:rsidRDefault="004A55EB" w:rsidP="00D05030">
      <w:pPr>
        <w:pStyle w:val="ListParagraph"/>
        <w:numPr>
          <w:ilvl w:val="1"/>
          <w:numId w:val="66"/>
        </w:numPr>
        <w:spacing w:after="0" w:line="240" w:lineRule="auto"/>
        <w:rPr>
          <w:color w:val="000000" w:themeColor="text1"/>
        </w:rPr>
      </w:pPr>
      <w:r>
        <w:rPr>
          <w:color w:val="000000" w:themeColor="text1"/>
        </w:rPr>
        <w:t>Cancel the award(s) that need</w:t>
      </w:r>
      <w:r w:rsidR="00434563">
        <w:rPr>
          <w:color w:val="000000" w:themeColor="text1"/>
        </w:rPr>
        <w:t>s</w:t>
      </w:r>
      <w:r>
        <w:rPr>
          <w:color w:val="000000" w:themeColor="text1"/>
        </w:rPr>
        <w:t xml:space="preserve"> to be revised</w:t>
      </w:r>
    </w:p>
    <w:p w14:paraId="16F05AB3" w14:textId="3EEBED7C" w:rsidR="004A55EB" w:rsidRDefault="004A55EB" w:rsidP="00D05030">
      <w:pPr>
        <w:pStyle w:val="ListParagraph"/>
        <w:numPr>
          <w:ilvl w:val="1"/>
          <w:numId w:val="66"/>
        </w:numPr>
        <w:spacing w:after="0" w:line="240" w:lineRule="auto"/>
        <w:rPr>
          <w:color w:val="000000" w:themeColor="text1"/>
        </w:rPr>
      </w:pPr>
      <w:r>
        <w:rPr>
          <w:color w:val="000000" w:themeColor="text1"/>
        </w:rPr>
        <w:t>Validate and Post</w:t>
      </w:r>
    </w:p>
    <w:p w14:paraId="7C02712E" w14:textId="0253C1EC" w:rsidR="004A55EB" w:rsidRDefault="004A55EB" w:rsidP="00D05030">
      <w:pPr>
        <w:pStyle w:val="ListParagraph"/>
        <w:numPr>
          <w:ilvl w:val="1"/>
          <w:numId w:val="66"/>
        </w:numPr>
        <w:spacing w:after="0" w:line="240" w:lineRule="auto"/>
        <w:rPr>
          <w:color w:val="000000" w:themeColor="text1"/>
        </w:rPr>
      </w:pPr>
      <w:r>
        <w:rPr>
          <w:color w:val="000000" w:themeColor="text1"/>
        </w:rPr>
        <w:t>Exit the student record</w:t>
      </w:r>
    </w:p>
    <w:p w14:paraId="62432E0F" w14:textId="33A23BB0" w:rsidR="004A55EB" w:rsidRDefault="004A55EB" w:rsidP="00D05030">
      <w:pPr>
        <w:pStyle w:val="ListParagraph"/>
        <w:numPr>
          <w:ilvl w:val="1"/>
          <w:numId w:val="66"/>
        </w:numPr>
        <w:spacing w:after="0" w:line="240" w:lineRule="auto"/>
        <w:rPr>
          <w:color w:val="000000" w:themeColor="text1"/>
        </w:rPr>
      </w:pPr>
      <w:r>
        <w:rPr>
          <w:color w:val="000000" w:themeColor="text1"/>
        </w:rPr>
        <w:t>Change to another page entirely</w:t>
      </w:r>
    </w:p>
    <w:p w14:paraId="71D89D29" w14:textId="4656E59A" w:rsidR="004A55EB" w:rsidRDefault="004A55EB" w:rsidP="00D05030">
      <w:pPr>
        <w:pStyle w:val="ListParagraph"/>
        <w:numPr>
          <w:ilvl w:val="1"/>
          <w:numId w:val="66"/>
        </w:numPr>
        <w:spacing w:after="0" w:line="240" w:lineRule="auto"/>
        <w:rPr>
          <w:color w:val="000000" w:themeColor="text1"/>
        </w:rPr>
      </w:pPr>
      <w:r>
        <w:rPr>
          <w:color w:val="000000" w:themeColor="text1"/>
        </w:rPr>
        <w:t xml:space="preserve">Go back to the </w:t>
      </w:r>
      <w:r>
        <w:rPr>
          <w:b/>
          <w:bCs/>
          <w:color w:val="000000" w:themeColor="text1"/>
        </w:rPr>
        <w:t>Assign Awards to Students</w:t>
      </w:r>
      <w:r>
        <w:rPr>
          <w:color w:val="000000" w:themeColor="text1"/>
        </w:rPr>
        <w:t xml:space="preserve"> page</w:t>
      </w:r>
    </w:p>
    <w:p w14:paraId="0EB3102D" w14:textId="68B113AD" w:rsidR="004A55EB" w:rsidRDefault="004A55EB" w:rsidP="00D05030">
      <w:pPr>
        <w:pStyle w:val="ListParagraph"/>
        <w:numPr>
          <w:ilvl w:val="1"/>
          <w:numId w:val="66"/>
        </w:numPr>
        <w:spacing w:after="0" w:line="240" w:lineRule="auto"/>
        <w:rPr>
          <w:color w:val="000000" w:themeColor="text1"/>
        </w:rPr>
      </w:pPr>
      <w:r>
        <w:rPr>
          <w:color w:val="000000" w:themeColor="text1"/>
        </w:rPr>
        <w:t>Make revisions</w:t>
      </w:r>
      <w:r w:rsidR="00434563">
        <w:rPr>
          <w:color w:val="000000" w:themeColor="text1"/>
        </w:rPr>
        <w:t>(choose the correct Disbursement Plan and Split Code)</w:t>
      </w:r>
    </w:p>
    <w:p w14:paraId="544CF7CD" w14:textId="1CAF2C7F" w:rsidR="00434563" w:rsidRPr="00434563" w:rsidRDefault="004A55EB" w:rsidP="00D05030">
      <w:pPr>
        <w:pStyle w:val="ListParagraph"/>
        <w:numPr>
          <w:ilvl w:val="1"/>
          <w:numId w:val="66"/>
        </w:numPr>
        <w:spacing w:after="0" w:line="240" w:lineRule="auto"/>
        <w:rPr>
          <w:color w:val="000000" w:themeColor="text1"/>
        </w:rPr>
      </w:pPr>
      <w:r>
        <w:rPr>
          <w:color w:val="000000" w:themeColor="text1"/>
        </w:rPr>
        <w:t>Validate and Post</w:t>
      </w:r>
      <w:r w:rsidR="00434563" w:rsidRPr="00434563">
        <w:rPr>
          <w:color w:val="000000" w:themeColor="text1"/>
        </w:rPr>
        <w:br/>
      </w:r>
    </w:p>
    <w:p w14:paraId="70708873" w14:textId="4EBDC261" w:rsidR="00434563" w:rsidRDefault="00434563" w:rsidP="00D05030">
      <w:pPr>
        <w:pStyle w:val="ListParagraph"/>
        <w:numPr>
          <w:ilvl w:val="0"/>
          <w:numId w:val="66"/>
        </w:numPr>
        <w:spacing w:after="0" w:line="240" w:lineRule="auto"/>
        <w:rPr>
          <w:color w:val="000000" w:themeColor="text1"/>
        </w:rPr>
      </w:pPr>
      <w:r>
        <w:rPr>
          <w:color w:val="000000" w:themeColor="text1"/>
        </w:rPr>
        <w:t>If neither of the above work:</w:t>
      </w:r>
    </w:p>
    <w:p w14:paraId="60D6DB6D" w14:textId="586FE3E9" w:rsidR="00434563" w:rsidRDefault="00434563" w:rsidP="00D05030">
      <w:pPr>
        <w:pStyle w:val="ListParagraph"/>
        <w:numPr>
          <w:ilvl w:val="1"/>
          <w:numId w:val="66"/>
        </w:numPr>
        <w:spacing w:after="0" w:line="240" w:lineRule="auto"/>
        <w:rPr>
          <w:color w:val="000000" w:themeColor="text1"/>
        </w:rPr>
      </w:pPr>
      <w:r>
        <w:rPr>
          <w:color w:val="000000" w:themeColor="text1"/>
        </w:rPr>
        <w:t>Cancel all aid</w:t>
      </w:r>
    </w:p>
    <w:p w14:paraId="578749DE" w14:textId="379C0A37" w:rsidR="00434563" w:rsidRDefault="00434563" w:rsidP="00D05030">
      <w:pPr>
        <w:pStyle w:val="ListParagraph"/>
        <w:numPr>
          <w:ilvl w:val="1"/>
          <w:numId w:val="66"/>
        </w:numPr>
        <w:spacing w:after="0" w:line="240" w:lineRule="auto"/>
        <w:rPr>
          <w:color w:val="000000" w:themeColor="text1"/>
        </w:rPr>
      </w:pPr>
      <w:r>
        <w:rPr>
          <w:color w:val="000000" w:themeColor="text1"/>
        </w:rPr>
        <w:t>Validate and Post</w:t>
      </w:r>
    </w:p>
    <w:p w14:paraId="7ED31F12" w14:textId="16B804FF" w:rsidR="00434563" w:rsidRDefault="00434563" w:rsidP="00D05030">
      <w:pPr>
        <w:pStyle w:val="ListParagraph"/>
        <w:numPr>
          <w:ilvl w:val="1"/>
          <w:numId w:val="66"/>
        </w:numPr>
        <w:spacing w:after="0" w:line="240" w:lineRule="auto"/>
        <w:rPr>
          <w:color w:val="000000" w:themeColor="text1"/>
        </w:rPr>
      </w:pPr>
      <w:r>
        <w:rPr>
          <w:color w:val="000000" w:themeColor="text1"/>
        </w:rPr>
        <w:t>Clear browser cache</w:t>
      </w:r>
    </w:p>
    <w:p w14:paraId="2CA47052" w14:textId="39452DD8" w:rsidR="00434563" w:rsidRDefault="00434563" w:rsidP="00D05030">
      <w:pPr>
        <w:pStyle w:val="ListParagraph"/>
        <w:numPr>
          <w:ilvl w:val="1"/>
          <w:numId w:val="66"/>
        </w:numPr>
        <w:spacing w:after="0" w:line="240" w:lineRule="auto"/>
        <w:rPr>
          <w:color w:val="000000" w:themeColor="text1"/>
        </w:rPr>
      </w:pPr>
      <w:r>
        <w:rPr>
          <w:color w:val="000000" w:themeColor="text1"/>
        </w:rPr>
        <w:lastRenderedPageBreak/>
        <w:t>Close browser window</w:t>
      </w:r>
    </w:p>
    <w:p w14:paraId="2DFC9BA6" w14:textId="683FE99C" w:rsidR="00434563" w:rsidRDefault="00434563" w:rsidP="00D05030">
      <w:pPr>
        <w:pStyle w:val="ListParagraph"/>
        <w:numPr>
          <w:ilvl w:val="1"/>
          <w:numId w:val="66"/>
        </w:numPr>
        <w:spacing w:after="0" w:line="240" w:lineRule="auto"/>
        <w:rPr>
          <w:color w:val="000000" w:themeColor="text1"/>
        </w:rPr>
      </w:pPr>
      <w:r>
        <w:rPr>
          <w:color w:val="000000" w:themeColor="text1"/>
        </w:rPr>
        <w:t>Restart browser</w:t>
      </w:r>
    </w:p>
    <w:p w14:paraId="76F1E461" w14:textId="4905A892" w:rsidR="00434563" w:rsidRDefault="00434563" w:rsidP="00D05030">
      <w:pPr>
        <w:pStyle w:val="ListParagraph"/>
        <w:numPr>
          <w:ilvl w:val="1"/>
          <w:numId w:val="66"/>
        </w:numPr>
        <w:spacing w:after="0" w:line="240" w:lineRule="auto"/>
        <w:rPr>
          <w:color w:val="000000" w:themeColor="text1"/>
        </w:rPr>
      </w:pPr>
      <w:r>
        <w:rPr>
          <w:color w:val="000000" w:themeColor="text1"/>
        </w:rPr>
        <w:t>Log back in to ctcLink</w:t>
      </w:r>
    </w:p>
    <w:p w14:paraId="7920C400" w14:textId="22413786" w:rsidR="00434563" w:rsidRDefault="00434563" w:rsidP="00D05030">
      <w:pPr>
        <w:pStyle w:val="ListParagraph"/>
        <w:numPr>
          <w:ilvl w:val="1"/>
          <w:numId w:val="66"/>
        </w:numPr>
        <w:spacing w:after="0" w:line="240" w:lineRule="auto"/>
        <w:rPr>
          <w:color w:val="000000" w:themeColor="text1"/>
        </w:rPr>
      </w:pPr>
      <w:r>
        <w:rPr>
          <w:color w:val="000000" w:themeColor="text1"/>
        </w:rPr>
        <w:t xml:space="preserve">In the </w:t>
      </w:r>
      <w:r w:rsidRPr="00434563">
        <w:rPr>
          <w:b/>
          <w:bCs/>
          <w:color w:val="000000" w:themeColor="text1"/>
        </w:rPr>
        <w:t>Assign Awards to Students</w:t>
      </w:r>
      <w:r>
        <w:rPr>
          <w:color w:val="000000" w:themeColor="text1"/>
        </w:rPr>
        <w:t xml:space="preserve"> page:</w:t>
      </w:r>
    </w:p>
    <w:p w14:paraId="3AFBCFF8" w14:textId="6A40141B" w:rsidR="00434563" w:rsidRDefault="00434563" w:rsidP="00D05030">
      <w:pPr>
        <w:pStyle w:val="ListParagraph"/>
        <w:numPr>
          <w:ilvl w:val="2"/>
          <w:numId w:val="66"/>
        </w:numPr>
        <w:spacing w:after="0" w:line="240" w:lineRule="auto"/>
        <w:rPr>
          <w:color w:val="000000" w:themeColor="text1"/>
        </w:rPr>
      </w:pPr>
      <w:r>
        <w:rPr>
          <w:color w:val="000000" w:themeColor="text1"/>
        </w:rPr>
        <w:t>Choose the appropriate Packaging Plan ID</w:t>
      </w:r>
    </w:p>
    <w:p w14:paraId="37503BEE" w14:textId="61E4908C" w:rsidR="00434563" w:rsidRDefault="00434563" w:rsidP="00D05030">
      <w:pPr>
        <w:pStyle w:val="ListParagraph"/>
        <w:numPr>
          <w:ilvl w:val="2"/>
          <w:numId w:val="66"/>
        </w:numPr>
        <w:spacing w:after="0" w:line="240" w:lineRule="auto"/>
        <w:rPr>
          <w:color w:val="000000" w:themeColor="text1"/>
        </w:rPr>
      </w:pPr>
      <w:r>
        <w:rPr>
          <w:color w:val="000000" w:themeColor="text1"/>
        </w:rPr>
        <w:t>Click the Retrieve button</w:t>
      </w:r>
    </w:p>
    <w:p w14:paraId="188A3DF4" w14:textId="57C11F98" w:rsidR="00434563" w:rsidRDefault="00434563" w:rsidP="00D05030">
      <w:pPr>
        <w:pStyle w:val="ListParagraph"/>
        <w:numPr>
          <w:ilvl w:val="2"/>
          <w:numId w:val="66"/>
        </w:numPr>
        <w:spacing w:after="0" w:line="240" w:lineRule="auto"/>
        <w:rPr>
          <w:color w:val="000000" w:themeColor="text1"/>
        </w:rPr>
      </w:pPr>
      <w:r>
        <w:rPr>
          <w:color w:val="000000" w:themeColor="text1"/>
        </w:rPr>
        <w:t>Check awards and adjust any numbers to order the awards correctly</w:t>
      </w:r>
    </w:p>
    <w:p w14:paraId="26E5F66B" w14:textId="17B80D25" w:rsidR="00434563" w:rsidRDefault="00434563" w:rsidP="00D05030">
      <w:pPr>
        <w:pStyle w:val="ListParagraph"/>
        <w:numPr>
          <w:ilvl w:val="2"/>
          <w:numId w:val="66"/>
        </w:numPr>
        <w:spacing w:after="0" w:line="240" w:lineRule="auto"/>
        <w:rPr>
          <w:color w:val="000000" w:themeColor="text1"/>
        </w:rPr>
      </w:pPr>
      <w:r>
        <w:rPr>
          <w:color w:val="000000" w:themeColor="text1"/>
        </w:rPr>
        <w:t>Validate and Post</w:t>
      </w:r>
    </w:p>
    <w:p w14:paraId="0ADD0362" w14:textId="77777777" w:rsidR="00434563" w:rsidRDefault="00434563" w:rsidP="00434563">
      <w:pPr>
        <w:pStyle w:val="ListParagraph"/>
        <w:spacing w:after="0" w:line="240" w:lineRule="auto"/>
        <w:ind w:left="2160"/>
        <w:rPr>
          <w:color w:val="000000" w:themeColor="text1"/>
        </w:rPr>
      </w:pPr>
    </w:p>
    <w:p w14:paraId="238D6AB0" w14:textId="498053E1" w:rsidR="00434563" w:rsidRDefault="00434563" w:rsidP="00D05030">
      <w:pPr>
        <w:pStyle w:val="ListParagraph"/>
        <w:numPr>
          <w:ilvl w:val="0"/>
          <w:numId w:val="66"/>
        </w:numPr>
        <w:spacing w:after="0" w:line="240" w:lineRule="auto"/>
        <w:rPr>
          <w:color w:val="000000" w:themeColor="text1"/>
        </w:rPr>
      </w:pPr>
      <w:r>
        <w:rPr>
          <w:color w:val="000000" w:themeColor="text1"/>
        </w:rPr>
        <w:t>If you still encounter a posting error, try making the revisions manually, one award at a time, making sure you’re choosing the correct Disbursement Plan and Split Code, posting and validating between each</w:t>
      </w:r>
    </w:p>
    <w:p w14:paraId="5B1EA9AA" w14:textId="07D7A746" w:rsidR="00434563" w:rsidRDefault="00434563" w:rsidP="00D05030">
      <w:pPr>
        <w:pStyle w:val="ListParagraph"/>
        <w:numPr>
          <w:ilvl w:val="1"/>
          <w:numId w:val="66"/>
        </w:numPr>
        <w:spacing w:after="0" w:line="240" w:lineRule="auto"/>
        <w:rPr>
          <w:color w:val="000000" w:themeColor="text1"/>
        </w:rPr>
      </w:pPr>
      <w:r>
        <w:rPr>
          <w:color w:val="000000" w:themeColor="text1"/>
        </w:rPr>
        <w:t>This method will help identify the award that is causing the posting error so troubleshooting can be targeted to it specifically</w:t>
      </w:r>
      <w:r>
        <w:rPr>
          <w:color w:val="000000" w:themeColor="text1"/>
        </w:rPr>
        <w:br/>
      </w:r>
    </w:p>
    <w:p w14:paraId="7738DB9A" w14:textId="65A54326" w:rsidR="00434563" w:rsidRDefault="00434563" w:rsidP="00D05030">
      <w:pPr>
        <w:pStyle w:val="ListParagraph"/>
        <w:numPr>
          <w:ilvl w:val="0"/>
          <w:numId w:val="66"/>
        </w:numPr>
        <w:spacing w:after="0" w:line="240" w:lineRule="auto"/>
        <w:rPr>
          <w:color w:val="000000" w:themeColor="text1"/>
        </w:rPr>
      </w:pPr>
      <w:r>
        <w:rPr>
          <w:color w:val="000000" w:themeColor="text1"/>
        </w:rPr>
        <w:t xml:space="preserve">Sometimes nothing works, and you must enter the funds in using </w:t>
      </w:r>
      <w:r w:rsidRPr="00434563">
        <w:rPr>
          <w:b/>
          <w:bCs/>
          <w:color w:val="000000" w:themeColor="text1"/>
        </w:rPr>
        <w:t>Invoke Professional Judgment</w:t>
      </w:r>
      <w:r>
        <w:rPr>
          <w:color w:val="000000" w:themeColor="text1"/>
        </w:rPr>
        <w:t xml:space="preserve">. This should be the last resort. </w:t>
      </w:r>
    </w:p>
    <w:p w14:paraId="578C650F" w14:textId="038FDC9A" w:rsidR="00C742B3" w:rsidRPr="00C742B3" w:rsidRDefault="00C742B3" w:rsidP="00C742B3">
      <w:pPr>
        <w:tabs>
          <w:tab w:val="left" w:pos="902"/>
        </w:tabs>
      </w:pPr>
    </w:p>
    <w:p w14:paraId="5B3CAE36" w14:textId="5E61E09D" w:rsidR="00B06D6C" w:rsidRPr="00893F67" w:rsidRDefault="00B06D6C" w:rsidP="00893F67">
      <w:pPr>
        <w:pStyle w:val="Heading2"/>
        <w:rPr>
          <w:b/>
          <w:bCs/>
        </w:rPr>
      </w:pPr>
      <w:bookmarkStart w:id="111" w:name="_Toc106349529"/>
      <w:r w:rsidRPr="00893F67">
        <w:rPr>
          <w:b/>
          <w:bCs/>
        </w:rPr>
        <w:t>Packaging Student Loans</w:t>
      </w:r>
      <w:bookmarkEnd w:id="111"/>
    </w:p>
    <w:p w14:paraId="0440C63D" w14:textId="4401B30E" w:rsidR="00B06D6C" w:rsidRDefault="00B06D6C" w:rsidP="001811ED">
      <w:pPr>
        <w:spacing w:after="0" w:line="240" w:lineRule="auto"/>
      </w:pPr>
    </w:p>
    <w:p w14:paraId="103EEFF6" w14:textId="3F718248" w:rsidR="00B06D6C" w:rsidRDefault="00B06D6C" w:rsidP="001811ED">
      <w:pPr>
        <w:spacing w:after="0" w:line="240" w:lineRule="auto"/>
      </w:pPr>
      <w:r>
        <w:t xml:space="preserve">While student loans generally package automatically with the rest of federal and state aid, sometimes </w:t>
      </w:r>
      <w:r w:rsidR="00893F67">
        <w:t xml:space="preserve">a loan must be entered manually, loans must be </w:t>
      </w:r>
      <w:r w:rsidR="00D46C36">
        <w:t>re-entered</w:t>
      </w:r>
      <w:r w:rsidR="00893F67">
        <w:t xml:space="preserve"> after being cancelled or declined</w:t>
      </w:r>
      <w:r w:rsidR="00D46C36">
        <w:t>, or automatically packaged loans must be adjusted</w:t>
      </w:r>
      <w:r w:rsidR="00893F67">
        <w:t xml:space="preserve">. Please keep the following guidelines in mind when </w:t>
      </w:r>
      <w:r w:rsidR="00D46C36">
        <w:t>revising</w:t>
      </w:r>
      <w:r w:rsidR="00893F67">
        <w:t xml:space="preserve"> loans</w:t>
      </w:r>
      <w:r w:rsidR="00590C42">
        <w:fldChar w:fldCharType="begin"/>
      </w:r>
      <w:r w:rsidR="00590C42">
        <w:instrText xml:space="preserve"> XE "</w:instrText>
      </w:r>
      <w:r w:rsidR="00590C42" w:rsidRPr="00AD22CB">
        <w:instrText>revising loans</w:instrText>
      </w:r>
      <w:r w:rsidR="00590C42">
        <w:instrText xml:space="preserve">" </w:instrText>
      </w:r>
      <w:r w:rsidR="00590C42">
        <w:fldChar w:fldCharType="end"/>
      </w:r>
      <w:r w:rsidR="00893F67">
        <w:t xml:space="preserve">. </w:t>
      </w:r>
    </w:p>
    <w:p w14:paraId="599AED2F" w14:textId="2789F8D2" w:rsidR="00FF360F" w:rsidRPr="00C1365E" w:rsidRDefault="00FF360F" w:rsidP="00C1365E">
      <w:pPr>
        <w:spacing w:after="0"/>
        <w:ind w:left="720"/>
        <w:rPr>
          <w:b/>
        </w:rPr>
      </w:pPr>
    </w:p>
    <w:p w14:paraId="731B5479" w14:textId="3F392743" w:rsidR="00FF360F" w:rsidRPr="00FF360F" w:rsidRDefault="00FF360F" w:rsidP="00FF360F">
      <w:pPr>
        <w:pStyle w:val="Heading3"/>
        <w:rPr>
          <w:b/>
          <w:bCs/>
        </w:rPr>
      </w:pPr>
      <w:bookmarkStart w:id="112" w:name="_Toc106349530"/>
      <w:r>
        <w:rPr>
          <w:b/>
          <w:bCs/>
        </w:rPr>
        <w:t>Loans that Will Disburse After October 1</w:t>
      </w:r>
      <w:bookmarkEnd w:id="112"/>
      <w:r w:rsidR="00590C42">
        <w:rPr>
          <w:b/>
          <w:bCs/>
        </w:rPr>
        <w:fldChar w:fldCharType="begin"/>
      </w:r>
      <w:r w:rsidR="00590C42">
        <w:instrText xml:space="preserve"> XE "</w:instrText>
      </w:r>
      <w:r w:rsidR="00590C42" w:rsidRPr="009F0FBD">
        <w:rPr>
          <w:b/>
          <w:bCs/>
        </w:rPr>
        <w:instrText>Disburse After October 1</w:instrText>
      </w:r>
      <w:r w:rsidR="00590C42">
        <w:instrText xml:space="preserve">" </w:instrText>
      </w:r>
      <w:r w:rsidR="00590C42">
        <w:rPr>
          <w:b/>
          <w:bCs/>
        </w:rPr>
        <w:fldChar w:fldCharType="end"/>
      </w:r>
    </w:p>
    <w:p w14:paraId="61A29BF7" w14:textId="3646509C" w:rsidR="00FF360F" w:rsidRDefault="00FF360F" w:rsidP="001811ED">
      <w:pPr>
        <w:spacing w:after="0" w:line="240" w:lineRule="auto"/>
      </w:pPr>
    </w:p>
    <w:p w14:paraId="428F5081" w14:textId="6F787177" w:rsidR="00FF360F" w:rsidRDefault="00FF360F" w:rsidP="001811ED">
      <w:pPr>
        <w:spacing w:after="0" w:line="240" w:lineRule="auto"/>
      </w:pPr>
      <w:r>
        <w:lastRenderedPageBreak/>
        <w:t>Any loan (regardless of whether 30-delay or regular) that will disburse on or after October 1 must use the NEW FEE item types.</w:t>
      </w:r>
    </w:p>
    <w:p w14:paraId="5D8F4872" w14:textId="5CDB27BC" w:rsidR="00D945A2" w:rsidRPr="00C1365E" w:rsidRDefault="00D945A2" w:rsidP="00C1365E">
      <w:pPr>
        <w:spacing w:after="0"/>
        <w:ind w:left="720"/>
        <w:rPr>
          <w:b/>
        </w:rPr>
      </w:pPr>
    </w:p>
    <w:p w14:paraId="5E904DD5" w14:textId="044051E3" w:rsidR="00D945A2" w:rsidRPr="00D945A2" w:rsidRDefault="00D945A2" w:rsidP="00D945A2">
      <w:pPr>
        <w:pStyle w:val="Heading3"/>
        <w:rPr>
          <w:b/>
          <w:bCs/>
        </w:rPr>
      </w:pPr>
      <w:bookmarkStart w:id="113" w:name="_Toc106349531"/>
      <w:r w:rsidRPr="00D945A2">
        <w:rPr>
          <w:b/>
          <w:bCs/>
        </w:rPr>
        <w:t>No Change in Origination Fees</w:t>
      </w:r>
      <w:bookmarkEnd w:id="113"/>
      <w:r w:rsidR="00590C42">
        <w:rPr>
          <w:b/>
          <w:bCs/>
        </w:rPr>
        <w:fldChar w:fldCharType="begin"/>
      </w:r>
      <w:r w:rsidR="00590C42">
        <w:instrText xml:space="preserve"> XE "</w:instrText>
      </w:r>
      <w:r w:rsidR="00590C42" w:rsidRPr="00A34576">
        <w:rPr>
          <w:b/>
          <w:bCs/>
        </w:rPr>
        <w:instrText>Origination Fees</w:instrText>
      </w:r>
      <w:r w:rsidR="00590C42">
        <w:instrText xml:space="preserve">" </w:instrText>
      </w:r>
      <w:r w:rsidR="00590C42">
        <w:rPr>
          <w:b/>
          <w:bCs/>
        </w:rPr>
        <w:fldChar w:fldCharType="end"/>
      </w:r>
    </w:p>
    <w:p w14:paraId="2B53A4D0" w14:textId="42E69A3A" w:rsidR="00D945A2" w:rsidRDefault="00D945A2" w:rsidP="001811ED">
      <w:pPr>
        <w:spacing w:after="0" w:line="240" w:lineRule="auto"/>
      </w:pPr>
    </w:p>
    <w:p w14:paraId="23B774AB" w14:textId="75CB1B76" w:rsidR="00D945A2" w:rsidRDefault="00D945A2" w:rsidP="001811ED">
      <w:pPr>
        <w:spacing w:after="0" w:line="240" w:lineRule="auto"/>
      </w:pPr>
      <w:r>
        <w:t xml:space="preserve">Occasionally, there will be no change from </w:t>
      </w:r>
      <w:r w:rsidR="00FF360F">
        <w:t xml:space="preserve">one academic </w:t>
      </w:r>
      <w:r>
        <w:t xml:space="preserve">year to </w:t>
      </w:r>
      <w:r w:rsidR="00FF360F">
        <w:t>the next</w:t>
      </w:r>
      <w:r>
        <w:t xml:space="preserve"> to the Direct Loan origination fees. In such a case, best practices are to continue to originate loans with current fee and NEW FEE</w:t>
      </w:r>
      <w:r w:rsidR="00590C42">
        <w:fldChar w:fldCharType="begin"/>
      </w:r>
      <w:r w:rsidR="00590C42">
        <w:instrText xml:space="preserve"> XE "</w:instrText>
      </w:r>
      <w:r w:rsidR="00590C42" w:rsidRPr="00912E51">
        <w:instrText>NEW FEE</w:instrText>
      </w:r>
      <w:r w:rsidR="00590C42">
        <w:instrText xml:space="preserve">" </w:instrText>
      </w:r>
      <w:r w:rsidR="00590C42">
        <w:fldChar w:fldCharType="end"/>
      </w:r>
      <w:r w:rsidR="00FF360F">
        <w:t xml:space="preserve"> (after October 1)</w:t>
      </w:r>
      <w:r>
        <w:t xml:space="preserve"> item types as would normally be done in years where the origination fees change, to maintain consistency and habit.</w:t>
      </w:r>
    </w:p>
    <w:p w14:paraId="29736559" w14:textId="4B03DBA0" w:rsidR="00FA4462" w:rsidRPr="00C1365E" w:rsidRDefault="00FA4462" w:rsidP="00C1365E">
      <w:pPr>
        <w:spacing w:after="0"/>
        <w:ind w:left="720"/>
        <w:rPr>
          <w:b/>
        </w:rPr>
      </w:pPr>
    </w:p>
    <w:p w14:paraId="6E0D7039" w14:textId="2200F2D6" w:rsidR="00FA4462" w:rsidRPr="00FA4462" w:rsidRDefault="00FA4462" w:rsidP="00FA4462">
      <w:pPr>
        <w:pStyle w:val="Heading3"/>
        <w:rPr>
          <w:b/>
          <w:bCs/>
        </w:rPr>
      </w:pPr>
      <w:bookmarkStart w:id="114" w:name="_Toc106349532"/>
      <w:r>
        <w:rPr>
          <w:b/>
          <w:bCs/>
        </w:rPr>
        <w:t>Minimum Loan Amounts</w:t>
      </w:r>
      <w:bookmarkEnd w:id="114"/>
      <w:r w:rsidR="00590C42">
        <w:rPr>
          <w:b/>
          <w:bCs/>
        </w:rPr>
        <w:fldChar w:fldCharType="begin"/>
      </w:r>
      <w:r w:rsidR="00590C42">
        <w:instrText xml:space="preserve"> XE "</w:instrText>
      </w:r>
      <w:r w:rsidR="00590C42" w:rsidRPr="00E9167F">
        <w:rPr>
          <w:b/>
          <w:bCs/>
        </w:rPr>
        <w:instrText>Minimum Loan Amounts</w:instrText>
      </w:r>
      <w:r w:rsidR="00590C42">
        <w:instrText xml:space="preserve">" </w:instrText>
      </w:r>
      <w:r w:rsidR="00590C42">
        <w:rPr>
          <w:b/>
          <w:bCs/>
        </w:rPr>
        <w:fldChar w:fldCharType="end"/>
      </w:r>
      <w:r>
        <w:rPr>
          <w:b/>
          <w:bCs/>
        </w:rPr>
        <w:t xml:space="preserve"> </w:t>
      </w:r>
    </w:p>
    <w:p w14:paraId="085FD289" w14:textId="5F1C762F" w:rsidR="00FA4462" w:rsidRDefault="00FA4462" w:rsidP="001811ED">
      <w:pPr>
        <w:spacing w:after="0" w:line="240" w:lineRule="auto"/>
      </w:pPr>
    </w:p>
    <w:p w14:paraId="61EECD8D" w14:textId="2ABBCACD" w:rsidR="00FA4462" w:rsidRDefault="00FA4462" w:rsidP="001811ED">
      <w:pPr>
        <w:spacing w:after="0" w:line="240" w:lineRule="auto"/>
      </w:pPr>
      <w:r>
        <w:t>ctcLink is set up to not originate loans for amounts below $200</w:t>
      </w:r>
      <w:r w:rsidR="005D565D">
        <w:t xml:space="preserve"> per quarter</w:t>
      </w:r>
      <w:r>
        <w:t xml:space="preserve">. </w:t>
      </w:r>
    </w:p>
    <w:p w14:paraId="3D8767A8" w14:textId="0EA05FF7" w:rsidR="00D945A2" w:rsidRPr="00C1365E" w:rsidRDefault="00D945A2" w:rsidP="00C1365E">
      <w:pPr>
        <w:spacing w:after="0"/>
        <w:ind w:left="720"/>
        <w:rPr>
          <w:b/>
        </w:rPr>
      </w:pPr>
    </w:p>
    <w:p w14:paraId="398E4898" w14:textId="634D55B3" w:rsidR="00D945A2" w:rsidRPr="00D945A2" w:rsidRDefault="00D945A2" w:rsidP="00D945A2">
      <w:pPr>
        <w:pStyle w:val="Heading3"/>
        <w:rPr>
          <w:b/>
          <w:bCs/>
        </w:rPr>
      </w:pPr>
      <w:bookmarkStart w:id="115" w:name="_Toc106349533"/>
      <w:r w:rsidRPr="00D945A2">
        <w:rPr>
          <w:b/>
          <w:bCs/>
        </w:rPr>
        <w:t>Loan prorations</w:t>
      </w:r>
      <w:bookmarkEnd w:id="115"/>
      <w:r w:rsidR="00590C42">
        <w:rPr>
          <w:b/>
          <w:bCs/>
        </w:rPr>
        <w:fldChar w:fldCharType="begin"/>
      </w:r>
      <w:r w:rsidR="00590C42">
        <w:instrText xml:space="preserve"> XE "</w:instrText>
      </w:r>
      <w:r w:rsidR="00590C42" w:rsidRPr="0070141E">
        <w:rPr>
          <w:b/>
          <w:bCs/>
        </w:rPr>
        <w:instrText>Loan prorations</w:instrText>
      </w:r>
      <w:r w:rsidR="00590C42">
        <w:instrText xml:space="preserve">" </w:instrText>
      </w:r>
      <w:r w:rsidR="00590C42">
        <w:rPr>
          <w:b/>
          <w:bCs/>
        </w:rPr>
        <w:fldChar w:fldCharType="end"/>
      </w:r>
    </w:p>
    <w:p w14:paraId="34A8F408" w14:textId="76F44409" w:rsidR="00FA4462" w:rsidRDefault="00FA4462" w:rsidP="001811ED">
      <w:pPr>
        <w:spacing w:after="0" w:line="240" w:lineRule="auto"/>
      </w:pPr>
    </w:p>
    <w:p w14:paraId="13E30528" w14:textId="080FF842" w:rsidR="00D945A2" w:rsidRDefault="00D945A2" w:rsidP="001811ED">
      <w:pPr>
        <w:spacing w:after="0" w:line="240" w:lineRule="auto"/>
      </w:pPr>
      <w:r>
        <w:t xml:space="preserve">Loans will not automatically prorate even if there is a graduation term entered on the student’s program plan in the Academic tab. The loans will populate according to remaining Need and/or cost of attendance. </w:t>
      </w:r>
    </w:p>
    <w:p w14:paraId="67B3B6A5" w14:textId="7472BA65" w:rsidR="00D945A2" w:rsidRDefault="00D945A2" w:rsidP="001811ED">
      <w:pPr>
        <w:spacing w:after="0" w:line="240" w:lineRule="auto"/>
      </w:pPr>
    </w:p>
    <w:p w14:paraId="7065A874" w14:textId="4C816E6B" w:rsidR="00D945A2" w:rsidRDefault="00D945A2" w:rsidP="001811ED">
      <w:pPr>
        <w:spacing w:after="0" w:line="240" w:lineRule="auto"/>
      </w:pPr>
      <w:r>
        <w:t>Perform the required proration calculation and adjust the loan amounts manually before validating and posting.</w:t>
      </w:r>
    </w:p>
    <w:p w14:paraId="1C75CED2" w14:textId="71DE3ECF" w:rsidR="00D945A2" w:rsidRDefault="00D945A2" w:rsidP="001811ED">
      <w:pPr>
        <w:spacing w:after="0" w:line="240" w:lineRule="auto"/>
      </w:pPr>
    </w:p>
    <w:p w14:paraId="761C6CC1" w14:textId="5297A4DD" w:rsidR="000D1F43" w:rsidRDefault="000D1F43" w:rsidP="001811ED">
      <w:pPr>
        <w:spacing w:after="0" w:line="240" w:lineRule="auto"/>
      </w:pPr>
      <w:r>
        <w:t>REMINDER: Loan prorations should use the following calculation:</w:t>
      </w:r>
    </w:p>
    <w:p w14:paraId="76B32E12" w14:textId="52FB5988" w:rsidR="000D1F43" w:rsidRDefault="000D1F43" w:rsidP="001811ED">
      <w:pPr>
        <w:spacing w:after="0" w:line="240" w:lineRule="auto"/>
      </w:pPr>
    </w:p>
    <w:p w14:paraId="19DBD407" w14:textId="3CC677AF" w:rsidR="000D1F43" w:rsidRDefault="000D1F43" w:rsidP="001811ED">
      <w:pPr>
        <w:spacing w:after="0" w:line="240" w:lineRule="auto"/>
      </w:pPr>
      <w:r w:rsidRPr="000D1F43">
        <w:t>Credit Hours Remaining</w:t>
      </w:r>
      <w:r w:rsidRPr="000D1F43">
        <w:tab/>
      </w:r>
      <w:r>
        <w:t xml:space="preserve"> / Credit Hours in Academic Year = Proration Percentage x Annual Loan Maximum</w:t>
      </w:r>
    </w:p>
    <w:p w14:paraId="229B864E" w14:textId="437C3554" w:rsidR="00FA4462" w:rsidRPr="00C1365E" w:rsidRDefault="00FA4462" w:rsidP="00C1365E">
      <w:pPr>
        <w:spacing w:after="0"/>
        <w:ind w:left="720"/>
        <w:rPr>
          <w:b/>
        </w:rPr>
      </w:pPr>
    </w:p>
    <w:p w14:paraId="0F16ACF0" w14:textId="6B853FF7" w:rsidR="00FA4462" w:rsidRPr="00FA4462" w:rsidRDefault="00FA4462" w:rsidP="00FA4462">
      <w:pPr>
        <w:pStyle w:val="Heading3"/>
        <w:rPr>
          <w:b/>
          <w:bCs/>
        </w:rPr>
      </w:pPr>
      <w:bookmarkStart w:id="116" w:name="_Toc106349534"/>
      <w:r w:rsidRPr="00FA4462">
        <w:rPr>
          <w:b/>
          <w:bCs/>
        </w:rPr>
        <w:lastRenderedPageBreak/>
        <w:t>Loans at Another Institution</w:t>
      </w:r>
      <w:bookmarkEnd w:id="116"/>
      <w:r w:rsidR="00590C42">
        <w:rPr>
          <w:b/>
          <w:bCs/>
        </w:rPr>
        <w:fldChar w:fldCharType="begin"/>
      </w:r>
      <w:r w:rsidR="00590C42">
        <w:instrText xml:space="preserve"> XE "</w:instrText>
      </w:r>
      <w:r w:rsidR="00590C42" w:rsidRPr="00DD5772">
        <w:rPr>
          <w:b/>
          <w:bCs/>
        </w:rPr>
        <w:instrText>Loans at Another Institution</w:instrText>
      </w:r>
      <w:r w:rsidR="00590C42">
        <w:instrText xml:space="preserve">" </w:instrText>
      </w:r>
      <w:r w:rsidR="00590C42">
        <w:rPr>
          <w:b/>
          <w:bCs/>
        </w:rPr>
        <w:fldChar w:fldCharType="end"/>
      </w:r>
    </w:p>
    <w:p w14:paraId="40DA97FE" w14:textId="1D05BF92" w:rsidR="00FA4462" w:rsidRDefault="00FA4462" w:rsidP="001811ED">
      <w:pPr>
        <w:spacing w:after="0" w:line="240" w:lineRule="auto"/>
      </w:pPr>
    </w:p>
    <w:p w14:paraId="009304C8" w14:textId="3490CE44" w:rsidR="00FA4462" w:rsidRDefault="00FA4462" w:rsidP="001811ED">
      <w:pPr>
        <w:spacing w:after="0" w:line="240" w:lineRule="auto"/>
      </w:pPr>
      <w:r>
        <w:t xml:space="preserve">Students may receive student loans at another institution for the same or other enrollment periods. The total amount of loan funds received from both institutions may not exceed the annual maximum allowed. </w:t>
      </w:r>
    </w:p>
    <w:p w14:paraId="3245C81E" w14:textId="3A1AF054" w:rsidR="00FA4462" w:rsidRDefault="00FA4462" w:rsidP="001811ED">
      <w:pPr>
        <w:spacing w:after="0" w:line="240" w:lineRule="auto"/>
      </w:pPr>
    </w:p>
    <w:p w14:paraId="7706897D" w14:textId="77777777" w:rsidR="00671D92" w:rsidRDefault="00FA4462" w:rsidP="001811ED">
      <w:pPr>
        <w:spacing w:after="0" w:line="240" w:lineRule="auto"/>
      </w:pPr>
      <w:r>
        <w:t>If awarding loans for the same period of enrollment, both schools must work together to make sure the student is not overawarded loan funds for the academic year.</w:t>
      </w:r>
      <w:r w:rsidR="00671D92">
        <w:t xml:space="preserve"> </w:t>
      </w:r>
    </w:p>
    <w:p w14:paraId="29B6B894" w14:textId="77777777" w:rsidR="00671D92" w:rsidRDefault="00671D92" w:rsidP="001811ED">
      <w:pPr>
        <w:spacing w:after="0" w:line="240" w:lineRule="auto"/>
      </w:pPr>
    </w:p>
    <w:p w14:paraId="3682A0A8" w14:textId="3F87FDB9" w:rsidR="00FA4462" w:rsidRDefault="00671D92" w:rsidP="001811ED">
      <w:pPr>
        <w:spacing w:after="0" w:line="240" w:lineRule="auto"/>
      </w:pPr>
      <w:r>
        <w:t>Pay attention to incoming aggregate amounts</w:t>
      </w:r>
      <w:r w:rsidR="00590C42">
        <w:fldChar w:fldCharType="begin"/>
      </w:r>
      <w:r w:rsidR="00590C42">
        <w:instrText xml:space="preserve"> XE "</w:instrText>
      </w:r>
      <w:r w:rsidR="00590C42" w:rsidRPr="00F23170">
        <w:instrText>incoming aggregate amounts</w:instrText>
      </w:r>
      <w:r w:rsidR="00590C42">
        <w:instrText xml:space="preserve">" </w:instrText>
      </w:r>
      <w:r w:rsidR="00590C42">
        <w:fldChar w:fldCharType="end"/>
      </w:r>
      <w:r>
        <w:t xml:space="preserve"> in case they need to be adjusted to allow eligible loan amounts to be funded. Be sure to document in the student’s physical file and on the Financial Aid Status page for the benefit of the loan program specialist. </w:t>
      </w:r>
    </w:p>
    <w:p w14:paraId="6F0D36CF" w14:textId="68FC9CBB" w:rsidR="00671D92" w:rsidRDefault="00671D92" w:rsidP="001811ED">
      <w:pPr>
        <w:spacing w:after="0" w:line="240" w:lineRule="auto"/>
      </w:pPr>
    </w:p>
    <w:p w14:paraId="3E15A3C0" w14:textId="1553A9AA" w:rsidR="00671D92" w:rsidRPr="00671D92" w:rsidRDefault="00671D92" w:rsidP="001811ED">
      <w:pPr>
        <w:spacing w:after="0" w:line="240" w:lineRule="auto"/>
        <w:rPr>
          <w:b/>
          <w:bCs/>
        </w:rPr>
      </w:pPr>
      <w:r w:rsidRPr="00671D92">
        <w:rPr>
          <w:b/>
          <w:bCs/>
        </w:rPr>
        <w:t>Navigator: Financial Aid &gt; Awards &gt; Aggregates &gt; Update Incoming Aggregates</w:t>
      </w:r>
    </w:p>
    <w:p w14:paraId="699B0277" w14:textId="7ABA8D08" w:rsidR="008F0237" w:rsidRPr="00C1365E" w:rsidRDefault="008F0237" w:rsidP="00C1365E">
      <w:pPr>
        <w:spacing w:after="0"/>
        <w:ind w:left="720"/>
        <w:rPr>
          <w:b/>
        </w:rPr>
      </w:pPr>
    </w:p>
    <w:p w14:paraId="61C16B22" w14:textId="7C36EA99" w:rsidR="008F0237" w:rsidRPr="008F0237" w:rsidRDefault="008F0237" w:rsidP="008F0237">
      <w:pPr>
        <w:pStyle w:val="Heading3"/>
        <w:rPr>
          <w:b/>
          <w:bCs/>
        </w:rPr>
      </w:pPr>
      <w:bookmarkStart w:id="117" w:name="_Toc106349535"/>
      <w:r w:rsidRPr="008F0237">
        <w:rPr>
          <w:b/>
          <w:bCs/>
        </w:rPr>
        <w:t>Expired Master Promissory Notes</w:t>
      </w:r>
      <w:bookmarkEnd w:id="117"/>
    </w:p>
    <w:p w14:paraId="7ED97A04" w14:textId="782AF94A" w:rsidR="008F0237" w:rsidRDefault="008F0237" w:rsidP="001811ED">
      <w:pPr>
        <w:spacing w:after="0" w:line="240" w:lineRule="auto"/>
      </w:pPr>
    </w:p>
    <w:p w14:paraId="23AA863E" w14:textId="3C2D4E79" w:rsidR="008F0237" w:rsidRDefault="008F0237" w:rsidP="001811ED">
      <w:pPr>
        <w:spacing w:after="0" w:line="240" w:lineRule="auto"/>
      </w:pPr>
      <w:r>
        <w:t xml:space="preserve">If a student’s Master Promissory Note expires during a loan period and the student completes a new one, alert the Direct Loan program specialist so that </w:t>
      </w:r>
      <w:r w:rsidR="00191B86">
        <w:t xml:space="preserve">the MPN record can be manually overridden to allow the loan to disburse. </w:t>
      </w:r>
    </w:p>
    <w:p w14:paraId="312850E6" w14:textId="72B45255" w:rsidR="00191B86" w:rsidRDefault="00191B86" w:rsidP="001811ED">
      <w:pPr>
        <w:spacing w:after="0" w:line="240" w:lineRule="auto"/>
      </w:pPr>
    </w:p>
    <w:p w14:paraId="0AC76B5C" w14:textId="1A098023" w:rsidR="00191B86" w:rsidRPr="00191B86" w:rsidRDefault="00191B86" w:rsidP="001811ED">
      <w:pPr>
        <w:spacing w:after="0" w:line="240" w:lineRule="auto"/>
      </w:pPr>
      <w:r w:rsidRPr="00191B86">
        <w:rPr>
          <w:b/>
          <w:bCs/>
        </w:rPr>
        <w:t>IMPORTANT</w:t>
      </w:r>
      <w:r>
        <w:t xml:space="preserve">: The loan will never disburse unless the manual override is processed; the loan specialist </w:t>
      </w:r>
      <w:r>
        <w:rPr>
          <w:b/>
          <w:bCs/>
        </w:rPr>
        <w:t>must</w:t>
      </w:r>
      <w:r>
        <w:t xml:space="preserve"> be made aware of these records to prevent delays in funding affected students.</w:t>
      </w:r>
    </w:p>
    <w:p w14:paraId="17698001" w14:textId="77777777" w:rsidR="008F0237" w:rsidRPr="00C1365E" w:rsidRDefault="008F0237" w:rsidP="00C1365E">
      <w:pPr>
        <w:spacing w:after="0"/>
        <w:ind w:left="720"/>
        <w:rPr>
          <w:b/>
        </w:rPr>
      </w:pPr>
    </w:p>
    <w:p w14:paraId="5F885CEF" w14:textId="52103CAC" w:rsidR="00D46C36" w:rsidRPr="00D46C36" w:rsidRDefault="00D46C36" w:rsidP="00D46C36">
      <w:pPr>
        <w:pStyle w:val="Heading3"/>
        <w:rPr>
          <w:b/>
          <w:bCs/>
        </w:rPr>
      </w:pPr>
      <w:bookmarkStart w:id="118" w:name="_Toc106349536"/>
      <w:r w:rsidRPr="00D46C36">
        <w:rPr>
          <w:b/>
          <w:bCs/>
        </w:rPr>
        <w:t>Recycling Loan</w:t>
      </w:r>
      <w:r w:rsidR="005A7F78">
        <w:rPr>
          <w:b/>
          <w:bCs/>
        </w:rPr>
        <w:t xml:space="preserve"> Item Types</w:t>
      </w:r>
      <w:bookmarkEnd w:id="118"/>
      <w:r w:rsidR="00590C42">
        <w:rPr>
          <w:b/>
          <w:bCs/>
        </w:rPr>
        <w:fldChar w:fldCharType="begin"/>
      </w:r>
      <w:r w:rsidR="00590C42">
        <w:instrText xml:space="preserve"> XE "</w:instrText>
      </w:r>
      <w:r w:rsidR="00590C42" w:rsidRPr="001C0891">
        <w:rPr>
          <w:b/>
          <w:bCs/>
        </w:rPr>
        <w:instrText>Recycling Loan Item Types</w:instrText>
      </w:r>
      <w:r w:rsidR="00590C42">
        <w:instrText xml:space="preserve">" </w:instrText>
      </w:r>
      <w:r w:rsidR="00590C42">
        <w:rPr>
          <w:b/>
          <w:bCs/>
        </w:rPr>
        <w:fldChar w:fldCharType="end"/>
      </w:r>
    </w:p>
    <w:p w14:paraId="6BF5C8C1" w14:textId="64FE5E37" w:rsidR="00D46C36" w:rsidRDefault="00D46C36" w:rsidP="005A7F78">
      <w:pPr>
        <w:spacing w:after="0" w:line="240" w:lineRule="auto"/>
      </w:pPr>
    </w:p>
    <w:p w14:paraId="0D7142B1" w14:textId="6886F649" w:rsidR="005A7F78" w:rsidRDefault="005A7F78" w:rsidP="005A7F78">
      <w:pPr>
        <w:spacing w:after="0" w:line="240" w:lineRule="auto"/>
      </w:pPr>
      <w:r>
        <w:lastRenderedPageBreak/>
        <w:t>Reusing loan items types inappropriately can cause loans to be rejected by the Common Origination and Disbursement system (COD). The following chart shows when loan item types can or should not be reused</w:t>
      </w:r>
      <w:r w:rsidR="002C6FCF">
        <w:t xml:space="preserve"> after having been cancelled</w:t>
      </w:r>
      <w:r>
        <w:t>.</w:t>
      </w:r>
    </w:p>
    <w:p w14:paraId="31916CDA" w14:textId="77777777" w:rsidR="005A7F78" w:rsidRDefault="005A7F78" w:rsidP="005A7F78">
      <w:pPr>
        <w:spacing w:after="0" w:line="240" w:lineRule="auto"/>
      </w:pPr>
    </w:p>
    <w:tbl>
      <w:tblPr>
        <w:tblStyle w:val="TableGrid"/>
        <w:tblW w:w="0" w:type="auto"/>
        <w:tblLook w:val="04A0" w:firstRow="1" w:lastRow="0" w:firstColumn="1" w:lastColumn="0" w:noHBand="0" w:noVBand="1"/>
      </w:tblPr>
      <w:tblGrid>
        <w:gridCol w:w="3415"/>
        <w:gridCol w:w="5935"/>
      </w:tblGrid>
      <w:tr w:rsidR="005A7F78" w:rsidRPr="005A7F78" w14:paraId="6D465B79" w14:textId="77777777" w:rsidTr="002C6FCF">
        <w:trPr>
          <w:trHeight w:val="323"/>
        </w:trPr>
        <w:tc>
          <w:tcPr>
            <w:tcW w:w="3415" w:type="dxa"/>
            <w:shd w:val="clear" w:color="auto" w:fill="DEEAF6" w:themeFill="accent1" w:themeFillTint="33"/>
          </w:tcPr>
          <w:p w14:paraId="22C8E505" w14:textId="3093D7E4" w:rsidR="005A7F78" w:rsidRPr="005A7F78" w:rsidRDefault="005A7F78" w:rsidP="005A7F78">
            <w:pPr>
              <w:rPr>
                <w:b/>
                <w:bCs/>
              </w:rPr>
            </w:pPr>
            <w:r w:rsidRPr="005A7F78">
              <w:rPr>
                <w:b/>
                <w:bCs/>
              </w:rPr>
              <w:t>Status</w:t>
            </w:r>
          </w:p>
        </w:tc>
        <w:tc>
          <w:tcPr>
            <w:tcW w:w="5935" w:type="dxa"/>
            <w:shd w:val="clear" w:color="auto" w:fill="DEEAF6" w:themeFill="accent1" w:themeFillTint="33"/>
          </w:tcPr>
          <w:p w14:paraId="1006BB26" w14:textId="154D49A4" w:rsidR="005A7F78" w:rsidRPr="005A7F78" w:rsidRDefault="005A7F78" w:rsidP="005A7F78">
            <w:pPr>
              <w:rPr>
                <w:b/>
                <w:bCs/>
              </w:rPr>
            </w:pPr>
            <w:r w:rsidRPr="005A7F78">
              <w:rPr>
                <w:b/>
                <w:bCs/>
              </w:rPr>
              <w:t>Acceptable Actions</w:t>
            </w:r>
          </w:p>
        </w:tc>
      </w:tr>
      <w:tr w:rsidR="005D565D" w:rsidRPr="005A7F78" w14:paraId="5BC7C99F" w14:textId="77777777" w:rsidTr="002C6FCF">
        <w:trPr>
          <w:trHeight w:val="547"/>
        </w:trPr>
        <w:tc>
          <w:tcPr>
            <w:tcW w:w="9350" w:type="dxa"/>
            <w:gridSpan w:val="2"/>
            <w:shd w:val="clear" w:color="auto" w:fill="auto"/>
            <w:vAlign w:val="center"/>
          </w:tcPr>
          <w:p w14:paraId="179C21C2" w14:textId="20A1B38F" w:rsidR="005D565D" w:rsidRPr="005A7F78" w:rsidRDefault="005D565D" w:rsidP="005D565D">
            <w:pPr>
              <w:rPr>
                <w:b/>
                <w:bCs/>
              </w:rPr>
            </w:pPr>
            <w:r>
              <w:rPr>
                <w:b/>
                <w:bCs/>
              </w:rPr>
              <w:t>Before first loan origination batch</w:t>
            </w:r>
            <w:r w:rsidR="002C6FCF">
              <w:rPr>
                <w:b/>
                <w:bCs/>
              </w:rPr>
              <w:t xml:space="preserve"> (offered and accepted loans)</w:t>
            </w:r>
          </w:p>
        </w:tc>
      </w:tr>
      <w:tr w:rsidR="005A7F78" w14:paraId="5DD76201" w14:textId="77777777" w:rsidTr="002C6FCF">
        <w:tc>
          <w:tcPr>
            <w:tcW w:w="3415" w:type="dxa"/>
            <w:shd w:val="clear" w:color="auto" w:fill="DEEAF6" w:themeFill="accent1" w:themeFillTint="33"/>
          </w:tcPr>
          <w:p w14:paraId="2CF1F167" w14:textId="637F2469" w:rsidR="005A7F78" w:rsidRPr="005A7F78" w:rsidRDefault="005A7F78" w:rsidP="005A7F78">
            <w:pPr>
              <w:ind w:left="720" w:hanging="450"/>
              <w:rPr>
                <w:b/>
                <w:bCs/>
              </w:rPr>
            </w:pPr>
            <w:r w:rsidRPr="005A7F78">
              <w:rPr>
                <w:b/>
                <w:bCs/>
              </w:rPr>
              <w:t>Not accepted</w:t>
            </w:r>
          </w:p>
        </w:tc>
        <w:tc>
          <w:tcPr>
            <w:tcW w:w="5935" w:type="dxa"/>
          </w:tcPr>
          <w:p w14:paraId="32640E7D" w14:textId="1704EA70" w:rsidR="005A7F78" w:rsidRDefault="005A7F78" w:rsidP="005A7F78">
            <w:r>
              <w:t xml:space="preserve">Increase, decrease, reuse </w:t>
            </w:r>
            <w:r w:rsidR="008F0237">
              <w:t>item types</w:t>
            </w:r>
            <w:r w:rsidR="00191B86">
              <w:t xml:space="preserve"> if previously cancelled</w:t>
            </w:r>
          </w:p>
          <w:p w14:paraId="58C6CDF0" w14:textId="531A48B4" w:rsidR="00C15E36" w:rsidRDefault="00C15E36" w:rsidP="005A7F78"/>
        </w:tc>
      </w:tr>
      <w:tr w:rsidR="005A7F78" w14:paraId="6F9E438B" w14:textId="77777777" w:rsidTr="002C6FCF">
        <w:tc>
          <w:tcPr>
            <w:tcW w:w="3415" w:type="dxa"/>
            <w:shd w:val="clear" w:color="auto" w:fill="DEEAF6" w:themeFill="accent1" w:themeFillTint="33"/>
          </w:tcPr>
          <w:p w14:paraId="5460669F" w14:textId="21F95D16" w:rsidR="005A7F78" w:rsidRPr="005A7F78" w:rsidRDefault="005A7F78" w:rsidP="005A7F78">
            <w:pPr>
              <w:ind w:left="720" w:hanging="450"/>
              <w:rPr>
                <w:b/>
                <w:bCs/>
              </w:rPr>
            </w:pPr>
            <w:r w:rsidRPr="005A7F78">
              <w:rPr>
                <w:b/>
                <w:bCs/>
              </w:rPr>
              <w:t xml:space="preserve">Accepted </w:t>
            </w:r>
          </w:p>
        </w:tc>
        <w:tc>
          <w:tcPr>
            <w:tcW w:w="5935" w:type="dxa"/>
          </w:tcPr>
          <w:p w14:paraId="0384AB1A" w14:textId="07652D32" w:rsidR="005A7F78" w:rsidRDefault="005A7F78" w:rsidP="005A7F78">
            <w:r>
              <w:t>Increase, decrease</w:t>
            </w:r>
            <w:r w:rsidR="008F0237">
              <w:t>, reuse item types</w:t>
            </w:r>
            <w:r w:rsidR="00191B86">
              <w:t xml:space="preserve"> if previously cancelled</w:t>
            </w:r>
          </w:p>
          <w:p w14:paraId="114DC57F" w14:textId="438C96DE" w:rsidR="00C15E36" w:rsidRDefault="00C15E36" w:rsidP="005A7F78"/>
        </w:tc>
      </w:tr>
      <w:tr w:rsidR="002C6FCF" w14:paraId="1DAC4EB2" w14:textId="77777777" w:rsidTr="002C6FCF">
        <w:trPr>
          <w:trHeight w:val="548"/>
        </w:trPr>
        <w:tc>
          <w:tcPr>
            <w:tcW w:w="9350" w:type="dxa"/>
            <w:gridSpan w:val="2"/>
            <w:vAlign w:val="center"/>
          </w:tcPr>
          <w:p w14:paraId="73C31292" w14:textId="6E2560DE" w:rsidR="002C6FCF" w:rsidRPr="002C6FCF" w:rsidRDefault="002C6FCF" w:rsidP="002C6FCF">
            <w:pPr>
              <w:rPr>
                <w:b/>
                <w:bCs/>
              </w:rPr>
            </w:pPr>
            <w:r>
              <w:rPr>
                <w:b/>
                <w:bCs/>
              </w:rPr>
              <w:t>After first loan origination batch (accepted loans only)</w:t>
            </w:r>
          </w:p>
        </w:tc>
      </w:tr>
      <w:tr w:rsidR="002C6FCF" w14:paraId="407DB492" w14:textId="77777777" w:rsidTr="002C6FCF">
        <w:tc>
          <w:tcPr>
            <w:tcW w:w="3415" w:type="dxa"/>
            <w:shd w:val="clear" w:color="auto" w:fill="DEEAF6" w:themeFill="accent1" w:themeFillTint="33"/>
          </w:tcPr>
          <w:p w14:paraId="5E673A7D" w14:textId="67A0CE9C" w:rsidR="002C6FCF" w:rsidRPr="00C15E36" w:rsidRDefault="002C6FCF" w:rsidP="00C15E36">
            <w:pPr>
              <w:ind w:left="690" w:hanging="450"/>
              <w:rPr>
                <w:b/>
                <w:bCs/>
              </w:rPr>
            </w:pPr>
            <w:r>
              <w:rPr>
                <w:b/>
                <w:bCs/>
              </w:rPr>
              <w:t>Loan is rejecting</w:t>
            </w:r>
          </w:p>
        </w:tc>
        <w:tc>
          <w:tcPr>
            <w:tcW w:w="5935" w:type="dxa"/>
          </w:tcPr>
          <w:p w14:paraId="1F6179D7" w14:textId="0BC0D483" w:rsidR="002C6FCF" w:rsidRDefault="002C6FCF" w:rsidP="005A7F78">
            <w:r>
              <w:t>OK to correct and redo using the same item type</w:t>
            </w:r>
            <w:r w:rsidR="008F0237">
              <w:t xml:space="preserve"> </w:t>
            </w:r>
            <w:r w:rsidR="00191B86" w:rsidRPr="00191B86">
              <w:rPr>
                <w:b/>
                <w:bCs/>
              </w:rPr>
              <w:t xml:space="preserve">ONLY </w:t>
            </w:r>
            <w:r w:rsidR="008F0237" w:rsidRPr="00191B86">
              <w:rPr>
                <w:b/>
                <w:bCs/>
              </w:rPr>
              <w:t>IF</w:t>
            </w:r>
            <w:r w:rsidR="008F0237">
              <w:t xml:space="preserve"> the loan is rejecting before going to COD (enrollment issue, missing student address, etc)</w:t>
            </w:r>
            <w:r>
              <w:t>; do not have to wait for COD adjustment</w:t>
            </w:r>
          </w:p>
          <w:p w14:paraId="0CAD915E" w14:textId="71A593C0" w:rsidR="008F0237" w:rsidRDefault="008F0237" w:rsidP="005A7F78"/>
          <w:p w14:paraId="78222BAD" w14:textId="205BE368" w:rsidR="008F0237" w:rsidRDefault="008F0237" w:rsidP="005A7F78">
            <w:r>
              <w:t>To view pre-COD rejects:</w:t>
            </w:r>
          </w:p>
          <w:p w14:paraId="36E9B433" w14:textId="1C3842BB" w:rsidR="008F0237" w:rsidRPr="008F0237" w:rsidRDefault="008F0237" w:rsidP="005A7F78">
            <w:pPr>
              <w:rPr>
                <w:b/>
                <w:bCs/>
              </w:rPr>
            </w:pPr>
            <w:r w:rsidRPr="008F0237">
              <w:rPr>
                <w:b/>
                <w:bCs/>
              </w:rPr>
              <w:t>Navigator &gt; Financial Aid &gt; Loans &gt; Direct Lending Management &gt; View Loan Processing Actions</w:t>
            </w:r>
          </w:p>
          <w:p w14:paraId="45F4B2DC" w14:textId="77777777" w:rsidR="002C6FCF" w:rsidRDefault="002C6FCF" w:rsidP="005A7F78"/>
          <w:p w14:paraId="479FEB25" w14:textId="1EA441BD" w:rsidR="008F0237" w:rsidRDefault="008F0237" w:rsidP="005A7F78">
            <w:r>
              <w:t>If the reject is after the loan has gone to COD, use the next item types</w:t>
            </w:r>
          </w:p>
          <w:p w14:paraId="393BA6E0" w14:textId="5D9C135E" w:rsidR="008F0237" w:rsidRDefault="008F0237" w:rsidP="005A7F78"/>
        </w:tc>
      </w:tr>
      <w:tr w:rsidR="002C6FCF" w14:paraId="05DFAB99" w14:textId="77777777" w:rsidTr="002C6FCF">
        <w:tc>
          <w:tcPr>
            <w:tcW w:w="3415" w:type="dxa"/>
            <w:shd w:val="clear" w:color="auto" w:fill="DEEAF6" w:themeFill="accent1" w:themeFillTint="33"/>
          </w:tcPr>
          <w:p w14:paraId="5926B946" w14:textId="435A2DCE" w:rsidR="002C6FCF" w:rsidRPr="00C15E36" w:rsidRDefault="002C6FCF" w:rsidP="00C15E36">
            <w:pPr>
              <w:ind w:left="690" w:hanging="450"/>
              <w:rPr>
                <w:b/>
                <w:bCs/>
              </w:rPr>
            </w:pPr>
            <w:r>
              <w:rPr>
                <w:b/>
                <w:bCs/>
              </w:rPr>
              <w:t>Loan has been accepted by COD</w:t>
            </w:r>
          </w:p>
        </w:tc>
        <w:tc>
          <w:tcPr>
            <w:tcW w:w="5935" w:type="dxa"/>
          </w:tcPr>
          <w:p w14:paraId="4BCD671B" w14:textId="1E7AACA7" w:rsidR="002C6FCF" w:rsidRDefault="002C6FCF" w:rsidP="005A7F78">
            <w:r>
              <w:t>Do not reuse item type even if loan is being reactivated for the same loan period. Use next item type</w:t>
            </w:r>
            <w:r w:rsidR="008F0237">
              <w:t>s</w:t>
            </w:r>
            <w:r>
              <w:t xml:space="preserve">. </w:t>
            </w:r>
          </w:p>
          <w:p w14:paraId="3D9E884C" w14:textId="5D0CB6CB" w:rsidR="008F0237" w:rsidRDefault="008F0237" w:rsidP="005A7F78"/>
        </w:tc>
      </w:tr>
    </w:tbl>
    <w:p w14:paraId="770B9B45" w14:textId="3513C616" w:rsidR="00893F67" w:rsidRPr="00C1365E" w:rsidRDefault="00893F67" w:rsidP="00C1365E">
      <w:pPr>
        <w:spacing w:after="0"/>
        <w:ind w:left="720"/>
        <w:rPr>
          <w:b/>
        </w:rPr>
      </w:pPr>
    </w:p>
    <w:p w14:paraId="52A2FCE7" w14:textId="4E1C0F90" w:rsidR="00893F67" w:rsidRDefault="00893F67" w:rsidP="00893F67">
      <w:pPr>
        <w:pStyle w:val="Heading3"/>
        <w:rPr>
          <w:b/>
          <w:bCs/>
        </w:rPr>
      </w:pPr>
      <w:bookmarkStart w:id="119" w:name="_Toc106349537"/>
      <w:r>
        <w:rPr>
          <w:b/>
          <w:bCs/>
        </w:rPr>
        <w:t>30-Day Delay Loans</w:t>
      </w:r>
      <w:bookmarkEnd w:id="119"/>
      <w:r w:rsidR="00590C42">
        <w:rPr>
          <w:b/>
          <w:bCs/>
        </w:rPr>
        <w:fldChar w:fldCharType="begin"/>
      </w:r>
      <w:r w:rsidR="00590C42">
        <w:instrText xml:space="preserve"> XE "</w:instrText>
      </w:r>
      <w:r w:rsidR="00590C42" w:rsidRPr="00F3647B">
        <w:rPr>
          <w:b/>
          <w:bCs/>
        </w:rPr>
        <w:instrText>30-Day Delay Loans</w:instrText>
      </w:r>
      <w:r w:rsidR="00590C42">
        <w:instrText xml:space="preserve">" </w:instrText>
      </w:r>
      <w:r w:rsidR="00590C42">
        <w:rPr>
          <w:b/>
          <w:bCs/>
        </w:rPr>
        <w:fldChar w:fldCharType="end"/>
      </w:r>
    </w:p>
    <w:p w14:paraId="11CD1E35" w14:textId="050C8723" w:rsidR="00893F67" w:rsidRDefault="00893F67" w:rsidP="00893F67">
      <w:pPr>
        <w:spacing w:after="0" w:line="240" w:lineRule="auto"/>
      </w:pPr>
    </w:p>
    <w:p w14:paraId="4CA8FFD0" w14:textId="11F32BB7" w:rsidR="00893F67" w:rsidRDefault="00893F67" w:rsidP="00893F67">
      <w:pPr>
        <w:spacing w:after="0" w:line="240" w:lineRule="auto"/>
      </w:pPr>
      <w:r>
        <w:t>With the exception of Summer Quarter, all 30-day delay loans must use the NEW FEE item type because they will originate after October 1</w:t>
      </w:r>
      <w:r w:rsidR="00671D92">
        <w:t>.</w:t>
      </w:r>
    </w:p>
    <w:p w14:paraId="69725C88" w14:textId="77777777" w:rsidR="00893F67" w:rsidRDefault="00893F67" w:rsidP="00893F67">
      <w:pPr>
        <w:spacing w:after="0" w:line="240" w:lineRule="auto"/>
      </w:pPr>
    </w:p>
    <w:p w14:paraId="1C7FBE45" w14:textId="13187588" w:rsidR="00893F67" w:rsidRDefault="00D46C36" w:rsidP="00893F67">
      <w:pPr>
        <w:spacing w:after="0" w:line="240" w:lineRule="auto"/>
      </w:pPr>
      <w:r w:rsidRPr="00FA4462">
        <w:rPr>
          <w:b/>
          <w:bCs/>
        </w:rPr>
        <w:t>TIP FOR AUTOMATICALLY PACKAGED LOANS</w:t>
      </w:r>
      <w:r>
        <w:t>:  If the system tries to award regular (current fee) loans but the loans should be 30-day delay:</w:t>
      </w:r>
    </w:p>
    <w:p w14:paraId="6EAA6D61" w14:textId="31E60CF4" w:rsidR="00D46C36" w:rsidRDefault="00D46C36" w:rsidP="00D05030">
      <w:pPr>
        <w:pStyle w:val="ListParagraph"/>
        <w:numPr>
          <w:ilvl w:val="0"/>
          <w:numId w:val="63"/>
        </w:numPr>
        <w:spacing w:after="0" w:line="240" w:lineRule="auto"/>
      </w:pPr>
      <w:r>
        <w:lastRenderedPageBreak/>
        <w:t>Remove the X in the NEW FEE loan item types with the 30-day delay disbursement plan and split code and manually enter the amounts the student is eligible to receive</w:t>
      </w:r>
    </w:p>
    <w:p w14:paraId="618BABF4" w14:textId="2232F053" w:rsidR="00D46C36" w:rsidRPr="00893F67" w:rsidRDefault="00D46C36" w:rsidP="00D05030">
      <w:pPr>
        <w:pStyle w:val="ListParagraph"/>
        <w:numPr>
          <w:ilvl w:val="0"/>
          <w:numId w:val="63"/>
        </w:numPr>
        <w:spacing w:after="0" w:line="240" w:lineRule="auto"/>
      </w:pPr>
      <w:r>
        <w:t>Enter an X in each of the regular loan item types  so that they’re removed when the awards are validated and posted</w:t>
      </w:r>
    </w:p>
    <w:p w14:paraId="4E7806BA" w14:textId="77777777" w:rsidR="00B06D6C" w:rsidRPr="00C1365E" w:rsidRDefault="00B06D6C" w:rsidP="00C1365E">
      <w:pPr>
        <w:spacing w:after="0"/>
        <w:ind w:left="720"/>
        <w:rPr>
          <w:b/>
        </w:rPr>
      </w:pPr>
    </w:p>
    <w:p w14:paraId="4A7A8FB1" w14:textId="7BBA54E9" w:rsidR="00C70B80" w:rsidRPr="00893F67" w:rsidRDefault="00C70B80" w:rsidP="00893F67">
      <w:pPr>
        <w:pStyle w:val="Heading3"/>
        <w:rPr>
          <w:b/>
          <w:bCs/>
        </w:rPr>
      </w:pPr>
      <w:bookmarkStart w:id="120" w:name="_Toc106349538"/>
      <w:r w:rsidRPr="00893F67">
        <w:rPr>
          <w:b/>
          <w:bCs/>
        </w:rPr>
        <w:t>Second Year</w:t>
      </w:r>
      <w:r w:rsidR="00F4454F" w:rsidRPr="00893F67">
        <w:rPr>
          <w:b/>
          <w:bCs/>
        </w:rPr>
        <w:t xml:space="preserve"> </w:t>
      </w:r>
      <w:r w:rsidRPr="00893F67">
        <w:rPr>
          <w:b/>
          <w:bCs/>
        </w:rPr>
        <w:t>Loan</w:t>
      </w:r>
      <w:r w:rsidR="00FA4462">
        <w:rPr>
          <w:b/>
          <w:bCs/>
        </w:rPr>
        <w:t xml:space="preserve"> Amounts</w:t>
      </w:r>
      <w:bookmarkEnd w:id="120"/>
      <w:r w:rsidR="00F4454F" w:rsidRPr="00893F67">
        <w:rPr>
          <w:b/>
          <w:bCs/>
        </w:rPr>
        <w:fldChar w:fldCharType="begin"/>
      </w:r>
      <w:r w:rsidR="00F4454F" w:rsidRPr="00893F67">
        <w:rPr>
          <w:b/>
          <w:bCs/>
        </w:rPr>
        <w:instrText xml:space="preserve"> XE "Second Year Subsidized Loans" </w:instrText>
      </w:r>
      <w:r w:rsidR="00F4454F" w:rsidRPr="00893F67">
        <w:rPr>
          <w:b/>
          <w:bCs/>
        </w:rPr>
        <w:fldChar w:fldCharType="end"/>
      </w:r>
    </w:p>
    <w:p w14:paraId="7A9DB905" w14:textId="77777777" w:rsidR="00C70B80" w:rsidRDefault="00C70B80" w:rsidP="00C70B80">
      <w:pPr>
        <w:spacing w:after="0" w:line="240" w:lineRule="auto"/>
      </w:pPr>
    </w:p>
    <w:p w14:paraId="34FAF4F7" w14:textId="46B183B8" w:rsidR="00C70B80" w:rsidRDefault="00C70B80" w:rsidP="00C70B80">
      <w:pPr>
        <w:spacing w:after="0" w:line="240" w:lineRule="auto"/>
      </w:pPr>
      <w:r>
        <w:t xml:space="preserve">Occasionally you will need to award </w:t>
      </w:r>
      <w:r w:rsidR="00FA4462">
        <w:t>loan</w:t>
      </w:r>
      <w:r>
        <w:t xml:space="preserve"> funds at the second year level</w:t>
      </w:r>
      <w:r w:rsidR="00F4454F">
        <w:fldChar w:fldCharType="begin"/>
      </w:r>
      <w:r w:rsidR="00F4454F">
        <w:instrText xml:space="preserve"> XE "</w:instrText>
      </w:r>
      <w:r w:rsidR="00F4454F" w:rsidRPr="000A66BA">
        <w:instrText>second year level</w:instrText>
      </w:r>
      <w:r w:rsidR="00F4454F">
        <w:instrText xml:space="preserve">" </w:instrText>
      </w:r>
      <w:r w:rsidR="00F4454F">
        <w:fldChar w:fldCharType="end"/>
      </w:r>
      <w:r>
        <w:t xml:space="preserve"> but the system will not allow it and will change the loan amount back to the</w:t>
      </w:r>
      <w:r w:rsidR="00893B4B">
        <w:t xml:space="preserve"> </w:t>
      </w:r>
      <w:r>
        <w:t xml:space="preserve">$3,500 </w:t>
      </w:r>
      <w:r w:rsidR="00893B4B">
        <w:t>first-year maximum</w:t>
      </w:r>
      <w:r>
        <w:t xml:space="preserve">. In these cases, the Financial Aid </w:t>
      </w:r>
      <w:r w:rsidR="00F4454F">
        <w:t>te</w:t>
      </w:r>
      <w:r>
        <w:t>rm</w:t>
      </w:r>
      <w:r w:rsidR="00F4454F">
        <w:t>s</w:t>
      </w:r>
      <w:r>
        <w:t xml:space="preserve"> must be modified.</w:t>
      </w:r>
      <w:r w:rsidR="00F4454F">
        <w:t xml:space="preserve"> All terms covered by the loan must be modified.</w:t>
      </w:r>
      <w:r w:rsidR="00893B4B">
        <w:t xml:space="preserve"> Be sure to document in the student’s file supporting information for the second-year status.</w:t>
      </w:r>
    </w:p>
    <w:p w14:paraId="4CC300A7" w14:textId="77777777" w:rsidR="00C70B80" w:rsidRDefault="00C70B80" w:rsidP="00C70B80">
      <w:pPr>
        <w:spacing w:after="0" w:line="240" w:lineRule="auto"/>
      </w:pPr>
    </w:p>
    <w:p w14:paraId="5396C8E3" w14:textId="780369BA" w:rsidR="00C70B80" w:rsidRPr="00F4454F" w:rsidRDefault="00F4454F" w:rsidP="004C4E0C">
      <w:pPr>
        <w:spacing w:after="0" w:line="240" w:lineRule="auto"/>
        <w:ind w:left="720"/>
        <w:rPr>
          <w:b/>
          <w:bCs/>
        </w:rPr>
      </w:pPr>
      <w:r w:rsidRPr="00F4454F">
        <w:rPr>
          <w:b/>
          <w:bCs/>
        </w:rPr>
        <w:t>Navigator &gt; Financial Aid &gt; Financial Aid Term &gt; Maintain Student FA Term</w:t>
      </w:r>
      <w:r>
        <w:rPr>
          <w:b/>
          <w:bCs/>
        </w:rPr>
        <w:fldChar w:fldCharType="begin"/>
      </w:r>
      <w:r>
        <w:instrText xml:space="preserve"> XE "</w:instrText>
      </w:r>
      <w:r w:rsidRPr="003244F5">
        <w:rPr>
          <w:b/>
          <w:bCs/>
        </w:rPr>
        <w:instrText>Maintain Student FA Term</w:instrText>
      </w:r>
      <w:r>
        <w:instrText xml:space="preserve">" </w:instrText>
      </w:r>
      <w:r>
        <w:rPr>
          <w:b/>
          <w:bCs/>
        </w:rPr>
        <w:fldChar w:fldCharType="end"/>
      </w:r>
    </w:p>
    <w:p w14:paraId="2E4967F8" w14:textId="3FB3222F" w:rsidR="00F4454F" w:rsidRDefault="00F4454F" w:rsidP="004C4E0C">
      <w:pPr>
        <w:spacing w:after="0" w:line="240" w:lineRule="auto"/>
        <w:ind w:left="720"/>
      </w:pPr>
    </w:p>
    <w:p w14:paraId="563333F9" w14:textId="61EA5070" w:rsidR="00F4454F" w:rsidRDefault="00F4454F" w:rsidP="004C4E0C">
      <w:pPr>
        <w:spacing w:after="0" w:line="240" w:lineRule="auto"/>
        <w:ind w:left="720"/>
      </w:pPr>
      <w:r>
        <w:t>Do this for each term covered by the loan:</w:t>
      </w:r>
    </w:p>
    <w:p w14:paraId="0C5624B5" w14:textId="490C9B02" w:rsidR="00F4454F" w:rsidRDefault="00F4454F" w:rsidP="00E944AF">
      <w:pPr>
        <w:pStyle w:val="ListParagraph"/>
        <w:numPr>
          <w:ilvl w:val="0"/>
          <w:numId w:val="52"/>
        </w:numPr>
        <w:spacing w:after="0" w:line="240" w:lineRule="auto"/>
        <w:ind w:left="1440"/>
      </w:pPr>
      <w:r w:rsidRPr="00F4454F">
        <w:t>On the</w:t>
      </w:r>
      <w:r>
        <w:rPr>
          <w:b/>
          <w:bCs/>
        </w:rPr>
        <w:t xml:space="preserve"> </w:t>
      </w:r>
      <w:r w:rsidRPr="00F4454F">
        <w:rPr>
          <w:b/>
          <w:bCs/>
        </w:rPr>
        <w:t>FA Term</w:t>
      </w:r>
      <w:r>
        <w:t xml:space="preserve"> tab, click the </w:t>
      </w:r>
      <w:r>
        <w:sym w:font="Wingdings 2" w:char="F0C8"/>
      </w:r>
      <w:r>
        <w:t xml:space="preserve"> in the </w:t>
      </w:r>
      <w:r w:rsidRPr="00F4454F">
        <w:rPr>
          <w:b/>
          <w:bCs/>
        </w:rPr>
        <w:t>Student Data</w:t>
      </w:r>
      <w:r>
        <w:t xml:space="preserve"> section to create a new row</w:t>
      </w:r>
    </w:p>
    <w:p w14:paraId="75AD89B8" w14:textId="56576ED4" w:rsidR="00F4454F" w:rsidRDefault="00F4454F" w:rsidP="00E944AF">
      <w:pPr>
        <w:pStyle w:val="ListParagraph"/>
        <w:numPr>
          <w:ilvl w:val="0"/>
          <w:numId w:val="52"/>
        </w:numPr>
        <w:spacing w:after="0" w:line="240" w:lineRule="auto"/>
        <w:ind w:left="1440"/>
      </w:pPr>
      <w:r>
        <w:t>Click the Financial Aid tab</w:t>
      </w:r>
    </w:p>
    <w:p w14:paraId="73439095" w14:textId="75716F82" w:rsidR="00F4454F" w:rsidRDefault="00F4454F" w:rsidP="00E944AF">
      <w:pPr>
        <w:pStyle w:val="ListParagraph"/>
        <w:numPr>
          <w:ilvl w:val="0"/>
          <w:numId w:val="52"/>
        </w:numPr>
        <w:spacing w:after="0" w:line="240" w:lineRule="auto"/>
        <w:ind w:left="1440"/>
      </w:pPr>
      <w:r>
        <w:t xml:space="preserve">Change the </w:t>
      </w:r>
      <w:r w:rsidRPr="00F4454F">
        <w:rPr>
          <w:b/>
          <w:bCs/>
        </w:rPr>
        <w:t>NSLDS Loan Year</w:t>
      </w:r>
      <w:r>
        <w:rPr>
          <w:b/>
          <w:bCs/>
        </w:rPr>
        <w:fldChar w:fldCharType="begin"/>
      </w:r>
      <w:r>
        <w:instrText xml:space="preserve"> XE "</w:instrText>
      </w:r>
      <w:r w:rsidRPr="001B6C62">
        <w:rPr>
          <w:b/>
          <w:bCs/>
        </w:rPr>
        <w:instrText>NSLDS Loan Year</w:instrText>
      </w:r>
      <w:r>
        <w:instrText xml:space="preserve">" </w:instrText>
      </w:r>
      <w:r>
        <w:rPr>
          <w:b/>
          <w:bCs/>
        </w:rPr>
        <w:fldChar w:fldCharType="end"/>
      </w:r>
      <w:r>
        <w:t xml:space="preserve"> to </w:t>
      </w:r>
      <w:r w:rsidRPr="00F4454F">
        <w:rPr>
          <w:b/>
          <w:bCs/>
        </w:rPr>
        <w:t>2</w:t>
      </w:r>
      <w:r w:rsidRPr="00F4454F">
        <w:rPr>
          <w:b/>
          <w:bCs/>
          <w:vertAlign w:val="superscript"/>
        </w:rPr>
        <w:t>nd</w:t>
      </w:r>
      <w:r w:rsidRPr="00F4454F">
        <w:rPr>
          <w:b/>
          <w:bCs/>
        </w:rPr>
        <w:t xml:space="preserve"> Year</w:t>
      </w:r>
    </w:p>
    <w:p w14:paraId="6AF54407" w14:textId="2C89D487" w:rsidR="00F4454F" w:rsidRDefault="00F4454F" w:rsidP="00E944AF">
      <w:pPr>
        <w:pStyle w:val="ListParagraph"/>
        <w:numPr>
          <w:ilvl w:val="0"/>
          <w:numId w:val="52"/>
        </w:numPr>
        <w:spacing w:after="0" w:line="240" w:lineRule="auto"/>
        <w:ind w:left="1440"/>
      </w:pPr>
      <w:r>
        <w:t xml:space="preserve">Change the </w:t>
      </w:r>
      <w:r w:rsidRPr="00F4454F">
        <w:rPr>
          <w:b/>
          <w:bCs/>
        </w:rPr>
        <w:t>Direct Lending Year</w:t>
      </w:r>
      <w:r>
        <w:rPr>
          <w:b/>
          <w:bCs/>
        </w:rPr>
        <w:fldChar w:fldCharType="begin"/>
      </w:r>
      <w:r>
        <w:instrText xml:space="preserve"> XE "</w:instrText>
      </w:r>
      <w:r w:rsidRPr="00CF0A9A">
        <w:rPr>
          <w:b/>
          <w:bCs/>
        </w:rPr>
        <w:instrText>Direct Lending Year</w:instrText>
      </w:r>
      <w:r>
        <w:instrText xml:space="preserve">" </w:instrText>
      </w:r>
      <w:r>
        <w:rPr>
          <w:b/>
          <w:bCs/>
        </w:rPr>
        <w:fldChar w:fldCharType="end"/>
      </w:r>
      <w:r>
        <w:t xml:space="preserve"> to </w:t>
      </w:r>
      <w:r w:rsidRPr="00F4454F">
        <w:rPr>
          <w:b/>
          <w:bCs/>
        </w:rPr>
        <w:t>Second Year</w:t>
      </w:r>
    </w:p>
    <w:p w14:paraId="40B91666" w14:textId="03A37DE3" w:rsidR="00F4454F" w:rsidRDefault="00F4454F" w:rsidP="00E944AF">
      <w:pPr>
        <w:pStyle w:val="ListParagraph"/>
        <w:numPr>
          <w:ilvl w:val="0"/>
          <w:numId w:val="52"/>
        </w:numPr>
        <w:spacing w:after="0" w:line="240" w:lineRule="auto"/>
        <w:ind w:left="1440"/>
      </w:pPr>
      <w:r>
        <w:t>Save</w:t>
      </w:r>
    </w:p>
    <w:p w14:paraId="3F452A3D" w14:textId="5B724073" w:rsidR="00FA4462" w:rsidRPr="00C1365E" w:rsidRDefault="00FA4462" w:rsidP="00C1365E">
      <w:pPr>
        <w:spacing w:after="0"/>
        <w:ind w:left="720"/>
        <w:rPr>
          <w:b/>
        </w:rPr>
      </w:pPr>
    </w:p>
    <w:p w14:paraId="491F50E5" w14:textId="6D46C452" w:rsidR="00FA4462" w:rsidRPr="00FA4462" w:rsidRDefault="00FA4462" w:rsidP="00FA4462">
      <w:pPr>
        <w:pStyle w:val="Heading3"/>
        <w:rPr>
          <w:b/>
          <w:bCs/>
        </w:rPr>
      </w:pPr>
      <w:bookmarkStart w:id="121" w:name="_Toc106349539"/>
      <w:r w:rsidRPr="00FA4462">
        <w:rPr>
          <w:b/>
          <w:bCs/>
        </w:rPr>
        <w:t>Parent PLUS Loans</w:t>
      </w:r>
      <w:bookmarkEnd w:id="121"/>
      <w:r w:rsidR="00590C42">
        <w:rPr>
          <w:b/>
          <w:bCs/>
        </w:rPr>
        <w:fldChar w:fldCharType="begin"/>
      </w:r>
      <w:r w:rsidR="00590C42">
        <w:instrText xml:space="preserve"> XE "</w:instrText>
      </w:r>
      <w:r w:rsidR="00590C42" w:rsidRPr="008D4D8D">
        <w:rPr>
          <w:b/>
          <w:bCs/>
        </w:rPr>
        <w:instrText>Parent PLUS Loans</w:instrText>
      </w:r>
      <w:r w:rsidR="00590C42">
        <w:instrText xml:space="preserve">" </w:instrText>
      </w:r>
      <w:r w:rsidR="00590C42">
        <w:rPr>
          <w:b/>
          <w:bCs/>
        </w:rPr>
        <w:fldChar w:fldCharType="end"/>
      </w:r>
    </w:p>
    <w:p w14:paraId="1417D2AF" w14:textId="77777777" w:rsidR="00FA4462" w:rsidRDefault="00FA4462" w:rsidP="00C70B80">
      <w:pPr>
        <w:spacing w:after="0" w:line="240" w:lineRule="auto"/>
      </w:pPr>
    </w:p>
    <w:p w14:paraId="35325CD1" w14:textId="0C3D7B7E" w:rsidR="00FA4462" w:rsidRDefault="00FA4462" w:rsidP="00C70B80">
      <w:pPr>
        <w:spacing w:after="0" w:line="240" w:lineRule="auto"/>
      </w:pPr>
      <w:r>
        <w:lastRenderedPageBreak/>
        <w:t>More than one parent may take out a PLUS loan on behalf of the same student. The loan amounts may not exceed the student’s unmet cost of attendance.</w:t>
      </w:r>
      <w:r w:rsidR="005D565D">
        <w:t xml:space="preserve"> Parents can apply for PLUS loans at </w:t>
      </w:r>
      <w:hyperlink r:id="rId102" w:history="1">
        <w:r w:rsidR="005D565D" w:rsidRPr="00627E59">
          <w:rPr>
            <w:rStyle w:val="Hyperlink"/>
          </w:rPr>
          <w:t>https://studentaid.gov/</w:t>
        </w:r>
      </w:hyperlink>
      <w:r w:rsidR="005D565D">
        <w:t xml:space="preserve"> under the Apply for Aid menu.</w:t>
      </w:r>
    </w:p>
    <w:p w14:paraId="0BFDA81B" w14:textId="30F2F219" w:rsidR="00F4454F" w:rsidRPr="00C1365E" w:rsidRDefault="00F4454F" w:rsidP="00C1365E">
      <w:pPr>
        <w:spacing w:after="0"/>
        <w:ind w:left="720"/>
        <w:rPr>
          <w:b/>
        </w:rPr>
      </w:pPr>
    </w:p>
    <w:p w14:paraId="4995D210" w14:textId="59CE4FAB" w:rsidR="00D649E3" w:rsidRPr="00783A38" w:rsidRDefault="00783A38" w:rsidP="00783A38">
      <w:pPr>
        <w:pStyle w:val="Heading2"/>
        <w:rPr>
          <w:b/>
        </w:rPr>
      </w:pPr>
      <w:bookmarkStart w:id="122" w:name="_Toc106349540"/>
      <w:r w:rsidRPr="00783A38">
        <w:rPr>
          <w:b/>
        </w:rPr>
        <w:t>Awarding Respiratory Care BAS</w:t>
      </w:r>
      <w:r w:rsidR="00FA2150">
        <w:rPr>
          <w:b/>
        </w:rPr>
        <w:fldChar w:fldCharType="begin"/>
      </w:r>
      <w:r w:rsidR="00FA2150">
        <w:instrText xml:space="preserve"> XE "</w:instrText>
      </w:r>
      <w:r w:rsidR="00FA2150" w:rsidRPr="00EF6165">
        <w:rPr>
          <w:b/>
        </w:rPr>
        <w:instrText>Respiratory Care BAS</w:instrText>
      </w:r>
      <w:r w:rsidR="00FA2150">
        <w:instrText xml:space="preserve">" </w:instrText>
      </w:r>
      <w:r w:rsidR="00FA2150">
        <w:rPr>
          <w:b/>
        </w:rPr>
        <w:fldChar w:fldCharType="end"/>
      </w:r>
      <w:r w:rsidRPr="00783A38">
        <w:rPr>
          <w:b/>
        </w:rPr>
        <w:t xml:space="preserve"> Students</w:t>
      </w:r>
      <w:bookmarkEnd w:id="122"/>
    </w:p>
    <w:p w14:paraId="13A891D2" w14:textId="77777777" w:rsidR="00783A38" w:rsidRPr="00C1365E" w:rsidRDefault="00783A38" w:rsidP="00C1365E">
      <w:pPr>
        <w:spacing w:after="0"/>
        <w:ind w:left="720"/>
        <w:rPr>
          <w:b/>
        </w:rPr>
      </w:pPr>
    </w:p>
    <w:p w14:paraId="44EEEF3E" w14:textId="77777777" w:rsidR="00B810CF" w:rsidRPr="00B810CF" w:rsidRDefault="00B810CF" w:rsidP="00B810CF">
      <w:pPr>
        <w:pStyle w:val="Heading3"/>
        <w:rPr>
          <w:b/>
          <w:bCs/>
        </w:rPr>
      </w:pPr>
      <w:bookmarkStart w:id="123" w:name="_Toc106349541"/>
      <w:r w:rsidRPr="00B810CF">
        <w:rPr>
          <w:b/>
          <w:bCs/>
        </w:rPr>
        <w:t>First and Second Year BAS Students:</w:t>
      </w:r>
      <w:bookmarkEnd w:id="123"/>
    </w:p>
    <w:p w14:paraId="1D5D0214" w14:textId="77777777" w:rsidR="00B810CF" w:rsidRDefault="00B810CF" w:rsidP="00D649E3">
      <w:pPr>
        <w:pStyle w:val="ListParagraph"/>
        <w:spacing w:after="0" w:line="240" w:lineRule="auto"/>
        <w:ind w:left="0"/>
      </w:pPr>
    </w:p>
    <w:p w14:paraId="142589F7" w14:textId="77777777" w:rsidR="009C47D6" w:rsidRDefault="009C47D6" w:rsidP="00D649E3">
      <w:pPr>
        <w:pStyle w:val="ListParagraph"/>
        <w:spacing w:after="0" w:line="240" w:lineRule="auto"/>
        <w:ind w:left="0"/>
        <w:rPr>
          <w:color w:val="000000"/>
        </w:rPr>
      </w:pPr>
      <w:r>
        <w:t>Students taking the first year general education requirements</w:t>
      </w:r>
      <w:r w:rsidR="00E779F0">
        <w:t xml:space="preserve"> </w:t>
      </w:r>
      <w:r w:rsidR="00872CF1">
        <w:t xml:space="preserve">(45 credits) </w:t>
      </w:r>
      <w:r w:rsidR="00E779F0">
        <w:t xml:space="preserve">must be enrolled in either </w:t>
      </w:r>
      <w:r w:rsidR="00E779F0">
        <w:rPr>
          <w:color w:val="000000"/>
        </w:rPr>
        <w:t>RCTRTPRQ (Respiratory Care BAS prerequisites) or LASDTAA (Associate in Arts DTA). Students coded in RCTRTPRQ will be eligible for student loans only at the preparatory coursework amounts and timeframe.</w:t>
      </w:r>
      <w:r w:rsidR="00872CF1">
        <w:rPr>
          <w:color w:val="000000"/>
        </w:rPr>
        <w:t xml:space="preserve"> AA-DTA-coded students must intend to complete the AA-DTA as well as the BAS.</w:t>
      </w:r>
    </w:p>
    <w:p w14:paraId="7F2A9441" w14:textId="77777777" w:rsidR="00B810CF" w:rsidRDefault="00B810CF" w:rsidP="00D649E3">
      <w:pPr>
        <w:pStyle w:val="ListParagraph"/>
        <w:spacing w:after="0" w:line="240" w:lineRule="auto"/>
        <w:ind w:left="0"/>
        <w:rPr>
          <w:color w:val="000000"/>
        </w:rPr>
      </w:pPr>
    </w:p>
    <w:p w14:paraId="1F86856A" w14:textId="5D6E7D66" w:rsidR="00B810CF" w:rsidRDefault="00B810CF" w:rsidP="00D649E3">
      <w:pPr>
        <w:pStyle w:val="ListParagraph"/>
        <w:spacing w:after="0" w:line="240" w:lineRule="auto"/>
        <w:ind w:left="0"/>
        <w:rPr>
          <w:color w:val="000000"/>
        </w:rPr>
      </w:pPr>
      <w:r>
        <w:rPr>
          <w:color w:val="000000"/>
        </w:rPr>
        <w:t>Quarters 1, 2, and 3 are eligible for</w:t>
      </w:r>
      <w:r w:rsidR="00562DFA">
        <w:rPr>
          <w:color w:val="000000"/>
        </w:rPr>
        <w:t xml:space="preserve"> normal level aid, including two-year undergraduate level loan amounts.</w:t>
      </w:r>
    </w:p>
    <w:p w14:paraId="06B8FA78" w14:textId="77777777" w:rsidR="00562DFA" w:rsidRDefault="00562DFA" w:rsidP="00D649E3">
      <w:pPr>
        <w:pStyle w:val="ListParagraph"/>
        <w:spacing w:after="0" w:line="240" w:lineRule="auto"/>
        <w:ind w:left="0"/>
        <w:rPr>
          <w:color w:val="000000"/>
        </w:rPr>
      </w:pPr>
    </w:p>
    <w:p w14:paraId="016D8199" w14:textId="77777777" w:rsidR="00562DFA" w:rsidRDefault="00562DFA" w:rsidP="00D649E3">
      <w:pPr>
        <w:pStyle w:val="ListParagraph"/>
        <w:spacing w:after="0" w:line="240" w:lineRule="auto"/>
        <w:ind w:left="0"/>
      </w:pPr>
      <w:r>
        <w:rPr>
          <w:color w:val="000000"/>
        </w:rPr>
        <w:t>Quarters 2 and 4 will result in tuition adjustments after the term begins, as they include both 200 level and 300 level courses; 300 level courses have a higher tuition rate. Students will be asses</w:t>
      </w:r>
      <w:r w:rsidR="00872CF1">
        <w:rPr>
          <w:color w:val="000000"/>
        </w:rPr>
        <w:t>sed</w:t>
      </w:r>
      <w:r>
        <w:rPr>
          <w:color w:val="000000"/>
        </w:rPr>
        <w:t xml:space="preserve"> the higher tuition rate and then later refunded after the adjustments are made.</w:t>
      </w:r>
    </w:p>
    <w:p w14:paraId="6111804E" w14:textId="781EA79F" w:rsidR="009C47D6" w:rsidRDefault="009C47D6" w:rsidP="00D649E3">
      <w:pPr>
        <w:pStyle w:val="ListParagraph"/>
        <w:spacing w:after="0" w:line="240" w:lineRule="auto"/>
        <w:ind w:left="0"/>
      </w:pPr>
    </w:p>
    <w:p w14:paraId="4B117646" w14:textId="77F34167" w:rsidR="006B66E9" w:rsidRPr="006B66E9" w:rsidRDefault="006B66E9" w:rsidP="006B66E9"/>
    <w:p w14:paraId="4A2114CA" w14:textId="72275356" w:rsidR="006B66E9" w:rsidRPr="006B66E9" w:rsidRDefault="006B66E9" w:rsidP="006B66E9">
      <w:pPr>
        <w:tabs>
          <w:tab w:val="left" w:pos="1215"/>
        </w:tabs>
      </w:pPr>
      <w:r>
        <w:tab/>
      </w:r>
    </w:p>
    <w:p w14:paraId="7774133D" w14:textId="77777777" w:rsidR="00783A38" w:rsidRDefault="00E779F0" w:rsidP="00D649E3">
      <w:pPr>
        <w:pStyle w:val="ListParagraph"/>
        <w:spacing w:after="0" w:line="240" w:lineRule="auto"/>
        <w:ind w:left="0"/>
      </w:pPr>
      <w:r>
        <w:t>Once admitted to the BAS portion of the program, s</w:t>
      </w:r>
      <w:r w:rsidR="00783A38">
        <w:t xml:space="preserve">tudents in </w:t>
      </w:r>
      <w:r>
        <w:t>the second year</w:t>
      </w:r>
      <w:r w:rsidR="00783A38">
        <w:t xml:space="preserve"> of the Respiratory Care Bachelor’s degree</w:t>
      </w:r>
      <w:r>
        <w:t xml:space="preserve"> (RT 200 courses)</w:t>
      </w:r>
      <w:r w:rsidR="00783A38">
        <w:t xml:space="preserve"> are processed like another other financial </w:t>
      </w:r>
      <w:r w:rsidR="00783A38">
        <w:lastRenderedPageBreak/>
        <w:t>aid-eligible program because there is no tuition difference</w:t>
      </w:r>
      <w:r w:rsidR="00562DFA">
        <w:t xml:space="preserve"> (no longer eligible only for preparatory coursework loans)</w:t>
      </w:r>
      <w:r w:rsidR="00783A38">
        <w:t xml:space="preserve">. </w:t>
      </w:r>
    </w:p>
    <w:p w14:paraId="65069C30" w14:textId="77777777" w:rsidR="00783A38" w:rsidRPr="00C1365E" w:rsidRDefault="00783A38" w:rsidP="00C1365E">
      <w:pPr>
        <w:spacing w:after="0"/>
        <w:ind w:left="720"/>
        <w:rPr>
          <w:b/>
        </w:rPr>
      </w:pPr>
    </w:p>
    <w:p w14:paraId="49A2C849" w14:textId="77777777" w:rsidR="00562DFA" w:rsidRDefault="00591002" w:rsidP="00872CF1">
      <w:pPr>
        <w:pStyle w:val="Heading3"/>
      </w:pPr>
      <w:bookmarkStart w:id="124" w:name="_Toc106349542"/>
      <w:r w:rsidRPr="00562DFA">
        <w:rPr>
          <w:rStyle w:val="Heading3Char"/>
          <w:b/>
          <w:bCs/>
        </w:rPr>
        <w:t>Third &amp; Fourth Year BAS</w:t>
      </w:r>
      <w:r w:rsidR="00B810CF" w:rsidRPr="00562DFA">
        <w:rPr>
          <w:rStyle w:val="Heading3Char"/>
          <w:b/>
          <w:bCs/>
        </w:rPr>
        <w:t xml:space="preserve"> Students</w:t>
      </w:r>
      <w:r w:rsidRPr="00562DFA">
        <w:rPr>
          <w:rStyle w:val="Heading3Char"/>
          <w:b/>
          <w:bCs/>
        </w:rPr>
        <w:t>:</w:t>
      </w:r>
      <w:bookmarkEnd w:id="124"/>
    </w:p>
    <w:p w14:paraId="04EA731D" w14:textId="77777777" w:rsidR="00562DFA" w:rsidRDefault="00562DFA" w:rsidP="00562DFA">
      <w:pPr>
        <w:pStyle w:val="ListParagraph"/>
        <w:spacing w:after="0" w:line="240" w:lineRule="auto"/>
        <w:ind w:left="0"/>
      </w:pPr>
    </w:p>
    <w:p w14:paraId="314EC3CD" w14:textId="7B86DEC2" w:rsidR="00562DFA" w:rsidRDefault="00562DFA" w:rsidP="00562DFA">
      <w:pPr>
        <w:pStyle w:val="ListParagraph"/>
        <w:spacing w:after="0" w:line="240" w:lineRule="auto"/>
        <w:ind w:left="0"/>
      </w:pPr>
      <w:r>
        <w:t xml:space="preserve">Starting in the Quarter </w:t>
      </w:r>
      <w:r w:rsidR="00B306F9">
        <w:t>5</w:t>
      </w:r>
      <w:r>
        <w:t xml:space="preserve">, students are eligible for normal Pell and institutional funds and the higher amounts of Washington College Grant (WCG) and </w:t>
      </w:r>
      <w:r w:rsidR="00FA2150">
        <w:t xml:space="preserve">student </w:t>
      </w:r>
      <w:r>
        <w:t>loans.</w:t>
      </w:r>
    </w:p>
    <w:p w14:paraId="35BA6604" w14:textId="77777777" w:rsidR="00562DFA" w:rsidRDefault="00591002" w:rsidP="00562DFA">
      <w:pPr>
        <w:pStyle w:val="ListParagraph"/>
        <w:spacing w:after="0" w:line="240" w:lineRule="auto"/>
        <w:ind w:left="0"/>
      </w:pPr>
      <w:r w:rsidRPr="00562DFA">
        <w:br/>
      </w:r>
      <w:r w:rsidR="00562DFA">
        <w:t>The third and fourth year students (RT 300 &amp; RT 400 courses) pay a higher tuition rate and have an increased budget. These instructions are for the third and fourth year students only.</w:t>
      </w:r>
    </w:p>
    <w:p w14:paraId="4AE8796D" w14:textId="77777777" w:rsidR="00783A38" w:rsidRPr="00B810CF" w:rsidRDefault="00783A38" w:rsidP="00872CF1">
      <w:pPr>
        <w:spacing w:after="0" w:line="240" w:lineRule="auto"/>
      </w:pPr>
    </w:p>
    <w:p w14:paraId="5387197F" w14:textId="77777777" w:rsidR="00591002" w:rsidRPr="00FA1EB6" w:rsidRDefault="006A30CC" w:rsidP="00591002">
      <w:pPr>
        <w:spacing w:after="0" w:line="240" w:lineRule="auto"/>
        <w:ind w:left="360"/>
        <w:rPr>
          <w:rFonts w:ascii="Calibri" w:hAnsi="Calibri"/>
          <w:b/>
        </w:rPr>
      </w:pPr>
      <w:r w:rsidRPr="006A30CC">
        <w:rPr>
          <w:rFonts w:ascii="Calibri" w:hAnsi="Calibri"/>
          <w:b/>
        </w:rPr>
        <w:t>Navigator</w:t>
      </w:r>
      <w:r w:rsidR="00591002" w:rsidRPr="00FA1EB6">
        <w:rPr>
          <w:rFonts w:ascii="Calibri" w:hAnsi="Calibri"/>
          <w:b/>
        </w:rPr>
        <w:t xml:space="preserve"> &gt; Campus Community &gt; Student Services Center</w:t>
      </w:r>
      <w:r w:rsidR="00206954">
        <w:rPr>
          <w:rFonts w:ascii="Calibri" w:hAnsi="Calibri"/>
          <w:b/>
        </w:rPr>
        <w:t>, Academic tab</w:t>
      </w:r>
      <w:r w:rsidR="00591002">
        <w:rPr>
          <w:rFonts w:ascii="Calibri" w:hAnsi="Calibri"/>
          <w:b/>
        </w:rPr>
        <w:fldChar w:fldCharType="begin"/>
      </w:r>
      <w:r w:rsidR="00591002">
        <w:instrText xml:space="preserve"> XE "</w:instrText>
      </w:r>
      <w:r w:rsidR="00591002" w:rsidRPr="005A29E8">
        <w:rPr>
          <w:rFonts w:ascii="Calibri" w:hAnsi="Calibri"/>
          <w:b/>
        </w:rPr>
        <w:instrText>Student Services Center</w:instrText>
      </w:r>
      <w:r w:rsidR="00591002">
        <w:instrText xml:space="preserve">" </w:instrText>
      </w:r>
      <w:r w:rsidR="00591002">
        <w:rPr>
          <w:rFonts w:ascii="Calibri" w:hAnsi="Calibri"/>
          <w:b/>
        </w:rPr>
        <w:fldChar w:fldCharType="end"/>
      </w:r>
    </w:p>
    <w:p w14:paraId="00EA013F" w14:textId="77777777" w:rsidR="00591002" w:rsidRDefault="00591002" w:rsidP="0013191D">
      <w:pPr>
        <w:pStyle w:val="ListParagraph"/>
        <w:numPr>
          <w:ilvl w:val="0"/>
          <w:numId w:val="40"/>
        </w:numPr>
        <w:spacing w:after="0" w:line="240" w:lineRule="auto"/>
        <w:ind w:left="1080"/>
      </w:pPr>
      <w:r>
        <w:t xml:space="preserve">Check that active program is Respiratory Care BAS </w:t>
      </w:r>
    </w:p>
    <w:p w14:paraId="2C3E74C7" w14:textId="77777777" w:rsidR="00591002" w:rsidRDefault="00591002" w:rsidP="0013191D">
      <w:pPr>
        <w:pStyle w:val="ListParagraph"/>
        <w:numPr>
          <w:ilvl w:val="0"/>
          <w:numId w:val="40"/>
        </w:numPr>
        <w:spacing w:after="0" w:line="240" w:lineRule="auto"/>
        <w:ind w:left="1080"/>
      </w:pPr>
      <w:r>
        <w:t>Check that the Respiratory Care BAS CAR is the one linked to the terms</w:t>
      </w:r>
    </w:p>
    <w:p w14:paraId="7312B42F" w14:textId="53B60E3C" w:rsidR="00591002" w:rsidRDefault="00591002" w:rsidP="0013191D">
      <w:pPr>
        <w:pStyle w:val="ListParagraph"/>
        <w:numPr>
          <w:ilvl w:val="0"/>
          <w:numId w:val="40"/>
        </w:numPr>
        <w:spacing w:after="0" w:line="240" w:lineRule="auto"/>
        <w:ind w:left="1080"/>
      </w:pPr>
      <w:r>
        <w:t>Check that the courses are 3</w:t>
      </w:r>
      <w:r w:rsidRPr="00591002">
        <w:rPr>
          <w:vertAlign w:val="superscript"/>
        </w:rPr>
        <w:t>rd</w:t>
      </w:r>
      <w:r>
        <w:t xml:space="preserve"> &amp; 4</w:t>
      </w:r>
      <w:r w:rsidRPr="00591002">
        <w:rPr>
          <w:vertAlign w:val="superscript"/>
        </w:rPr>
        <w:t>th</w:t>
      </w:r>
      <w:r>
        <w:t xml:space="preserve"> level (300 &amp; 400 numbers)</w:t>
      </w:r>
    </w:p>
    <w:p w14:paraId="0A4CE612" w14:textId="67B98871" w:rsidR="00BE50DC" w:rsidRDefault="00BE50DC" w:rsidP="00BE50DC">
      <w:pPr>
        <w:pStyle w:val="ListParagraph"/>
        <w:spacing w:after="0" w:line="240" w:lineRule="auto"/>
        <w:ind w:left="1080"/>
      </w:pPr>
      <w:r>
        <w:t>NOTE: Fourth Quarter, which has both 200 &amp; 300 level courses, is considered 3</w:t>
      </w:r>
      <w:r w:rsidRPr="00BE50DC">
        <w:rPr>
          <w:vertAlign w:val="superscript"/>
        </w:rPr>
        <w:t>rd</w:t>
      </w:r>
      <w:r>
        <w:t xml:space="preserve"> level</w:t>
      </w:r>
    </w:p>
    <w:p w14:paraId="2F9755C4" w14:textId="77777777" w:rsidR="00591002" w:rsidRDefault="00591002" w:rsidP="00591002">
      <w:pPr>
        <w:spacing w:after="0" w:line="240" w:lineRule="auto"/>
      </w:pPr>
    </w:p>
    <w:p w14:paraId="5BC2049C" w14:textId="77777777" w:rsidR="00591002" w:rsidRDefault="006A30CC" w:rsidP="00591002">
      <w:pPr>
        <w:spacing w:after="0" w:line="240" w:lineRule="auto"/>
        <w:ind w:left="360"/>
        <w:rPr>
          <w:rFonts w:ascii="Calibri" w:hAnsi="Calibri"/>
        </w:rPr>
      </w:pPr>
      <w:r w:rsidRPr="006A30CC">
        <w:rPr>
          <w:rFonts w:ascii="Calibri" w:hAnsi="Calibri"/>
          <w:b/>
        </w:rPr>
        <w:t>Navigator</w:t>
      </w:r>
      <w:r w:rsidR="00591002">
        <w:rPr>
          <w:rFonts w:ascii="Calibri" w:hAnsi="Calibri"/>
          <w:b/>
        </w:rPr>
        <w:t xml:space="preserve"> &gt; Financial Aid &gt; Financial Aid Term &gt; Maintain Student FA Term</w:t>
      </w:r>
    </w:p>
    <w:p w14:paraId="3D37CEA8" w14:textId="77777777" w:rsidR="00591002" w:rsidRDefault="00591002" w:rsidP="0013191D">
      <w:pPr>
        <w:pStyle w:val="ListParagraph"/>
        <w:numPr>
          <w:ilvl w:val="0"/>
          <w:numId w:val="41"/>
        </w:numPr>
        <w:spacing w:after="0" w:line="240" w:lineRule="auto"/>
        <w:rPr>
          <w:rFonts w:ascii="Calibri" w:hAnsi="Calibri"/>
        </w:rPr>
      </w:pPr>
      <w:r>
        <w:rPr>
          <w:rFonts w:ascii="Calibri" w:hAnsi="Calibri"/>
        </w:rPr>
        <w:t>Make sure that FA Term lists the correct Program Plan for the terms the student will be enrolled in the BAS program</w:t>
      </w:r>
    </w:p>
    <w:p w14:paraId="20FFD1C8" w14:textId="77777777" w:rsidR="00591002" w:rsidRDefault="00591002" w:rsidP="00591002">
      <w:pPr>
        <w:spacing w:after="0" w:line="240" w:lineRule="auto"/>
        <w:rPr>
          <w:rFonts w:ascii="Calibri" w:hAnsi="Calibri"/>
        </w:rPr>
      </w:pPr>
    </w:p>
    <w:p w14:paraId="111FBBD4" w14:textId="77777777" w:rsidR="00591002" w:rsidRPr="00591002" w:rsidRDefault="006A30CC" w:rsidP="00591002">
      <w:pPr>
        <w:spacing w:after="0" w:line="240" w:lineRule="auto"/>
        <w:ind w:left="360"/>
        <w:rPr>
          <w:rFonts w:ascii="Calibri" w:hAnsi="Calibri"/>
          <w:b/>
        </w:rPr>
      </w:pPr>
      <w:r w:rsidRPr="006A30CC">
        <w:rPr>
          <w:rFonts w:ascii="Calibri" w:hAnsi="Calibri"/>
          <w:b/>
        </w:rPr>
        <w:t>Navigator</w:t>
      </w:r>
      <w:r w:rsidR="00591002" w:rsidRPr="00591002">
        <w:rPr>
          <w:rFonts w:ascii="Calibri" w:hAnsi="Calibri"/>
          <w:b/>
        </w:rPr>
        <w:t xml:space="preserve"> &gt; Financial Aid &gt; Budgets &gt; Maintain Term Budgets</w:t>
      </w:r>
    </w:p>
    <w:p w14:paraId="09756326" w14:textId="77777777" w:rsidR="00591002" w:rsidRDefault="00591002" w:rsidP="0013191D">
      <w:pPr>
        <w:pStyle w:val="ListParagraph"/>
        <w:numPr>
          <w:ilvl w:val="0"/>
          <w:numId w:val="41"/>
        </w:numPr>
        <w:spacing w:after="0" w:line="240" w:lineRule="auto"/>
        <w:rPr>
          <w:rFonts w:ascii="Calibri" w:hAnsi="Calibri"/>
        </w:rPr>
      </w:pPr>
      <w:bookmarkStart w:id="125" w:name="_Hlk34306192"/>
      <w:r>
        <w:rPr>
          <w:rFonts w:ascii="Calibri" w:hAnsi="Calibri"/>
        </w:rPr>
        <w:t>Increase the tuition for all terms the student will be enrolled in the BAS program</w:t>
      </w:r>
    </w:p>
    <w:p w14:paraId="776965F1" w14:textId="724F0EC8" w:rsidR="00591002" w:rsidRDefault="00591002" w:rsidP="0013191D">
      <w:pPr>
        <w:pStyle w:val="ListParagraph"/>
        <w:numPr>
          <w:ilvl w:val="1"/>
          <w:numId w:val="41"/>
        </w:numPr>
        <w:spacing w:after="0" w:line="240" w:lineRule="auto"/>
        <w:rPr>
          <w:rFonts w:ascii="Calibri" w:hAnsi="Calibri"/>
        </w:rPr>
      </w:pPr>
      <w:r>
        <w:rPr>
          <w:rFonts w:ascii="Calibri" w:hAnsi="Calibri"/>
        </w:rPr>
        <w:t>Resident Tuition: $</w:t>
      </w:r>
      <w:r w:rsidR="004A6424">
        <w:rPr>
          <w:rFonts w:ascii="Calibri" w:hAnsi="Calibri"/>
        </w:rPr>
        <w:t>2300 (2021-22); $</w:t>
      </w:r>
      <w:r>
        <w:rPr>
          <w:rFonts w:ascii="Calibri" w:hAnsi="Calibri"/>
        </w:rPr>
        <w:t>2,</w:t>
      </w:r>
      <w:r w:rsidR="004A6424">
        <w:rPr>
          <w:rFonts w:ascii="Calibri" w:hAnsi="Calibri"/>
        </w:rPr>
        <w:t>574 (2022-23)</w:t>
      </w:r>
    </w:p>
    <w:p w14:paraId="2178D726" w14:textId="61F2E872" w:rsidR="00591002" w:rsidRDefault="00591002" w:rsidP="0013191D">
      <w:pPr>
        <w:pStyle w:val="ListParagraph"/>
        <w:numPr>
          <w:ilvl w:val="1"/>
          <w:numId w:val="41"/>
        </w:numPr>
        <w:spacing w:after="0" w:line="240" w:lineRule="auto"/>
        <w:rPr>
          <w:rFonts w:ascii="Calibri" w:hAnsi="Calibri"/>
        </w:rPr>
      </w:pPr>
      <w:r>
        <w:rPr>
          <w:rFonts w:ascii="Calibri" w:hAnsi="Calibri"/>
        </w:rPr>
        <w:t>Nonresident Tuition: $</w:t>
      </w:r>
      <w:r w:rsidR="004A6424">
        <w:rPr>
          <w:rFonts w:ascii="Calibri" w:hAnsi="Calibri"/>
        </w:rPr>
        <w:t>2900 (2021-22), $3149 (2022-23)</w:t>
      </w:r>
    </w:p>
    <w:bookmarkEnd w:id="125"/>
    <w:p w14:paraId="33E28560" w14:textId="141C5921" w:rsidR="00591002" w:rsidRDefault="0001094F" w:rsidP="0013191D">
      <w:pPr>
        <w:pStyle w:val="ListParagraph"/>
        <w:numPr>
          <w:ilvl w:val="2"/>
          <w:numId w:val="41"/>
        </w:numPr>
        <w:spacing w:after="0" w:line="240" w:lineRule="auto"/>
        <w:rPr>
          <w:rFonts w:ascii="Calibri" w:hAnsi="Calibri"/>
        </w:rPr>
      </w:pPr>
      <w:r>
        <w:rPr>
          <w:rFonts w:ascii="Calibri" w:hAnsi="Calibri"/>
        </w:rPr>
        <w:t xml:space="preserve">In the Budget Item section, click the </w:t>
      </w:r>
      <w:r>
        <w:rPr>
          <w:rFonts w:ascii="Calibri" w:hAnsi="Calibri"/>
        </w:rPr>
        <w:sym w:font="Wingdings 2" w:char="F0C8"/>
      </w:r>
      <w:r>
        <w:rPr>
          <w:rFonts w:ascii="Calibri" w:hAnsi="Calibri"/>
        </w:rPr>
        <w:t xml:space="preserve"> at the end of any row</w:t>
      </w:r>
    </w:p>
    <w:p w14:paraId="204012EE" w14:textId="016169E0" w:rsidR="0001094F" w:rsidRDefault="001B2ACA" w:rsidP="0013191D">
      <w:pPr>
        <w:pStyle w:val="ListParagraph"/>
        <w:numPr>
          <w:ilvl w:val="2"/>
          <w:numId w:val="41"/>
        </w:numPr>
        <w:spacing w:after="0" w:line="240" w:lineRule="auto"/>
        <w:rPr>
          <w:rFonts w:ascii="Calibri" w:hAnsi="Calibri"/>
        </w:rPr>
      </w:pPr>
      <w:r>
        <w:rPr>
          <w:rFonts w:ascii="Calibri" w:hAnsi="Calibri"/>
        </w:rPr>
        <w:lastRenderedPageBreak/>
        <w:t xml:space="preserve">In the </w:t>
      </w:r>
      <w:r w:rsidR="0001094F">
        <w:rPr>
          <w:rFonts w:ascii="Calibri" w:hAnsi="Calibri"/>
        </w:rPr>
        <w:t>new</w:t>
      </w:r>
      <w:r>
        <w:rPr>
          <w:rFonts w:ascii="Calibri" w:hAnsi="Calibri"/>
        </w:rPr>
        <w:t xml:space="preserve"> row, </w:t>
      </w:r>
      <w:r w:rsidR="0001094F">
        <w:rPr>
          <w:rFonts w:ascii="Calibri" w:hAnsi="Calibri"/>
        </w:rPr>
        <w:t xml:space="preserve">enter </w:t>
      </w:r>
      <w:r w:rsidR="0001094F" w:rsidRPr="00C53605">
        <w:rPr>
          <w:rFonts w:ascii="Calibri" w:hAnsi="Calibri"/>
          <w:b/>
          <w:bCs/>
        </w:rPr>
        <w:t>PLAN</w:t>
      </w:r>
      <w:r w:rsidR="00271110">
        <w:rPr>
          <w:rFonts w:ascii="Calibri" w:hAnsi="Calibri"/>
          <w:b/>
          <w:bCs/>
        </w:rPr>
        <w:fldChar w:fldCharType="begin"/>
      </w:r>
      <w:r w:rsidR="00271110">
        <w:instrText xml:space="preserve"> XE "</w:instrText>
      </w:r>
      <w:r w:rsidR="00271110" w:rsidRPr="00995702">
        <w:rPr>
          <w:rFonts w:ascii="Calibri" w:hAnsi="Calibri"/>
          <w:b/>
          <w:bCs/>
        </w:rPr>
        <w:instrText>PLAN</w:instrText>
      </w:r>
      <w:r w:rsidR="00271110">
        <w:instrText xml:space="preserve">" </w:instrText>
      </w:r>
      <w:r w:rsidR="00271110">
        <w:rPr>
          <w:rFonts w:ascii="Calibri" w:hAnsi="Calibri"/>
          <w:b/>
          <w:bCs/>
        </w:rPr>
        <w:fldChar w:fldCharType="end"/>
      </w:r>
      <w:r w:rsidR="0001094F">
        <w:rPr>
          <w:rFonts w:ascii="Calibri" w:hAnsi="Calibri"/>
        </w:rPr>
        <w:t xml:space="preserve"> in the Category column and </w:t>
      </w:r>
      <w:r w:rsidR="0001094F" w:rsidRPr="00C53605">
        <w:rPr>
          <w:rFonts w:ascii="Calibri" w:hAnsi="Calibri"/>
          <w:b/>
          <w:bCs/>
        </w:rPr>
        <w:t>PLAN</w:t>
      </w:r>
      <w:r w:rsidR="0001094F">
        <w:rPr>
          <w:rFonts w:ascii="Calibri" w:hAnsi="Calibri"/>
        </w:rPr>
        <w:t xml:space="preserve"> in the Item Code column</w:t>
      </w:r>
      <w:r>
        <w:rPr>
          <w:rFonts w:ascii="Calibri" w:hAnsi="Calibri"/>
        </w:rPr>
        <w:t>,</w:t>
      </w:r>
    </w:p>
    <w:p w14:paraId="6022A9B3" w14:textId="77777777" w:rsidR="0001094F" w:rsidRDefault="0001094F" w:rsidP="0013191D">
      <w:pPr>
        <w:pStyle w:val="ListParagraph"/>
        <w:numPr>
          <w:ilvl w:val="2"/>
          <w:numId w:val="41"/>
        </w:numPr>
        <w:spacing w:after="0" w:line="240" w:lineRule="auto"/>
        <w:rPr>
          <w:rFonts w:ascii="Calibri" w:hAnsi="Calibri"/>
        </w:rPr>
      </w:pPr>
      <w:r>
        <w:rPr>
          <w:rFonts w:ascii="Calibri" w:hAnsi="Calibri"/>
        </w:rPr>
        <w:t>Add the difference between standard tuition and BAS tuition in the</w:t>
      </w:r>
      <w:r w:rsidR="001B2ACA">
        <w:rPr>
          <w:rFonts w:ascii="Calibri" w:hAnsi="Calibri"/>
        </w:rPr>
        <w:t xml:space="preserve"> Pell Amt, and LHT Pell Amount columns</w:t>
      </w:r>
    </w:p>
    <w:p w14:paraId="495FE174" w14:textId="77777777" w:rsidR="0001094F" w:rsidRDefault="0001094F" w:rsidP="0013191D">
      <w:pPr>
        <w:pStyle w:val="ListParagraph"/>
        <w:numPr>
          <w:ilvl w:val="2"/>
          <w:numId w:val="41"/>
        </w:numPr>
        <w:spacing w:after="0" w:line="240" w:lineRule="auto"/>
        <w:rPr>
          <w:rFonts w:ascii="Calibri" w:hAnsi="Calibri"/>
        </w:rPr>
      </w:pPr>
      <w:r>
        <w:rPr>
          <w:rFonts w:ascii="Calibri" w:hAnsi="Calibri"/>
        </w:rPr>
        <w:t>Save</w:t>
      </w:r>
    </w:p>
    <w:p w14:paraId="14239309" w14:textId="7229D1BB" w:rsidR="001B2ACA" w:rsidRDefault="00F75B44" w:rsidP="0013191D">
      <w:pPr>
        <w:pStyle w:val="ListParagraph"/>
        <w:numPr>
          <w:ilvl w:val="2"/>
          <w:numId w:val="41"/>
        </w:numPr>
        <w:spacing w:after="0" w:line="240" w:lineRule="auto"/>
        <w:rPr>
          <w:rFonts w:ascii="Calibri" w:hAnsi="Calibri"/>
        </w:rPr>
      </w:pPr>
      <w:r>
        <w:rPr>
          <w:rFonts w:ascii="Calibri" w:hAnsi="Calibri"/>
        </w:rPr>
        <w:t xml:space="preserve">Repeat for each term the student is attending. </w:t>
      </w:r>
    </w:p>
    <w:p w14:paraId="496F4ACB" w14:textId="1BE9BFFD" w:rsidR="00F75B44" w:rsidRPr="002B400C" w:rsidRDefault="00F75B44" w:rsidP="001610BD">
      <w:pPr>
        <w:pStyle w:val="ListParagraph"/>
        <w:numPr>
          <w:ilvl w:val="2"/>
          <w:numId w:val="41"/>
        </w:numPr>
        <w:spacing w:after="0" w:line="240" w:lineRule="auto"/>
        <w:rPr>
          <w:rFonts w:ascii="Calibri" w:hAnsi="Calibri"/>
        </w:rPr>
      </w:pPr>
      <w:r w:rsidRPr="002B400C">
        <w:rPr>
          <w:rFonts w:ascii="Calibri" w:hAnsi="Calibri"/>
        </w:rPr>
        <w:t>Click the Update Need Summary button</w:t>
      </w:r>
    </w:p>
    <w:p w14:paraId="24F424DD" w14:textId="77777777" w:rsidR="001610BD" w:rsidRDefault="001610BD" w:rsidP="001610BD">
      <w:pPr>
        <w:spacing w:after="0" w:line="240" w:lineRule="auto"/>
        <w:rPr>
          <w:rFonts w:ascii="Calibri" w:hAnsi="Calibri"/>
          <w:b/>
        </w:rPr>
      </w:pPr>
    </w:p>
    <w:p w14:paraId="705B5D4C" w14:textId="77777777" w:rsidR="00591002" w:rsidRPr="00F75B44" w:rsidRDefault="006A30CC" w:rsidP="00591002">
      <w:pPr>
        <w:spacing w:after="0" w:line="240" w:lineRule="auto"/>
        <w:ind w:left="360"/>
        <w:rPr>
          <w:rFonts w:ascii="Calibri" w:hAnsi="Calibri"/>
          <w:b/>
        </w:rPr>
      </w:pPr>
      <w:r w:rsidRPr="006A30CC">
        <w:rPr>
          <w:rFonts w:ascii="Calibri" w:hAnsi="Calibri"/>
          <w:b/>
        </w:rPr>
        <w:t>Navigator</w:t>
      </w:r>
      <w:r w:rsidR="00F75B44" w:rsidRPr="00F75B44">
        <w:rPr>
          <w:rFonts w:ascii="Calibri" w:hAnsi="Calibri"/>
          <w:b/>
        </w:rPr>
        <w:t xml:space="preserve"> &gt; Financial Aid &gt; Awards &gt; Award Processing &gt; Assign Awards to a Student</w:t>
      </w:r>
    </w:p>
    <w:p w14:paraId="7C1719C7" w14:textId="77777777" w:rsidR="00206954" w:rsidRDefault="00206954" w:rsidP="0013191D">
      <w:pPr>
        <w:pStyle w:val="ListParagraph"/>
        <w:numPr>
          <w:ilvl w:val="0"/>
          <w:numId w:val="41"/>
        </w:numPr>
        <w:spacing w:after="0" w:line="240" w:lineRule="auto"/>
      </w:pPr>
      <w:r>
        <w:t xml:space="preserve">Make sure that the cost of attendance is correct; chart is in the Share drive in the current academic year folder &gt; Internal Forms </w:t>
      </w:r>
    </w:p>
    <w:p w14:paraId="1D44DA29" w14:textId="77777777" w:rsidR="00783A38" w:rsidRDefault="00F75B44" w:rsidP="0013191D">
      <w:pPr>
        <w:pStyle w:val="ListParagraph"/>
        <w:numPr>
          <w:ilvl w:val="0"/>
          <w:numId w:val="41"/>
        </w:numPr>
        <w:spacing w:after="0" w:line="240" w:lineRule="auto"/>
      </w:pPr>
      <w:r>
        <w:t>Pell should package according to the Pell chart (no special award increases)</w:t>
      </w:r>
    </w:p>
    <w:p w14:paraId="75721BE7" w14:textId="31E9D8BD" w:rsidR="00F75B44" w:rsidRDefault="00F43330" w:rsidP="0013191D">
      <w:pPr>
        <w:pStyle w:val="ListParagraph"/>
        <w:numPr>
          <w:ilvl w:val="0"/>
          <w:numId w:val="41"/>
        </w:numPr>
        <w:spacing w:after="0" w:line="240" w:lineRule="auto"/>
      </w:pPr>
      <w:r>
        <w:t>Washington College</w:t>
      </w:r>
      <w:r w:rsidR="00F75B44">
        <w:t xml:space="preserve"> Grant and College Bound Scholarship – check the </w:t>
      </w:r>
      <w:r>
        <w:t>WCG</w:t>
      </w:r>
      <w:r w:rsidR="00F75B44">
        <w:t xml:space="preserve"> and CBS eligibility pages to make sure students are awarded according to the MFI table for BAS degrees (located in the Share drive in the current academic year folder &gt; Internal Forms &gt; SNG, CBS Charts</w:t>
      </w:r>
    </w:p>
    <w:p w14:paraId="35A551EC" w14:textId="77777777" w:rsidR="00F75B44" w:rsidRDefault="00F75B44" w:rsidP="0013191D">
      <w:pPr>
        <w:pStyle w:val="ListParagraph"/>
        <w:numPr>
          <w:ilvl w:val="0"/>
          <w:numId w:val="41"/>
        </w:numPr>
        <w:spacing w:after="0" w:line="240" w:lineRule="auto"/>
      </w:pPr>
      <w:r>
        <w:t>Loans:</w:t>
      </w:r>
    </w:p>
    <w:p w14:paraId="22449EE2" w14:textId="77777777" w:rsidR="00F75B44" w:rsidRDefault="00F75B44" w:rsidP="0013191D">
      <w:pPr>
        <w:pStyle w:val="ListParagraph"/>
        <w:numPr>
          <w:ilvl w:val="1"/>
          <w:numId w:val="41"/>
        </w:numPr>
        <w:spacing w:after="0" w:line="240" w:lineRule="auto"/>
      </w:pPr>
      <w:r>
        <w:t xml:space="preserve">Dependent maximums: </w:t>
      </w:r>
      <w:r>
        <w:tab/>
        <w:t>$5,500 subsidized; $2,000 unsubsidized</w:t>
      </w:r>
    </w:p>
    <w:p w14:paraId="3D8FF6E7" w14:textId="77777777" w:rsidR="00F75B44" w:rsidRDefault="00F75B44" w:rsidP="0013191D">
      <w:pPr>
        <w:pStyle w:val="ListParagraph"/>
        <w:numPr>
          <w:ilvl w:val="1"/>
          <w:numId w:val="41"/>
        </w:numPr>
        <w:spacing w:after="0" w:line="240" w:lineRule="auto"/>
      </w:pPr>
      <w:r>
        <w:t>Independent maximums:</w:t>
      </w:r>
      <w:r>
        <w:tab/>
        <w:t>$5,500 subsidized; $7,000 unsubsidized</w:t>
      </w:r>
    </w:p>
    <w:p w14:paraId="30987B10" w14:textId="1DC2D9A3" w:rsidR="004C4E0C" w:rsidRDefault="00FA2150" w:rsidP="005339DE">
      <w:pPr>
        <w:pStyle w:val="ListParagraph"/>
        <w:numPr>
          <w:ilvl w:val="0"/>
          <w:numId w:val="41"/>
        </w:numPr>
        <w:spacing w:after="0" w:line="240" w:lineRule="auto"/>
      </w:pPr>
      <w:r>
        <w:t>Institutional</w:t>
      </w:r>
      <w:r w:rsidR="00206954">
        <w:t xml:space="preserve"> funds: assign item type manually if students met priority and other requirements</w:t>
      </w:r>
    </w:p>
    <w:p w14:paraId="7EEBB646" w14:textId="4AB62472" w:rsidR="00783A38" w:rsidRDefault="00783A38" w:rsidP="00D649E3">
      <w:pPr>
        <w:pStyle w:val="ListParagraph"/>
        <w:spacing w:after="0" w:line="240" w:lineRule="auto"/>
        <w:ind w:left="0"/>
      </w:pPr>
    </w:p>
    <w:p w14:paraId="48A0FFA8" w14:textId="637CAC7E" w:rsidR="00590C42" w:rsidRPr="00C1365E" w:rsidRDefault="00590C42" w:rsidP="00C1365E">
      <w:pPr>
        <w:spacing w:after="0"/>
        <w:ind w:left="720"/>
        <w:rPr>
          <w:b/>
        </w:rPr>
      </w:pPr>
    </w:p>
    <w:p w14:paraId="40F23D28" w14:textId="401A6705" w:rsidR="00590C42" w:rsidRPr="00590C42" w:rsidRDefault="00590C42" w:rsidP="00590C42">
      <w:pPr>
        <w:pStyle w:val="Heading2"/>
        <w:rPr>
          <w:b/>
          <w:bCs/>
        </w:rPr>
      </w:pPr>
      <w:bookmarkStart w:id="126" w:name="_Toc106349543"/>
      <w:r w:rsidRPr="00590C42">
        <w:rPr>
          <w:b/>
          <w:bCs/>
        </w:rPr>
        <w:t>Reactivating</w:t>
      </w:r>
      <w:r>
        <w:rPr>
          <w:b/>
          <w:bCs/>
        </w:rPr>
        <w:fldChar w:fldCharType="begin"/>
      </w:r>
      <w:r>
        <w:instrText xml:space="preserve"> XE "</w:instrText>
      </w:r>
      <w:r w:rsidRPr="00D778D2">
        <w:rPr>
          <w:b/>
          <w:bCs/>
        </w:rPr>
        <w:instrText>Reactivating</w:instrText>
      </w:r>
      <w:r>
        <w:instrText xml:space="preserve">" </w:instrText>
      </w:r>
      <w:r>
        <w:rPr>
          <w:b/>
          <w:bCs/>
        </w:rPr>
        <w:fldChar w:fldCharType="end"/>
      </w:r>
      <w:r w:rsidRPr="00590C42">
        <w:rPr>
          <w:b/>
          <w:bCs/>
        </w:rPr>
        <w:t xml:space="preserve"> Previously Cancelled Aid</w:t>
      </w:r>
      <w:bookmarkEnd w:id="126"/>
    </w:p>
    <w:p w14:paraId="5DD68C85" w14:textId="0AD9BAF0" w:rsidR="00590C42" w:rsidRDefault="00590C42" w:rsidP="00D649E3">
      <w:pPr>
        <w:pStyle w:val="ListParagraph"/>
        <w:spacing w:after="0" w:line="240" w:lineRule="auto"/>
        <w:ind w:left="0"/>
      </w:pPr>
    </w:p>
    <w:p w14:paraId="5DE53CE3" w14:textId="4CBFF1DF" w:rsidR="00590C42" w:rsidRDefault="00590C42" w:rsidP="00D649E3">
      <w:pPr>
        <w:pStyle w:val="ListParagraph"/>
        <w:spacing w:after="0" w:line="240" w:lineRule="auto"/>
        <w:ind w:left="0"/>
      </w:pPr>
      <w:r>
        <w:t>If aid for the academic year was cancelled because the student didn’t attend, do not select a new Packaging Plan ID</w:t>
      </w:r>
      <w:r>
        <w:fldChar w:fldCharType="begin"/>
      </w:r>
      <w:r>
        <w:instrText xml:space="preserve"> XE "</w:instrText>
      </w:r>
      <w:r w:rsidRPr="00EE1E05">
        <w:instrText>Packaging Plan ID</w:instrText>
      </w:r>
      <w:r>
        <w:instrText xml:space="preserve">" </w:instrText>
      </w:r>
      <w:r>
        <w:fldChar w:fldCharType="end"/>
      </w:r>
      <w:r>
        <w:t xml:space="preserve"> or change the Disbursement Plan</w:t>
      </w:r>
      <w:r>
        <w:fldChar w:fldCharType="begin"/>
      </w:r>
      <w:r>
        <w:instrText xml:space="preserve"> XE "</w:instrText>
      </w:r>
      <w:r w:rsidRPr="00927CAD">
        <w:instrText>Disbursement Plan</w:instrText>
      </w:r>
      <w:r>
        <w:instrText xml:space="preserve">" </w:instrText>
      </w:r>
      <w:r>
        <w:fldChar w:fldCharType="end"/>
      </w:r>
      <w:r>
        <w:t xml:space="preserve">. Doing so will cause issues with Pell origination and disbursements. </w:t>
      </w:r>
    </w:p>
    <w:p w14:paraId="57E103B9" w14:textId="6E58C445" w:rsidR="00590C42" w:rsidRDefault="00590C42" w:rsidP="00D649E3">
      <w:pPr>
        <w:pStyle w:val="ListParagraph"/>
        <w:spacing w:after="0" w:line="240" w:lineRule="auto"/>
        <w:ind w:left="0"/>
      </w:pPr>
    </w:p>
    <w:p w14:paraId="5E6E7E3B" w14:textId="0B49F8B9" w:rsidR="00590C42" w:rsidRDefault="00590C42" w:rsidP="00D649E3">
      <w:pPr>
        <w:pStyle w:val="ListParagraph"/>
        <w:spacing w:after="0" w:line="240" w:lineRule="auto"/>
        <w:ind w:left="0"/>
      </w:pPr>
      <w:r>
        <w:lastRenderedPageBreak/>
        <w:t>Use the same Packaging Plan ID and Disbursement Plan, and enter the funds for just the terms being reactivated.</w:t>
      </w:r>
    </w:p>
    <w:p w14:paraId="64B5DFAA" w14:textId="57240919" w:rsidR="00783A38" w:rsidRPr="00C1365E" w:rsidRDefault="00783A38" w:rsidP="00C1365E">
      <w:pPr>
        <w:spacing w:after="0"/>
        <w:ind w:left="720"/>
        <w:rPr>
          <w:b/>
        </w:rPr>
      </w:pPr>
    </w:p>
    <w:p w14:paraId="17E3FFC6" w14:textId="4008A1A9" w:rsidR="009C046F" w:rsidRPr="00995310" w:rsidRDefault="009C046F" w:rsidP="009C046F">
      <w:pPr>
        <w:pStyle w:val="Heading2"/>
        <w:rPr>
          <w:b/>
          <w:bCs/>
        </w:rPr>
      </w:pPr>
      <w:bookmarkStart w:id="127" w:name="_Toc106349544"/>
      <w:r w:rsidRPr="00995310">
        <w:rPr>
          <w:b/>
          <w:bCs/>
        </w:rPr>
        <w:t xml:space="preserve">Awarding </w:t>
      </w:r>
      <w:r w:rsidR="00DC1323">
        <w:rPr>
          <w:b/>
          <w:bCs/>
        </w:rPr>
        <w:t>non-FAFSA</w:t>
      </w:r>
      <w:r w:rsidRPr="00995310">
        <w:rPr>
          <w:b/>
          <w:bCs/>
        </w:rPr>
        <w:t xml:space="preserve"> Students</w:t>
      </w:r>
      <w:bookmarkEnd w:id="127"/>
      <w:r w:rsidR="00DC1323">
        <w:rPr>
          <w:b/>
          <w:bCs/>
        </w:rPr>
        <w:fldChar w:fldCharType="begin"/>
      </w:r>
      <w:r w:rsidR="00DC1323">
        <w:instrText xml:space="preserve"> XE "</w:instrText>
      </w:r>
      <w:r w:rsidR="00DC1323" w:rsidRPr="00234E80">
        <w:rPr>
          <w:b/>
          <w:bCs/>
        </w:rPr>
        <w:instrText>non-FAFSA Students</w:instrText>
      </w:r>
      <w:r w:rsidR="00DC1323">
        <w:instrText xml:space="preserve">" </w:instrText>
      </w:r>
      <w:r w:rsidR="00DC1323">
        <w:rPr>
          <w:b/>
          <w:bCs/>
        </w:rPr>
        <w:fldChar w:fldCharType="end"/>
      </w:r>
    </w:p>
    <w:p w14:paraId="20D816A3" w14:textId="77777777" w:rsidR="009C046F" w:rsidRDefault="009C046F" w:rsidP="009C046F">
      <w:pPr>
        <w:spacing w:after="0" w:line="240" w:lineRule="auto"/>
      </w:pPr>
    </w:p>
    <w:p w14:paraId="1CE93E8A" w14:textId="422F22DB" w:rsidR="009C046F" w:rsidRDefault="009C046F" w:rsidP="009C046F">
      <w:pPr>
        <w:spacing w:after="0" w:line="240" w:lineRule="auto"/>
      </w:pPr>
      <w:r>
        <w:t>Occasionally, you might need to award non-standard funding to an A</w:t>
      </w:r>
      <w:r w:rsidR="00DC1323">
        <w:t>dult Basic Education</w:t>
      </w:r>
      <w:r w:rsidR="00DC1323">
        <w:fldChar w:fldCharType="begin"/>
      </w:r>
      <w:r w:rsidR="00DC1323">
        <w:instrText xml:space="preserve"> XE "</w:instrText>
      </w:r>
      <w:r w:rsidR="00DC1323" w:rsidRPr="002E6681">
        <w:instrText>Adult Basic Education</w:instrText>
      </w:r>
      <w:r w:rsidR="00DC1323">
        <w:instrText xml:space="preserve">" </w:instrText>
      </w:r>
      <w:r w:rsidR="00DC1323">
        <w:fldChar w:fldCharType="end"/>
      </w:r>
      <w:r w:rsidR="00DC1323">
        <w:t xml:space="preserve"> student, a </w:t>
      </w:r>
      <w:r>
        <w:t>Non-Award Seeking</w:t>
      </w:r>
      <w:r w:rsidR="00DC1323">
        <w:fldChar w:fldCharType="begin"/>
      </w:r>
      <w:r w:rsidR="00DC1323">
        <w:instrText xml:space="preserve"> XE "</w:instrText>
      </w:r>
      <w:r w:rsidR="00DC1323" w:rsidRPr="00261DF4">
        <w:instrText>Non-Award Seeking</w:instrText>
      </w:r>
      <w:r w:rsidR="00DC1323">
        <w:instrText xml:space="preserve">" </w:instrText>
      </w:r>
      <w:r w:rsidR="00DC1323">
        <w:fldChar w:fldCharType="end"/>
      </w:r>
      <w:r>
        <w:t xml:space="preserve"> student</w:t>
      </w:r>
      <w:r w:rsidR="00DC1323">
        <w:t>, or a student who has not completed a FAFSA</w:t>
      </w:r>
      <w:r>
        <w:t>. There are four steps to this process: Activate the aid year, build the Financial Aid Term, create and move the budget, and adjust the budget to make sure there’s enough room to enter the funding.</w:t>
      </w:r>
    </w:p>
    <w:p w14:paraId="3B10E702" w14:textId="515CCA21" w:rsidR="009C046F" w:rsidRDefault="009C046F" w:rsidP="009C046F">
      <w:pPr>
        <w:spacing w:after="0" w:line="240" w:lineRule="auto"/>
      </w:pPr>
    </w:p>
    <w:p w14:paraId="6FC324E9" w14:textId="6589E941" w:rsidR="00DC1323" w:rsidRPr="00DC1323" w:rsidRDefault="00DC1323" w:rsidP="00DC1323">
      <w:pPr>
        <w:pStyle w:val="Heading3"/>
        <w:rPr>
          <w:b/>
          <w:bCs/>
        </w:rPr>
      </w:pPr>
      <w:bookmarkStart w:id="128" w:name="_Toc106349545"/>
      <w:r w:rsidRPr="00DC1323">
        <w:rPr>
          <w:b/>
          <w:bCs/>
        </w:rPr>
        <w:t>Activate Aid Year</w:t>
      </w:r>
      <w:bookmarkEnd w:id="128"/>
      <w:r>
        <w:rPr>
          <w:b/>
          <w:bCs/>
        </w:rPr>
        <w:fldChar w:fldCharType="begin"/>
      </w:r>
      <w:r>
        <w:instrText xml:space="preserve"> XE "</w:instrText>
      </w:r>
      <w:r w:rsidRPr="0058610E">
        <w:rPr>
          <w:b/>
          <w:bCs/>
        </w:rPr>
        <w:instrText>Activate Aid Year</w:instrText>
      </w:r>
      <w:r>
        <w:instrText xml:space="preserve">" </w:instrText>
      </w:r>
      <w:r>
        <w:rPr>
          <w:b/>
          <w:bCs/>
        </w:rPr>
        <w:fldChar w:fldCharType="end"/>
      </w:r>
    </w:p>
    <w:p w14:paraId="76155DF3" w14:textId="77777777" w:rsidR="00DC1323" w:rsidRDefault="00DC1323" w:rsidP="009C046F">
      <w:pPr>
        <w:spacing w:after="0" w:line="240" w:lineRule="auto"/>
      </w:pPr>
    </w:p>
    <w:p w14:paraId="127B1E62" w14:textId="77777777" w:rsidR="009C046F" w:rsidRDefault="009C046F" w:rsidP="009C046F">
      <w:pPr>
        <w:spacing w:after="0" w:line="240" w:lineRule="auto"/>
        <w:ind w:left="360"/>
        <w:rPr>
          <w:b/>
          <w:bCs/>
        </w:rPr>
      </w:pPr>
      <w:r>
        <w:rPr>
          <w:b/>
          <w:bCs/>
        </w:rPr>
        <w:t>Navigator &gt; Financial Aid &gt; Aid Year Activation &gt; Manage Financial Aid Years</w:t>
      </w:r>
    </w:p>
    <w:p w14:paraId="1849433C" w14:textId="77777777" w:rsidR="009C046F" w:rsidRPr="00C546FD" w:rsidRDefault="009C046F" w:rsidP="009C046F">
      <w:pPr>
        <w:spacing w:after="0" w:line="240" w:lineRule="auto"/>
        <w:ind w:left="360"/>
      </w:pPr>
    </w:p>
    <w:p w14:paraId="4DA52006" w14:textId="77777777" w:rsidR="009C046F" w:rsidRDefault="009C046F" w:rsidP="00E944AF">
      <w:pPr>
        <w:pStyle w:val="ListParagraph"/>
        <w:numPr>
          <w:ilvl w:val="0"/>
          <w:numId w:val="53"/>
        </w:numPr>
        <w:spacing w:after="0" w:line="240" w:lineRule="auto"/>
        <w:ind w:left="1080"/>
      </w:pPr>
      <w:r w:rsidRPr="00C546FD">
        <w:t>Click the</w:t>
      </w:r>
      <w:r>
        <w:t xml:space="preserve"> </w:t>
      </w:r>
      <w:r>
        <w:sym w:font="Wingdings 2" w:char="F0C8"/>
      </w:r>
      <w:r>
        <w:t xml:space="preserve"> at the end of a row to add a new row</w:t>
      </w:r>
    </w:p>
    <w:p w14:paraId="52CA6E1B" w14:textId="77777777" w:rsidR="009C046F" w:rsidRDefault="009C046F" w:rsidP="00E944AF">
      <w:pPr>
        <w:pStyle w:val="ListParagraph"/>
        <w:numPr>
          <w:ilvl w:val="1"/>
          <w:numId w:val="53"/>
        </w:numPr>
        <w:spacing w:after="0" w:line="240" w:lineRule="auto"/>
        <w:ind w:left="1800"/>
      </w:pPr>
      <w:r>
        <w:t>If this is the first aid year activated, you won’t have to add a row</w:t>
      </w:r>
    </w:p>
    <w:p w14:paraId="3AEED92D" w14:textId="77777777" w:rsidR="009C046F" w:rsidRDefault="009C046F" w:rsidP="00E944AF">
      <w:pPr>
        <w:pStyle w:val="ListParagraph"/>
        <w:numPr>
          <w:ilvl w:val="0"/>
          <w:numId w:val="53"/>
        </w:numPr>
        <w:spacing w:after="0" w:line="240" w:lineRule="auto"/>
        <w:ind w:left="1080"/>
      </w:pPr>
      <w:r>
        <w:t>Enter the aid year into the Aid Year field</w:t>
      </w:r>
    </w:p>
    <w:p w14:paraId="780E653E" w14:textId="77777777" w:rsidR="009C046F" w:rsidRDefault="009C046F" w:rsidP="00E944AF">
      <w:pPr>
        <w:pStyle w:val="ListParagraph"/>
        <w:numPr>
          <w:ilvl w:val="0"/>
          <w:numId w:val="53"/>
        </w:numPr>
        <w:spacing w:after="0" w:line="240" w:lineRule="auto"/>
        <w:ind w:left="1080"/>
      </w:pPr>
      <w:r>
        <w:t>Make sure the Institution field says “WA171”</w:t>
      </w:r>
    </w:p>
    <w:p w14:paraId="5B4EE9D1" w14:textId="77777777" w:rsidR="009C046F" w:rsidRPr="00C546FD" w:rsidRDefault="009C046F" w:rsidP="00E944AF">
      <w:pPr>
        <w:pStyle w:val="ListParagraph"/>
        <w:numPr>
          <w:ilvl w:val="0"/>
          <w:numId w:val="53"/>
        </w:numPr>
        <w:spacing w:after="0" w:line="240" w:lineRule="auto"/>
        <w:ind w:left="1080"/>
      </w:pPr>
      <w:r>
        <w:t>Save</w:t>
      </w:r>
    </w:p>
    <w:p w14:paraId="7D6CDF26" w14:textId="70EC98DD" w:rsidR="009C046F" w:rsidRDefault="009C046F" w:rsidP="009C046F">
      <w:pPr>
        <w:spacing w:after="0" w:line="240" w:lineRule="auto"/>
        <w:ind w:left="360"/>
      </w:pPr>
    </w:p>
    <w:p w14:paraId="3FB1482D" w14:textId="1683F779" w:rsidR="00DC1323" w:rsidRPr="00DC1323" w:rsidRDefault="00DC1323" w:rsidP="00DC1323">
      <w:pPr>
        <w:pStyle w:val="Heading3"/>
        <w:rPr>
          <w:b/>
          <w:bCs/>
        </w:rPr>
      </w:pPr>
      <w:bookmarkStart w:id="129" w:name="_Toc106349546"/>
      <w:r w:rsidRPr="00DC1323">
        <w:rPr>
          <w:b/>
          <w:bCs/>
        </w:rPr>
        <w:t>Build Financial Aid Term</w:t>
      </w:r>
      <w:bookmarkEnd w:id="129"/>
      <w:r>
        <w:rPr>
          <w:b/>
          <w:bCs/>
        </w:rPr>
        <w:fldChar w:fldCharType="begin"/>
      </w:r>
      <w:r>
        <w:instrText xml:space="preserve"> XE "</w:instrText>
      </w:r>
      <w:r w:rsidRPr="00C5332B">
        <w:rPr>
          <w:b/>
          <w:bCs/>
        </w:rPr>
        <w:instrText>Build Financial Aid Term</w:instrText>
      </w:r>
      <w:r>
        <w:instrText xml:space="preserve">" </w:instrText>
      </w:r>
      <w:r>
        <w:rPr>
          <w:b/>
          <w:bCs/>
        </w:rPr>
        <w:fldChar w:fldCharType="end"/>
      </w:r>
    </w:p>
    <w:p w14:paraId="01D89982" w14:textId="77777777" w:rsidR="00DC1323" w:rsidRPr="00C546FD" w:rsidRDefault="00DC1323" w:rsidP="00DC1323">
      <w:pPr>
        <w:spacing w:after="0" w:line="240" w:lineRule="auto"/>
      </w:pPr>
    </w:p>
    <w:p w14:paraId="54B9A80B" w14:textId="77777777" w:rsidR="009C046F" w:rsidRDefault="009C046F" w:rsidP="009C046F">
      <w:pPr>
        <w:spacing w:after="0" w:line="240" w:lineRule="auto"/>
        <w:ind w:left="360"/>
        <w:rPr>
          <w:b/>
          <w:bCs/>
        </w:rPr>
      </w:pPr>
      <w:r w:rsidRPr="00F4454F">
        <w:rPr>
          <w:b/>
          <w:bCs/>
        </w:rPr>
        <w:t>Navigator &gt; Financial Aid &gt; Financial Aid Term &gt; Maintain Student FA Term</w:t>
      </w:r>
    </w:p>
    <w:p w14:paraId="717095EB" w14:textId="77777777" w:rsidR="009C046F" w:rsidRPr="00C546FD" w:rsidRDefault="009C046F" w:rsidP="009C046F">
      <w:pPr>
        <w:spacing w:after="0" w:line="240" w:lineRule="auto"/>
        <w:ind w:left="360"/>
      </w:pPr>
    </w:p>
    <w:p w14:paraId="0734561B" w14:textId="77777777" w:rsidR="009C046F" w:rsidRDefault="009C046F" w:rsidP="00E944AF">
      <w:pPr>
        <w:pStyle w:val="ListParagraph"/>
        <w:numPr>
          <w:ilvl w:val="0"/>
          <w:numId w:val="54"/>
        </w:numPr>
        <w:spacing w:after="0" w:line="240" w:lineRule="auto"/>
        <w:ind w:left="1080"/>
      </w:pPr>
      <w:r>
        <w:t xml:space="preserve">On the </w:t>
      </w:r>
      <w:r w:rsidRPr="00C546FD">
        <w:rPr>
          <w:b/>
          <w:bCs/>
        </w:rPr>
        <w:t>FA Term</w:t>
      </w:r>
      <w:r>
        <w:t xml:space="preserve"> tab, click the </w:t>
      </w:r>
      <w:r>
        <w:sym w:font="Wingdings 2" w:char="F0C8"/>
      </w:r>
      <w:r>
        <w:t xml:space="preserve"> in the </w:t>
      </w:r>
      <w:r w:rsidRPr="00C546FD">
        <w:rPr>
          <w:b/>
          <w:bCs/>
        </w:rPr>
        <w:t>Term Information</w:t>
      </w:r>
      <w:r>
        <w:t xml:space="preserve"> section</w:t>
      </w:r>
    </w:p>
    <w:p w14:paraId="7DD7F57D" w14:textId="77777777" w:rsidR="009C046F" w:rsidRDefault="009C046F" w:rsidP="00E944AF">
      <w:pPr>
        <w:pStyle w:val="ListParagraph"/>
        <w:numPr>
          <w:ilvl w:val="0"/>
          <w:numId w:val="54"/>
        </w:numPr>
        <w:spacing w:after="0" w:line="240" w:lineRule="auto"/>
        <w:ind w:left="1080"/>
      </w:pPr>
      <w:r>
        <w:t xml:space="preserve">In the </w:t>
      </w:r>
      <w:r w:rsidRPr="00C546FD">
        <w:rPr>
          <w:b/>
          <w:bCs/>
        </w:rPr>
        <w:t>Term</w:t>
      </w:r>
      <w:r>
        <w:t xml:space="preserve"> field, enter the term code</w:t>
      </w:r>
    </w:p>
    <w:p w14:paraId="60F1B8A4" w14:textId="77777777" w:rsidR="009C046F" w:rsidRDefault="009C046F" w:rsidP="00E944AF">
      <w:pPr>
        <w:pStyle w:val="ListParagraph"/>
        <w:numPr>
          <w:ilvl w:val="0"/>
          <w:numId w:val="54"/>
        </w:numPr>
        <w:spacing w:after="0" w:line="240" w:lineRule="auto"/>
        <w:ind w:left="1080"/>
      </w:pPr>
      <w:r>
        <w:t xml:space="preserve">In the </w:t>
      </w:r>
      <w:r w:rsidRPr="00C546FD">
        <w:rPr>
          <w:b/>
          <w:bCs/>
        </w:rPr>
        <w:t>Student Data</w:t>
      </w:r>
      <w:r>
        <w:t xml:space="preserve"> section:</w:t>
      </w:r>
    </w:p>
    <w:p w14:paraId="34454BB6" w14:textId="77777777" w:rsidR="009C046F" w:rsidRDefault="009C046F" w:rsidP="00E944AF">
      <w:pPr>
        <w:pStyle w:val="ListParagraph"/>
        <w:numPr>
          <w:ilvl w:val="1"/>
          <w:numId w:val="54"/>
        </w:numPr>
        <w:spacing w:after="0" w:line="240" w:lineRule="auto"/>
        <w:ind w:left="1800"/>
      </w:pPr>
      <w:r>
        <w:lastRenderedPageBreak/>
        <w:t xml:space="preserve">Change </w:t>
      </w:r>
      <w:r w:rsidRPr="00C546FD">
        <w:rPr>
          <w:b/>
          <w:bCs/>
        </w:rPr>
        <w:t>Academic Career</w:t>
      </w:r>
      <w:r>
        <w:t xml:space="preserve"> to </w:t>
      </w:r>
      <w:r w:rsidRPr="00C546FD">
        <w:rPr>
          <w:b/>
          <w:bCs/>
        </w:rPr>
        <w:t>Undergraduate</w:t>
      </w:r>
    </w:p>
    <w:p w14:paraId="617660AE" w14:textId="77777777" w:rsidR="009C046F" w:rsidRDefault="009C046F" w:rsidP="00E944AF">
      <w:pPr>
        <w:pStyle w:val="ListParagraph"/>
        <w:numPr>
          <w:ilvl w:val="1"/>
          <w:numId w:val="54"/>
        </w:numPr>
        <w:spacing w:after="0" w:line="240" w:lineRule="auto"/>
        <w:ind w:left="1800"/>
      </w:pPr>
      <w:r>
        <w:t xml:space="preserve">Change </w:t>
      </w:r>
      <w:r w:rsidRPr="00C546FD">
        <w:rPr>
          <w:b/>
          <w:bCs/>
        </w:rPr>
        <w:t>Primary Program</w:t>
      </w:r>
      <w:r>
        <w:t xml:space="preserve"> to </w:t>
      </w:r>
      <w:r w:rsidRPr="00C546FD">
        <w:rPr>
          <w:b/>
          <w:bCs/>
        </w:rPr>
        <w:t>ACADM</w:t>
      </w:r>
    </w:p>
    <w:p w14:paraId="1567CBB4" w14:textId="77777777" w:rsidR="009C046F" w:rsidRPr="00C546FD" w:rsidRDefault="009C046F" w:rsidP="00E944AF">
      <w:pPr>
        <w:pStyle w:val="ListParagraph"/>
        <w:numPr>
          <w:ilvl w:val="1"/>
          <w:numId w:val="54"/>
        </w:numPr>
        <w:spacing w:after="0" w:line="240" w:lineRule="auto"/>
        <w:ind w:left="1800"/>
      </w:pPr>
      <w:r>
        <w:t xml:space="preserve">Change </w:t>
      </w:r>
      <w:r w:rsidRPr="00C546FD">
        <w:rPr>
          <w:b/>
          <w:bCs/>
        </w:rPr>
        <w:t>Campus</w:t>
      </w:r>
      <w:r>
        <w:t xml:space="preserve"> to </w:t>
      </w:r>
      <w:r w:rsidRPr="00C546FD">
        <w:rPr>
          <w:b/>
          <w:bCs/>
        </w:rPr>
        <w:t>MAIN</w:t>
      </w:r>
    </w:p>
    <w:p w14:paraId="49FE7FB9" w14:textId="77777777" w:rsidR="009C046F" w:rsidRPr="00C546FD" w:rsidRDefault="009C046F" w:rsidP="00E944AF">
      <w:pPr>
        <w:pStyle w:val="ListParagraph"/>
        <w:numPr>
          <w:ilvl w:val="0"/>
          <w:numId w:val="54"/>
        </w:numPr>
        <w:spacing w:after="0" w:line="240" w:lineRule="auto"/>
        <w:ind w:left="1080"/>
      </w:pPr>
      <w:r w:rsidRPr="00C546FD">
        <w:t>Save</w:t>
      </w:r>
    </w:p>
    <w:p w14:paraId="4376B30D" w14:textId="3CDA62C9" w:rsidR="009C046F" w:rsidRDefault="009C046F" w:rsidP="009C046F">
      <w:pPr>
        <w:spacing w:after="0" w:line="240" w:lineRule="auto"/>
        <w:ind w:left="360"/>
      </w:pPr>
    </w:p>
    <w:p w14:paraId="210C89DF" w14:textId="736E2215" w:rsidR="00DC1323" w:rsidRPr="00DC1323" w:rsidRDefault="00DC1323" w:rsidP="00DC1323">
      <w:pPr>
        <w:pStyle w:val="Heading3"/>
        <w:rPr>
          <w:b/>
          <w:bCs/>
        </w:rPr>
      </w:pPr>
      <w:bookmarkStart w:id="130" w:name="_Toc106349547"/>
      <w:r w:rsidRPr="00DC1323">
        <w:rPr>
          <w:b/>
          <w:bCs/>
        </w:rPr>
        <w:t>Create Budget</w:t>
      </w:r>
      <w:bookmarkEnd w:id="130"/>
      <w:r>
        <w:rPr>
          <w:b/>
          <w:bCs/>
        </w:rPr>
        <w:fldChar w:fldCharType="begin"/>
      </w:r>
      <w:r>
        <w:instrText xml:space="preserve"> XE "</w:instrText>
      </w:r>
      <w:r w:rsidRPr="00B86F44">
        <w:rPr>
          <w:b/>
          <w:bCs/>
        </w:rPr>
        <w:instrText>Create Budget</w:instrText>
      </w:r>
      <w:r>
        <w:instrText xml:space="preserve">" </w:instrText>
      </w:r>
      <w:r>
        <w:rPr>
          <w:b/>
          <w:bCs/>
        </w:rPr>
        <w:fldChar w:fldCharType="end"/>
      </w:r>
    </w:p>
    <w:p w14:paraId="67A5BF16" w14:textId="77777777" w:rsidR="00DC1323" w:rsidRPr="00C546FD" w:rsidRDefault="00DC1323" w:rsidP="00DC1323">
      <w:pPr>
        <w:spacing w:after="0" w:line="240" w:lineRule="auto"/>
      </w:pPr>
    </w:p>
    <w:p w14:paraId="3BBFC134" w14:textId="77777777" w:rsidR="009C046F" w:rsidRDefault="009C046F" w:rsidP="009C046F">
      <w:pPr>
        <w:spacing w:after="0" w:line="240" w:lineRule="auto"/>
        <w:ind w:left="360"/>
      </w:pPr>
      <w:r w:rsidRPr="006A30CC">
        <w:rPr>
          <w:b/>
        </w:rPr>
        <w:t>Navigator</w:t>
      </w:r>
      <w:r w:rsidRPr="00CB6FC1">
        <w:rPr>
          <w:b/>
        </w:rPr>
        <w:t xml:space="preserve"> &gt; Financial Aid &gt; Budgets &gt;</w:t>
      </w:r>
      <w:r>
        <w:rPr>
          <w:b/>
        </w:rPr>
        <w:t>Create Student Budget</w:t>
      </w:r>
    </w:p>
    <w:p w14:paraId="4663CCAB" w14:textId="77777777" w:rsidR="009C046F" w:rsidRPr="00C546FD" w:rsidRDefault="009C046F" w:rsidP="009C046F">
      <w:pPr>
        <w:spacing w:after="0" w:line="240" w:lineRule="auto"/>
        <w:ind w:left="360"/>
      </w:pPr>
    </w:p>
    <w:p w14:paraId="7DAFA1B8" w14:textId="77777777" w:rsidR="009C046F" w:rsidRDefault="009C046F" w:rsidP="00E944AF">
      <w:pPr>
        <w:pStyle w:val="ListParagraph"/>
        <w:numPr>
          <w:ilvl w:val="0"/>
          <w:numId w:val="55"/>
        </w:numPr>
        <w:spacing w:after="0" w:line="240" w:lineRule="auto"/>
        <w:ind w:left="1080"/>
      </w:pPr>
      <w:r>
        <w:t xml:space="preserve">In </w:t>
      </w:r>
      <w:r w:rsidRPr="004C4E0C">
        <w:rPr>
          <w:b/>
          <w:bCs/>
        </w:rPr>
        <w:t>Budget Terms</w:t>
      </w:r>
      <w:r>
        <w:t>, enter the term code</w:t>
      </w:r>
    </w:p>
    <w:p w14:paraId="55DC1BBC" w14:textId="77777777" w:rsidR="009C046F" w:rsidRDefault="009C046F" w:rsidP="00E944AF">
      <w:pPr>
        <w:pStyle w:val="ListParagraph"/>
        <w:numPr>
          <w:ilvl w:val="0"/>
          <w:numId w:val="55"/>
        </w:numPr>
        <w:spacing w:after="0" w:line="240" w:lineRule="auto"/>
        <w:ind w:left="1080"/>
      </w:pPr>
      <w:r>
        <w:t xml:space="preserve">Click the </w:t>
      </w:r>
      <w:r w:rsidRPr="004C4E0C">
        <w:rPr>
          <w:b/>
          <w:bCs/>
        </w:rPr>
        <w:t>Build Budget</w:t>
      </w:r>
      <w:r>
        <w:t xml:space="preserve"> button</w:t>
      </w:r>
    </w:p>
    <w:p w14:paraId="7820D9EE" w14:textId="77777777" w:rsidR="009C046F" w:rsidRDefault="009C046F" w:rsidP="00E944AF">
      <w:pPr>
        <w:pStyle w:val="ListParagraph"/>
        <w:numPr>
          <w:ilvl w:val="0"/>
          <w:numId w:val="55"/>
        </w:numPr>
        <w:spacing w:after="0" w:line="240" w:lineRule="auto"/>
        <w:ind w:left="1080"/>
      </w:pPr>
      <w:r>
        <w:t xml:space="preserve">Click the </w:t>
      </w:r>
      <w:r w:rsidRPr="004C4E0C">
        <w:rPr>
          <w:b/>
          <w:bCs/>
        </w:rPr>
        <w:t>Move Budget</w:t>
      </w:r>
      <w:r>
        <w:t xml:space="preserve"> button</w:t>
      </w:r>
    </w:p>
    <w:p w14:paraId="1F55691D" w14:textId="77777777" w:rsidR="009C046F" w:rsidRPr="00C546FD" w:rsidRDefault="009C046F" w:rsidP="00E944AF">
      <w:pPr>
        <w:pStyle w:val="ListParagraph"/>
        <w:numPr>
          <w:ilvl w:val="0"/>
          <w:numId w:val="55"/>
        </w:numPr>
        <w:spacing w:after="0" w:line="240" w:lineRule="auto"/>
        <w:ind w:left="1080"/>
      </w:pPr>
      <w:r>
        <w:t>Save</w:t>
      </w:r>
    </w:p>
    <w:p w14:paraId="2AAE3582" w14:textId="6CE50E5B" w:rsidR="009C046F" w:rsidRPr="00DC1323" w:rsidRDefault="00DC1323" w:rsidP="00DC1323">
      <w:pPr>
        <w:pStyle w:val="Heading3"/>
        <w:rPr>
          <w:b/>
          <w:bCs/>
        </w:rPr>
      </w:pPr>
      <w:bookmarkStart w:id="131" w:name="_Toc106349548"/>
      <w:r w:rsidRPr="00DC1323">
        <w:rPr>
          <w:b/>
          <w:bCs/>
        </w:rPr>
        <w:t>Adjust Budget</w:t>
      </w:r>
      <w:bookmarkEnd w:id="131"/>
      <w:r>
        <w:rPr>
          <w:b/>
          <w:bCs/>
        </w:rPr>
        <w:fldChar w:fldCharType="begin"/>
      </w:r>
      <w:r>
        <w:instrText xml:space="preserve"> XE "</w:instrText>
      </w:r>
      <w:r w:rsidRPr="001D21B6">
        <w:rPr>
          <w:b/>
          <w:bCs/>
        </w:rPr>
        <w:instrText>Adjust Budget</w:instrText>
      </w:r>
      <w:r>
        <w:instrText xml:space="preserve">" </w:instrText>
      </w:r>
      <w:r>
        <w:rPr>
          <w:b/>
          <w:bCs/>
        </w:rPr>
        <w:fldChar w:fldCharType="end"/>
      </w:r>
    </w:p>
    <w:p w14:paraId="78478A00" w14:textId="77777777" w:rsidR="009C046F" w:rsidRPr="00C546FD" w:rsidRDefault="009C046F" w:rsidP="009C046F">
      <w:pPr>
        <w:spacing w:after="0" w:line="240" w:lineRule="auto"/>
        <w:ind w:left="360"/>
      </w:pPr>
    </w:p>
    <w:p w14:paraId="6B8610AB" w14:textId="77777777" w:rsidR="009C046F" w:rsidRDefault="009C046F" w:rsidP="009C046F">
      <w:pPr>
        <w:spacing w:after="0" w:line="240" w:lineRule="auto"/>
        <w:ind w:left="360"/>
      </w:pPr>
      <w:r w:rsidRPr="006A30CC">
        <w:rPr>
          <w:b/>
        </w:rPr>
        <w:t>Navigator</w:t>
      </w:r>
      <w:r w:rsidRPr="00CB6FC1">
        <w:rPr>
          <w:b/>
        </w:rPr>
        <w:t xml:space="preserve"> &gt; Financial Aid &gt; Budgets &gt;</w:t>
      </w:r>
      <w:r w:rsidRPr="00995310">
        <w:rPr>
          <w:b/>
        </w:rPr>
        <w:t xml:space="preserve"> </w:t>
      </w:r>
      <w:r w:rsidRPr="00CB6FC1">
        <w:rPr>
          <w:b/>
        </w:rPr>
        <w:t>Maintain Term Budgets</w:t>
      </w:r>
    </w:p>
    <w:p w14:paraId="113A54E7" w14:textId="77777777" w:rsidR="009C046F" w:rsidRPr="00C546FD" w:rsidRDefault="009C046F" w:rsidP="009C046F">
      <w:pPr>
        <w:spacing w:after="0" w:line="240" w:lineRule="auto"/>
        <w:ind w:left="360"/>
      </w:pPr>
    </w:p>
    <w:p w14:paraId="05D7E13C" w14:textId="77777777" w:rsidR="009C046F" w:rsidRDefault="009C046F" w:rsidP="00E944AF">
      <w:pPr>
        <w:pStyle w:val="ListParagraph"/>
        <w:numPr>
          <w:ilvl w:val="0"/>
          <w:numId w:val="56"/>
        </w:numPr>
        <w:spacing w:after="0" w:line="240" w:lineRule="auto"/>
        <w:ind w:left="1080"/>
      </w:pPr>
      <w:r>
        <w:t>In the Budget Item section, make sure the budget built with a high enough amount to accommodate the funding</w:t>
      </w:r>
    </w:p>
    <w:p w14:paraId="45E880EE" w14:textId="77777777" w:rsidR="009C046F" w:rsidRDefault="009C046F" w:rsidP="00E944AF">
      <w:pPr>
        <w:pStyle w:val="ListParagraph"/>
        <w:numPr>
          <w:ilvl w:val="0"/>
          <w:numId w:val="56"/>
        </w:numPr>
        <w:spacing w:after="0" w:line="240" w:lineRule="auto"/>
        <w:ind w:left="1080"/>
      </w:pPr>
      <w:r>
        <w:t>If an increase is needed:</w:t>
      </w:r>
    </w:p>
    <w:p w14:paraId="03A704E7" w14:textId="77777777" w:rsidR="009C046F" w:rsidRDefault="009C046F" w:rsidP="00E944AF">
      <w:pPr>
        <w:pStyle w:val="ListParagraph"/>
        <w:numPr>
          <w:ilvl w:val="1"/>
          <w:numId w:val="56"/>
        </w:numPr>
        <w:spacing w:after="0" w:line="240" w:lineRule="auto"/>
        <w:ind w:left="1800"/>
      </w:pPr>
      <w:r>
        <w:t xml:space="preserve">Click the </w:t>
      </w:r>
      <w:r>
        <w:sym w:font="Wingdings 2" w:char="F0C8"/>
      </w:r>
      <w:r>
        <w:t xml:space="preserve"> at the end of a row in the </w:t>
      </w:r>
      <w:r w:rsidRPr="004C4E0C">
        <w:rPr>
          <w:b/>
          <w:bCs/>
        </w:rPr>
        <w:t>Budget Items</w:t>
      </w:r>
      <w:r>
        <w:t xml:space="preserve"> section</w:t>
      </w:r>
    </w:p>
    <w:p w14:paraId="3973CE9C" w14:textId="77777777" w:rsidR="009C046F" w:rsidRDefault="009C046F" w:rsidP="00E944AF">
      <w:pPr>
        <w:pStyle w:val="ListParagraph"/>
        <w:numPr>
          <w:ilvl w:val="1"/>
          <w:numId w:val="56"/>
        </w:numPr>
        <w:spacing w:after="0" w:line="240" w:lineRule="auto"/>
        <w:ind w:left="1800"/>
      </w:pPr>
      <w:r>
        <w:t xml:space="preserve">In the new row, enter </w:t>
      </w:r>
      <w:r w:rsidRPr="004C4E0C">
        <w:rPr>
          <w:b/>
          <w:bCs/>
        </w:rPr>
        <w:t>PLAN</w:t>
      </w:r>
      <w:r>
        <w:t xml:space="preserve"> in the </w:t>
      </w:r>
      <w:r w:rsidRPr="004C4E0C">
        <w:rPr>
          <w:b/>
          <w:bCs/>
        </w:rPr>
        <w:t>Category</w:t>
      </w:r>
      <w:r>
        <w:t xml:space="preserve"> field  and </w:t>
      </w:r>
      <w:r w:rsidRPr="004C4E0C">
        <w:rPr>
          <w:b/>
          <w:bCs/>
        </w:rPr>
        <w:t>PLAN</w:t>
      </w:r>
      <w:r>
        <w:t xml:space="preserve"> in the </w:t>
      </w:r>
      <w:r w:rsidRPr="004C4E0C">
        <w:rPr>
          <w:b/>
          <w:bCs/>
        </w:rPr>
        <w:t>Item code</w:t>
      </w:r>
      <w:r>
        <w:t xml:space="preserve"> field</w:t>
      </w:r>
    </w:p>
    <w:p w14:paraId="2ACA1575" w14:textId="77777777" w:rsidR="009C046F" w:rsidRDefault="009C046F" w:rsidP="00E944AF">
      <w:pPr>
        <w:pStyle w:val="ListParagraph"/>
        <w:numPr>
          <w:ilvl w:val="1"/>
          <w:numId w:val="56"/>
        </w:numPr>
        <w:spacing w:after="0" w:line="240" w:lineRule="auto"/>
        <w:ind w:left="1800"/>
      </w:pPr>
      <w:r>
        <w:t xml:space="preserve">Enter the required increase in the </w:t>
      </w:r>
      <w:r w:rsidRPr="004C4E0C">
        <w:rPr>
          <w:b/>
          <w:bCs/>
        </w:rPr>
        <w:t>Amount</w:t>
      </w:r>
      <w:r>
        <w:t xml:space="preserve"> field</w:t>
      </w:r>
    </w:p>
    <w:p w14:paraId="25A5FABA" w14:textId="77777777" w:rsidR="009C046F" w:rsidRDefault="009C046F" w:rsidP="00E944AF">
      <w:pPr>
        <w:pStyle w:val="ListParagraph"/>
        <w:numPr>
          <w:ilvl w:val="1"/>
          <w:numId w:val="56"/>
        </w:numPr>
        <w:spacing w:after="0" w:line="240" w:lineRule="auto"/>
        <w:ind w:left="1800"/>
      </w:pPr>
      <w:r>
        <w:t>Click Save</w:t>
      </w:r>
    </w:p>
    <w:p w14:paraId="6B908783" w14:textId="77777777" w:rsidR="009C046F" w:rsidRDefault="009C046F" w:rsidP="00E944AF">
      <w:pPr>
        <w:pStyle w:val="ListParagraph"/>
        <w:numPr>
          <w:ilvl w:val="1"/>
          <w:numId w:val="56"/>
        </w:numPr>
        <w:spacing w:after="0" w:line="240" w:lineRule="auto"/>
        <w:ind w:left="1800"/>
      </w:pPr>
      <w:r>
        <w:t>Repeat for any other terms that need to be increased for funding</w:t>
      </w:r>
    </w:p>
    <w:p w14:paraId="22AB938B" w14:textId="79AB4C01" w:rsidR="009C046F" w:rsidRPr="00C546FD" w:rsidRDefault="009C046F" w:rsidP="00E944AF">
      <w:pPr>
        <w:pStyle w:val="ListParagraph"/>
        <w:numPr>
          <w:ilvl w:val="0"/>
          <w:numId w:val="56"/>
        </w:numPr>
        <w:spacing w:after="0" w:line="240" w:lineRule="auto"/>
        <w:ind w:left="1080"/>
      </w:pPr>
      <w:r>
        <w:t xml:space="preserve">Click the </w:t>
      </w:r>
      <w:r w:rsidRPr="004C4E0C">
        <w:rPr>
          <w:b/>
          <w:bCs/>
        </w:rPr>
        <w:t>Update Need Summary</w:t>
      </w:r>
      <w:r w:rsidR="00DC1323">
        <w:rPr>
          <w:b/>
          <w:bCs/>
        </w:rPr>
        <w:fldChar w:fldCharType="begin"/>
      </w:r>
      <w:r w:rsidR="00DC1323">
        <w:instrText xml:space="preserve"> XE "</w:instrText>
      </w:r>
      <w:r w:rsidR="00DC1323" w:rsidRPr="006471B3">
        <w:rPr>
          <w:b/>
          <w:bCs/>
        </w:rPr>
        <w:instrText>Update Need Summary</w:instrText>
      </w:r>
      <w:r w:rsidR="00DC1323">
        <w:instrText xml:space="preserve">" </w:instrText>
      </w:r>
      <w:r w:rsidR="00DC1323">
        <w:rPr>
          <w:b/>
          <w:bCs/>
        </w:rPr>
        <w:fldChar w:fldCharType="end"/>
      </w:r>
      <w:r>
        <w:t xml:space="preserve"> button</w:t>
      </w:r>
    </w:p>
    <w:p w14:paraId="1C7DD77B" w14:textId="22C04388" w:rsidR="009C046F" w:rsidRDefault="009C046F" w:rsidP="00D649E3">
      <w:pPr>
        <w:pStyle w:val="ListParagraph"/>
        <w:spacing w:after="0" w:line="240" w:lineRule="auto"/>
        <w:ind w:left="0"/>
      </w:pPr>
    </w:p>
    <w:p w14:paraId="44EB7493" w14:textId="77777777" w:rsidR="009C046F" w:rsidRDefault="009C046F" w:rsidP="00D649E3">
      <w:pPr>
        <w:pStyle w:val="ListParagraph"/>
        <w:spacing w:after="0" w:line="240" w:lineRule="auto"/>
        <w:ind w:left="0"/>
      </w:pPr>
    </w:p>
    <w:p w14:paraId="30526835" w14:textId="77777777" w:rsidR="00D649E3" w:rsidRDefault="00D649E3" w:rsidP="00284294">
      <w:pPr>
        <w:pStyle w:val="ListParagraph"/>
        <w:spacing w:after="0" w:line="240" w:lineRule="auto"/>
      </w:pPr>
    </w:p>
    <w:p w14:paraId="64747EDC" w14:textId="77777777" w:rsidR="00E510A9" w:rsidRDefault="00E510A9" w:rsidP="00284294">
      <w:pPr>
        <w:pStyle w:val="ListParagraph"/>
        <w:spacing w:after="0" w:line="240" w:lineRule="auto"/>
        <w:sectPr w:rsidR="00E510A9" w:rsidSect="00775E10">
          <w:headerReference w:type="default" r:id="rId103"/>
          <w:footerReference w:type="default" r:id="rId104"/>
          <w:headerReference w:type="first" r:id="rId105"/>
          <w:footerReference w:type="first" r:id="rId106"/>
          <w:pgSz w:w="12240" w:h="15840"/>
          <w:pgMar w:top="1440" w:right="1440" w:bottom="540" w:left="1440" w:header="720" w:footer="177" w:gutter="0"/>
          <w:pgNumType w:start="1"/>
          <w:cols w:space="720"/>
          <w:titlePg/>
          <w:docGrid w:linePitch="360"/>
        </w:sectPr>
      </w:pPr>
    </w:p>
    <w:p w14:paraId="6433B44F" w14:textId="1637073C" w:rsidR="00775D67" w:rsidRDefault="00E90418" w:rsidP="007543B1">
      <w:pPr>
        <w:pStyle w:val="Heading2"/>
        <w:rPr>
          <w:b/>
        </w:rPr>
      </w:pPr>
      <w:bookmarkStart w:id="162" w:name="awarderrors"/>
      <w:bookmarkStart w:id="163" w:name="_Toc106349549"/>
      <w:bookmarkEnd w:id="162"/>
      <w:r>
        <w:rPr>
          <w:b/>
        </w:rPr>
        <w:lastRenderedPageBreak/>
        <w:t>Award</w:t>
      </w:r>
      <w:r w:rsidR="00284294">
        <w:rPr>
          <w:b/>
        </w:rPr>
        <w:t xml:space="preserve"> Error Messages</w:t>
      </w:r>
      <w:bookmarkEnd w:id="163"/>
      <w:r>
        <w:rPr>
          <w:b/>
        </w:rPr>
        <w:fldChar w:fldCharType="begin"/>
      </w:r>
      <w:r>
        <w:instrText xml:space="preserve"> XE "</w:instrText>
      </w:r>
      <w:r w:rsidRPr="003845B8">
        <w:rPr>
          <w:b/>
        </w:rPr>
        <w:instrText>Award Error Messages</w:instrText>
      </w:r>
      <w:r>
        <w:instrText xml:space="preserve">" </w:instrText>
      </w:r>
      <w:r>
        <w:rPr>
          <w:b/>
        </w:rPr>
        <w:fldChar w:fldCharType="end"/>
      </w:r>
    </w:p>
    <w:p w14:paraId="2E99143D" w14:textId="77777777" w:rsidR="00284294" w:rsidRDefault="00284294" w:rsidP="00ED2222">
      <w:pPr>
        <w:spacing w:after="0"/>
        <w:rPr>
          <w:b/>
        </w:rPr>
      </w:pPr>
    </w:p>
    <w:tbl>
      <w:tblPr>
        <w:tblStyle w:val="TableGrid"/>
        <w:tblW w:w="0" w:type="auto"/>
        <w:tblLook w:val="04A0" w:firstRow="1" w:lastRow="0" w:firstColumn="1" w:lastColumn="0" w:noHBand="0" w:noVBand="1"/>
      </w:tblPr>
      <w:tblGrid>
        <w:gridCol w:w="1075"/>
        <w:gridCol w:w="4313"/>
        <w:gridCol w:w="4643"/>
        <w:gridCol w:w="3639"/>
      </w:tblGrid>
      <w:tr w:rsidR="00E510A9" w:rsidRPr="00E510A9" w14:paraId="4A5C4523" w14:textId="77777777" w:rsidTr="00E510A9">
        <w:trPr>
          <w:trHeight w:val="300"/>
        </w:trPr>
        <w:tc>
          <w:tcPr>
            <w:tcW w:w="1075" w:type="dxa"/>
            <w:noWrap/>
            <w:hideMark/>
          </w:tcPr>
          <w:p w14:paraId="41AA4452" w14:textId="77777777" w:rsidR="00E510A9" w:rsidRPr="00E510A9" w:rsidRDefault="00E510A9" w:rsidP="00E510A9">
            <w:pPr>
              <w:rPr>
                <w:b/>
                <w:bCs/>
              </w:rPr>
            </w:pPr>
            <w:r w:rsidRPr="00E510A9">
              <w:rPr>
                <w:b/>
                <w:bCs/>
              </w:rPr>
              <w:t>Msg Nbr</w:t>
            </w:r>
          </w:p>
        </w:tc>
        <w:tc>
          <w:tcPr>
            <w:tcW w:w="4313" w:type="dxa"/>
            <w:noWrap/>
            <w:hideMark/>
          </w:tcPr>
          <w:p w14:paraId="3C0BE7AA" w14:textId="77777777" w:rsidR="00E510A9" w:rsidRPr="00E510A9" w:rsidRDefault="00E510A9" w:rsidP="00E510A9">
            <w:pPr>
              <w:rPr>
                <w:b/>
                <w:bCs/>
              </w:rPr>
            </w:pPr>
            <w:r w:rsidRPr="00E510A9">
              <w:rPr>
                <w:b/>
                <w:bCs/>
              </w:rPr>
              <w:t>Message</w:t>
            </w:r>
          </w:p>
        </w:tc>
        <w:tc>
          <w:tcPr>
            <w:tcW w:w="4643" w:type="dxa"/>
            <w:noWrap/>
            <w:hideMark/>
          </w:tcPr>
          <w:p w14:paraId="2FC3317C" w14:textId="77777777" w:rsidR="00E510A9" w:rsidRPr="00E510A9" w:rsidRDefault="00E510A9" w:rsidP="00E510A9">
            <w:pPr>
              <w:rPr>
                <w:b/>
                <w:bCs/>
              </w:rPr>
            </w:pPr>
            <w:r w:rsidRPr="00E510A9">
              <w:rPr>
                <w:b/>
                <w:bCs/>
              </w:rPr>
              <w:t>Description</w:t>
            </w:r>
          </w:p>
        </w:tc>
        <w:tc>
          <w:tcPr>
            <w:tcW w:w="3639" w:type="dxa"/>
            <w:noWrap/>
            <w:hideMark/>
          </w:tcPr>
          <w:p w14:paraId="6E4E3BE2" w14:textId="77777777" w:rsidR="00E510A9" w:rsidRPr="00E510A9" w:rsidRDefault="00E510A9" w:rsidP="00E510A9">
            <w:pPr>
              <w:rPr>
                <w:b/>
                <w:bCs/>
              </w:rPr>
            </w:pPr>
            <w:r w:rsidRPr="00E510A9">
              <w:rPr>
                <w:b/>
                <w:bCs/>
              </w:rPr>
              <w:t>Action</w:t>
            </w:r>
          </w:p>
        </w:tc>
      </w:tr>
      <w:tr w:rsidR="00E510A9" w:rsidRPr="00E510A9" w14:paraId="6822A9D6" w14:textId="77777777" w:rsidTr="00E510A9">
        <w:trPr>
          <w:trHeight w:val="1800"/>
        </w:trPr>
        <w:tc>
          <w:tcPr>
            <w:tcW w:w="1075" w:type="dxa"/>
            <w:noWrap/>
            <w:hideMark/>
          </w:tcPr>
          <w:p w14:paraId="50D52941" w14:textId="77777777" w:rsidR="00E510A9" w:rsidRPr="00E510A9" w:rsidRDefault="00E510A9" w:rsidP="00E510A9">
            <w:r w:rsidRPr="00E510A9">
              <w:t>9006</w:t>
            </w:r>
          </w:p>
        </w:tc>
        <w:tc>
          <w:tcPr>
            <w:tcW w:w="4313" w:type="dxa"/>
            <w:hideMark/>
          </w:tcPr>
          <w:p w14:paraId="1C9C7EC7" w14:textId="77777777" w:rsidR="00E510A9" w:rsidRPr="00E510A9" w:rsidRDefault="00E510A9" w:rsidP="00E510A9">
            <w:pPr>
              <w:rPr>
                <w:i/>
                <w:iCs/>
              </w:rPr>
            </w:pPr>
            <w:r w:rsidRPr="00E510A9">
              <w:rPr>
                <w:i/>
                <w:iCs/>
              </w:rPr>
              <w:t>Item Type Maximum Award limit is zero; Invalid Item Type</w:t>
            </w:r>
          </w:p>
        </w:tc>
        <w:tc>
          <w:tcPr>
            <w:tcW w:w="4643" w:type="dxa"/>
            <w:hideMark/>
          </w:tcPr>
          <w:p w14:paraId="3AB85BCE" w14:textId="77777777" w:rsidR="00E510A9" w:rsidRPr="00E510A9" w:rsidRDefault="00E510A9" w:rsidP="00E510A9">
            <w:r w:rsidRPr="00E510A9">
              <w:t>The item type, FA item type, related item type, or other limit</w:t>
            </w:r>
            <w:r>
              <w:t xml:space="preserve"> </w:t>
            </w:r>
            <w:r w:rsidRPr="00E510A9">
              <w:t>maximum award limit must be a positive non-zero value. Update the appropriate item type setup page with a non-zero award limit and rerun packaging.</w:t>
            </w:r>
          </w:p>
        </w:tc>
        <w:tc>
          <w:tcPr>
            <w:tcW w:w="3639" w:type="dxa"/>
            <w:hideMark/>
          </w:tcPr>
          <w:p w14:paraId="4DA6BA90" w14:textId="77777777" w:rsidR="00E510A9" w:rsidRDefault="00E510A9" w:rsidP="00E510A9">
            <w:r w:rsidRPr="00E510A9">
              <w:t>Retrieve looks at all FA terms for the aid year. If a student has FA Load of LTHT fall, and you try to award a loan W/SP, Retrieve looks at all FA terms and will throw this error. In this instance, you would want to manually award the item type</w:t>
            </w:r>
          </w:p>
          <w:p w14:paraId="10500028" w14:textId="77777777" w:rsidR="00E510A9" w:rsidRPr="00E510A9" w:rsidRDefault="00E510A9" w:rsidP="00E510A9"/>
        </w:tc>
      </w:tr>
      <w:tr w:rsidR="00E510A9" w:rsidRPr="00E510A9" w14:paraId="330C399B" w14:textId="77777777" w:rsidTr="00E510A9">
        <w:trPr>
          <w:trHeight w:val="600"/>
        </w:trPr>
        <w:tc>
          <w:tcPr>
            <w:tcW w:w="1075" w:type="dxa"/>
            <w:noWrap/>
            <w:hideMark/>
          </w:tcPr>
          <w:p w14:paraId="14DA767F" w14:textId="77777777" w:rsidR="00E510A9" w:rsidRPr="00E510A9" w:rsidRDefault="00E510A9" w:rsidP="00E510A9">
            <w:r w:rsidRPr="00E510A9">
              <w:t>9022</w:t>
            </w:r>
          </w:p>
        </w:tc>
        <w:tc>
          <w:tcPr>
            <w:tcW w:w="4313" w:type="dxa"/>
            <w:noWrap/>
            <w:hideMark/>
          </w:tcPr>
          <w:p w14:paraId="1C00B45D" w14:textId="77777777" w:rsidR="00E510A9" w:rsidRPr="00E510A9" w:rsidRDefault="00E510A9" w:rsidP="00E510A9">
            <w:pPr>
              <w:rPr>
                <w:i/>
                <w:iCs/>
              </w:rPr>
            </w:pPr>
            <w:r w:rsidRPr="00E510A9">
              <w:rPr>
                <w:i/>
                <w:iCs/>
              </w:rPr>
              <w:t>PELL -Invalid Title IV eligibility indicator.</w:t>
            </w:r>
          </w:p>
        </w:tc>
        <w:tc>
          <w:tcPr>
            <w:tcW w:w="4643" w:type="dxa"/>
            <w:hideMark/>
          </w:tcPr>
          <w:p w14:paraId="62141F89" w14:textId="77777777" w:rsidR="00E510A9" w:rsidRPr="00E510A9" w:rsidRDefault="00E510A9" w:rsidP="00E510A9">
            <w:r w:rsidRPr="00E510A9">
              <w:t>Student is not Title IV eligible for Federal Funds bases on the Title IV eligibility indicator.</w:t>
            </w:r>
          </w:p>
        </w:tc>
        <w:tc>
          <w:tcPr>
            <w:tcW w:w="3639" w:type="dxa"/>
            <w:hideMark/>
          </w:tcPr>
          <w:p w14:paraId="390ABD1C" w14:textId="77777777" w:rsidR="00E510A9" w:rsidRDefault="00E510A9" w:rsidP="00E510A9">
            <w:r w:rsidRPr="00E510A9">
              <w:t>Check Title IV elig indicator on 4th tab of ISIR in PS</w:t>
            </w:r>
          </w:p>
          <w:p w14:paraId="6C05BC0D" w14:textId="77777777" w:rsidR="00E510A9" w:rsidRPr="00E510A9" w:rsidRDefault="00E510A9" w:rsidP="00E510A9"/>
        </w:tc>
      </w:tr>
      <w:tr w:rsidR="00E510A9" w:rsidRPr="00E510A9" w14:paraId="7A675CAA" w14:textId="77777777" w:rsidTr="00E510A9">
        <w:trPr>
          <w:trHeight w:val="600"/>
        </w:trPr>
        <w:tc>
          <w:tcPr>
            <w:tcW w:w="1075" w:type="dxa"/>
            <w:noWrap/>
            <w:hideMark/>
          </w:tcPr>
          <w:p w14:paraId="770AC4F3" w14:textId="77777777" w:rsidR="00E510A9" w:rsidRPr="00E510A9" w:rsidRDefault="00E510A9" w:rsidP="00E510A9">
            <w:r w:rsidRPr="00E510A9">
              <w:t>9023</w:t>
            </w:r>
          </w:p>
        </w:tc>
        <w:tc>
          <w:tcPr>
            <w:tcW w:w="4313" w:type="dxa"/>
            <w:noWrap/>
            <w:hideMark/>
          </w:tcPr>
          <w:p w14:paraId="73328FB7" w14:textId="77777777" w:rsidR="00E510A9" w:rsidRPr="00E510A9" w:rsidRDefault="00E510A9" w:rsidP="00E510A9">
            <w:pPr>
              <w:rPr>
                <w:i/>
                <w:iCs/>
              </w:rPr>
            </w:pPr>
            <w:r w:rsidRPr="00E510A9">
              <w:rPr>
                <w:i/>
                <w:iCs/>
              </w:rPr>
              <w:t>PELL - Not Title IV eligible.</w:t>
            </w:r>
          </w:p>
        </w:tc>
        <w:tc>
          <w:tcPr>
            <w:tcW w:w="4643" w:type="dxa"/>
            <w:hideMark/>
          </w:tcPr>
          <w:p w14:paraId="75C05FFB" w14:textId="77777777" w:rsidR="00E510A9" w:rsidRPr="00E510A9" w:rsidRDefault="00E510A9" w:rsidP="00E510A9">
            <w:r w:rsidRPr="00E510A9">
              <w:t>Student is not Title IV eligible for Federal Funds bases on the Title IV eligibility indicator.</w:t>
            </w:r>
          </w:p>
        </w:tc>
        <w:tc>
          <w:tcPr>
            <w:tcW w:w="3639" w:type="dxa"/>
            <w:hideMark/>
          </w:tcPr>
          <w:p w14:paraId="702F0DCD" w14:textId="77777777" w:rsidR="00E510A9" w:rsidRDefault="00E510A9" w:rsidP="00E510A9">
            <w:r w:rsidRPr="00E510A9">
              <w:t>Check Title IV elig indicator on 4th tab of ISIR in PS</w:t>
            </w:r>
          </w:p>
          <w:p w14:paraId="583167C9" w14:textId="77777777" w:rsidR="00E510A9" w:rsidRPr="00E510A9" w:rsidRDefault="00E510A9" w:rsidP="00E510A9"/>
        </w:tc>
      </w:tr>
      <w:tr w:rsidR="00E510A9" w:rsidRPr="00E510A9" w14:paraId="37D428A4" w14:textId="77777777" w:rsidTr="00E510A9">
        <w:trPr>
          <w:trHeight w:val="1500"/>
        </w:trPr>
        <w:tc>
          <w:tcPr>
            <w:tcW w:w="1075" w:type="dxa"/>
            <w:noWrap/>
            <w:hideMark/>
          </w:tcPr>
          <w:p w14:paraId="6A5ACD02" w14:textId="77777777" w:rsidR="00E510A9" w:rsidRPr="00E510A9" w:rsidRDefault="00E510A9" w:rsidP="00E510A9">
            <w:r w:rsidRPr="00E510A9">
              <w:t>9038</w:t>
            </w:r>
          </w:p>
        </w:tc>
        <w:tc>
          <w:tcPr>
            <w:tcW w:w="4313" w:type="dxa"/>
            <w:hideMark/>
          </w:tcPr>
          <w:p w14:paraId="3877AB41" w14:textId="77777777" w:rsidR="00E510A9" w:rsidRPr="00E510A9" w:rsidRDefault="00E510A9" w:rsidP="00E510A9">
            <w:pPr>
              <w:rPr>
                <w:i/>
                <w:iCs/>
              </w:rPr>
            </w:pPr>
            <w:r w:rsidRPr="00E510A9">
              <w:rPr>
                <w:i/>
                <w:iCs/>
              </w:rPr>
              <w:t>No matching aggregate level limit for a defined aggregate table.</w:t>
            </w:r>
          </w:p>
        </w:tc>
        <w:tc>
          <w:tcPr>
            <w:tcW w:w="4643" w:type="dxa"/>
            <w:hideMark/>
          </w:tcPr>
          <w:p w14:paraId="61F1BB2C" w14:textId="77777777" w:rsidR="00E510A9" w:rsidRDefault="00E510A9" w:rsidP="00E510A9">
            <w:r w:rsidRPr="00E510A9">
              <w:t>No matching aggregate level limit for a defined aggregate table. The aggregate level is specific in the item type to be awarded, but has not been specified in the aggregate limit table. Please update the aggregate limit tables as appropriate.</w:t>
            </w:r>
          </w:p>
          <w:p w14:paraId="11A669AB" w14:textId="77777777" w:rsidR="00E510A9" w:rsidRPr="00E510A9" w:rsidRDefault="00E510A9" w:rsidP="00E510A9"/>
        </w:tc>
        <w:tc>
          <w:tcPr>
            <w:tcW w:w="3639" w:type="dxa"/>
            <w:hideMark/>
          </w:tcPr>
          <w:p w14:paraId="38308111" w14:textId="77777777" w:rsidR="00E510A9" w:rsidRPr="00E510A9" w:rsidRDefault="00E510A9" w:rsidP="00E510A9">
            <w:r w:rsidRPr="00E510A9">
              <w:t>Check the set up of the Aggregate Aid Limits</w:t>
            </w:r>
          </w:p>
        </w:tc>
      </w:tr>
      <w:tr w:rsidR="00E510A9" w:rsidRPr="00E510A9" w14:paraId="7230F0A3" w14:textId="77777777" w:rsidTr="00E510A9">
        <w:trPr>
          <w:trHeight w:val="1200"/>
        </w:trPr>
        <w:tc>
          <w:tcPr>
            <w:tcW w:w="1075" w:type="dxa"/>
            <w:noWrap/>
            <w:hideMark/>
          </w:tcPr>
          <w:p w14:paraId="6127EFA5" w14:textId="77777777" w:rsidR="00E510A9" w:rsidRPr="00E510A9" w:rsidRDefault="00E510A9" w:rsidP="00E510A9">
            <w:r w:rsidRPr="00E510A9">
              <w:t>9039</w:t>
            </w:r>
          </w:p>
        </w:tc>
        <w:tc>
          <w:tcPr>
            <w:tcW w:w="4313" w:type="dxa"/>
            <w:hideMark/>
          </w:tcPr>
          <w:p w14:paraId="54218580" w14:textId="77777777" w:rsidR="00E510A9" w:rsidRPr="00E510A9" w:rsidRDefault="00E510A9" w:rsidP="00E510A9">
            <w:pPr>
              <w:rPr>
                <w:i/>
                <w:iCs/>
              </w:rPr>
            </w:pPr>
            <w:r w:rsidRPr="00E510A9">
              <w:rPr>
                <w:i/>
                <w:iCs/>
              </w:rPr>
              <w:t>Total disbursed award amounts exceed maximum award amount</w:t>
            </w:r>
          </w:p>
        </w:tc>
        <w:tc>
          <w:tcPr>
            <w:tcW w:w="4643" w:type="dxa"/>
            <w:hideMark/>
          </w:tcPr>
          <w:p w14:paraId="250B634E" w14:textId="77777777" w:rsidR="00E510A9" w:rsidRPr="00E510A9" w:rsidRDefault="00E510A9" w:rsidP="00E510A9">
            <w:r w:rsidRPr="00E510A9">
              <w:t>The student's total disbursed amounts exceed the maximum allowable award amount. The award has been reduced to the value of the sum of the disbursed amounts. This has created an over award condition.</w:t>
            </w:r>
          </w:p>
        </w:tc>
        <w:tc>
          <w:tcPr>
            <w:tcW w:w="3639" w:type="dxa"/>
            <w:hideMark/>
          </w:tcPr>
          <w:p w14:paraId="40ED7F14" w14:textId="77777777" w:rsidR="00E510A9" w:rsidRPr="00E510A9" w:rsidRDefault="00E510A9" w:rsidP="00E510A9">
            <w:r w:rsidRPr="00E510A9">
              <w:t xml:space="preserve">Verify aggregate aid limits table is populated with correct information. Cumulative Limit and Max Terms should be blank. </w:t>
            </w:r>
          </w:p>
        </w:tc>
      </w:tr>
      <w:tr w:rsidR="00E510A9" w:rsidRPr="00E510A9" w14:paraId="14B5767E" w14:textId="77777777" w:rsidTr="00E510A9">
        <w:trPr>
          <w:trHeight w:val="1800"/>
        </w:trPr>
        <w:tc>
          <w:tcPr>
            <w:tcW w:w="1075" w:type="dxa"/>
            <w:noWrap/>
            <w:hideMark/>
          </w:tcPr>
          <w:p w14:paraId="5A8C9D44" w14:textId="77777777" w:rsidR="00E510A9" w:rsidRPr="00E510A9" w:rsidRDefault="00E510A9" w:rsidP="00E510A9">
            <w:r w:rsidRPr="00E510A9">
              <w:t>9050</w:t>
            </w:r>
          </w:p>
        </w:tc>
        <w:tc>
          <w:tcPr>
            <w:tcW w:w="4313" w:type="dxa"/>
            <w:hideMark/>
          </w:tcPr>
          <w:p w14:paraId="5F7A23E0" w14:textId="77777777" w:rsidR="00E510A9" w:rsidRPr="00E510A9" w:rsidRDefault="00E510A9" w:rsidP="00E510A9">
            <w:pPr>
              <w:rPr>
                <w:i/>
                <w:iCs/>
              </w:rPr>
            </w:pPr>
            <w:r w:rsidRPr="00E510A9">
              <w:rPr>
                <w:i/>
                <w:iCs/>
              </w:rPr>
              <w:t>NSLDS loan year is missing or has no corresponding Aggregate Level.</w:t>
            </w:r>
          </w:p>
        </w:tc>
        <w:tc>
          <w:tcPr>
            <w:tcW w:w="4643" w:type="dxa"/>
            <w:hideMark/>
          </w:tcPr>
          <w:p w14:paraId="6BBF30F9" w14:textId="77777777" w:rsidR="00E510A9" w:rsidRPr="00E510A9" w:rsidRDefault="00E510A9" w:rsidP="00E510A9">
            <w:r w:rsidRPr="00E510A9">
              <w:t>The NSLDS loan year level (on the FA Term record) is missing or not found on the cross reference table of NSLDS/HERA levels with Aggregate levels. As a result, aggregate limits cannot be applied, and the award is rejected.</w:t>
            </w:r>
            <w:r>
              <w:t xml:space="preserve"> </w:t>
            </w:r>
            <w:r w:rsidRPr="00E510A9">
              <w:t>Make the appropriate change and repackage this student.</w:t>
            </w:r>
          </w:p>
        </w:tc>
        <w:tc>
          <w:tcPr>
            <w:tcW w:w="3639" w:type="dxa"/>
            <w:hideMark/>
          </w:tcPr>
          <w:p w14:paraId="20C6B02D" w14:textId="77777777" w:rsidR="00E510A9" w:rsidRDefault="00E510A9" w:rsidP="00E510A9">
            <w:r w:rsidRPr="00E510A9">
              <w:t>Navigate to the Financial Aid Info tab for the students' FA Term. Verify the NSLDS Loan Year is populated. If it is not, the student is likely not enrolled in an FA elig program. Once student is in FA elig program and FA Term rebuilds, the NSLDS field will populate</w:t>
            </w:r>
          </w:p>
          <w:p w14:paraId="01618199" w14:textId="77777777" w:rsidR="00E510A9" w:rsidRPr="00E510A9" w:rsidRDefault="00E510A9" w:rsidP="00E510A9"/>
        </w:tc>
      </w:tr>
      <w:tr w:rsidR="00E510A9" w:rsidRPr="00E510A9" w14:paraId="296E7A17" w14:textId="77777777" w:rsidTr="00E510A9">
        <w:trPr>
          <w:trHeight w:val="1800"/>
        </w:trPr>
        <w:tc>
          <w:tcPr>
            <w:tcW w:w="1075" w:type="dxa"/>
            <w:noWrap/>
            <w:hideMark/>
          </w:tcPr>
          <w:p w14:paraId="108F8430" w14:textId="77777777" w:rsidR="00E510A9" w:rsidRPr="00E510A9" w:rsidRDefault="00E510A9" w:rsidP="00E510A9">
            <w:r w:rsidRPr="00E510A9">
              <w:t>9102</w:t>
            </w:r>
          </w:p>
        </w:tc>
        <w:tc>
          <w:tcPr>
            <w:tcW w:w="4313" w:type="dxa"/>
            <w:noWrap/>
            <w:hideMark/>
          </w:tcPr>
          <w:p w14:paraId="6CCEDE31" w14:textId="77777777" w:rsidR="00E510A9" w:rsidRPr="00E510A9" w:rsidRDefault="00E510A9" w:rsidP="00E510A9">
            <w:pPr>
              <w:rPr>
                <w:i/>
                <w:iCs/>
              </w:rPr>
            </w:pPr>
            <w:r w:rsidRPr="00E510A9">
              <w:rPr>
                <w:i/>
                <w:iCs/>
              </w:rPr>
              <w:t>Zero remaining spending limits for item type.</w:t>
            </w:r>
          </w:p>
        </w:tc>
        <w:tc>
          <w:tcPr>
            <w:tcW w:w="4643" w:type="dxa"/>
            <w:hideMark/>
          </w:tcPr>
          <w:p w14:paraId="572F0190" w14:textId="77777777" w:rsidR="00E510A9" w:rsidRDefault="00E510A9" w:rsidP="00E510A9">
            <w:r w:rsidRPr="00E510A9">
              <w:t>If the packaging rule remaining spending limits for item type is a zero value, then an award is not made. Check the packaging rule for the remaining spending limit value and check the item type fiscal balances. If this is in not correct,</w:t>
            </w:r>
            <w:r>
              <w:t xml:space="preserve"> </w:t>
            </w:r>
            <w:r w:rsidRPr="00E510A9">
              <w:t>please make the appropriate change, and repackage this student.</w:t>
            </w:r>
          </w:p>
          <w:p w14:paraId="415BC801" w14:textId="77777777" w:rsidR="00E510A9" w:rsidRPr="00E510A9" w:rsidRDefault="00E510A9" w:rsidP="00E510A9"/>
        </w:tc>
        <w:tc>
          <w:tcPr>
            <w:tcW w:w="3639" w:type="dxa"/>
            <w:hideMark/>
          </w:tcPr>
          <w:p w14:paraId="7914AE45" w14:textId="77777777" w:rsidR="00E510A9" w:rsidRPr="00E510A9" w:rsidRDefault="00E510A9" w:rsidP="00E510A9">
            <w:r w:rsidRPr="00E510A9">
              <w:t>Check the fiscals for the item type in question. If award is truly out of funds, update packaging plan selection criteria query for that item type.</w:t>
            </w:r>
          </w:p>
        </w:tc>
      </w:tr>
      <w:tr w:rsidR="00E510A9" w:rsidRPr="00E510A9" w14:paraId="0D2C693E" w14:textId="77777777" w:rsidTr="00E510A9">
        <w:trPr>
          <w:trHeight w:val="1200"/>
        </w:trPr>
        <w:tc>
          <w:tcPr>
            <w:tcW w:w="1075" w:type="dxa"/>
            <w:noWrap/>
            <w:hideMark/>
          </w:tcPr>
          <w:p w14:paraId="0E4E82ED" w14:textId="77777777" w:rsidR="00E510A9" w:rsidRPr="00E510A9" w:rsidRDefault="00E510A9" w:rsidP="00E510A9">
            <w:r w:rsidRPr="00E510A9">
              <w:t>9104</w:t>
            </w:r>
          </w:p>
        </w:tc>
        <w:tc>
          <w:tcPr>
            <w:tcW w:w="4313" w:type="dxa"/>
            <w:noWrap/>
            <w:hideMark/>
          </w:tcPr>
          <w:p w14:paraId="750164E8" w14:textId="77777777" w:rsidR="00E510A9" w:rsidRPr="00E510A9" w:rsidRDefault="00E510A9" w:rsidP="00E510A9">
            <w:pPr>
              <w:rPr>
                <w:i/>
                <w:iCs/>
              </w:rPr>
            </w:pPr>
            <w:r w:rsidRPr="00E510A9">
              <w:rPr>
                <w:i/>
                <w:iCs/>
              </w:rPr>
              <w:t>Award less than minimum award limit</w:t>
            </w:r>
          </w:p>
        </w:tc>
        <w:tc>
          <w:tcPr>
            <w:tcW w:w="4643" w:type="dxa"/>
            <w:hideMark/>
          </w:tcPr>
          <w:p w14:paraId="51891BEE" w14:textId="77777777" w:rsidR="00E510A9" w:rsidRDefault="00E510A9" w:rsidP="00E510A9">
            <w:r w:rsidRPr="00E510A9">
              <w:t>After initial assignment (either manually by the user or by the packaging process), the award value has been reduced below the minimum required award limit and the award cannot be made.</w:t>
            </w:r>
          </w:p>
          <w:p w14:paraId="140158D9" w14:textId="77777777" w:rsidR="00E510A9" w:rsidRPr="00E510A9" w:rsidRDefault="00E510A9" w:rsidP="00E510A9"/>
        </w:tc>
        <w:tc>
          <w:tcPr>
            <w:tcW w:w="3639" w:type="dxa"/>
            <w:noWrap/>
            <w:hideMark/>
          </w:tcPr>
          <w:p w14:paraId="12BA3914" w14:textId="77777777" w:rsidR="00E510A9" w:rsidRPr="00E510A9" w:rsidRDefault="00E510A9" w:rsidP="00E510A9">
            <w:r w:rsidRPr="00E510A9">
              <w:t xml:space="preserve">Check item type set up. </w:t>
            </w:r>
          </w:p>
        </w:tc>
      </w:tr>
      <w:tr w:rsidR="00E510A9" w:rsidRPr="00E510A9" w14:paraId="7814DD17" w14:textId="77777777" w:rsidTr="00E510A9">
        <w:trPr>
          <w:trHeight w:val="600"/>
        </w:trPr>
        <w:tc>
          <w:tcPr>
            <w:tcW w:w="1075" w:type="dxa"/>
            <w:noWrap/>
            <w:hideMark/>
          </w:tcPr>
          <w:p w14:paraId="7BCE331B" w14:textId="77777777" w:rsidR="00E510A9" w:rsidRPr="00E510A9" w:rsidRDefault="00E510A9" w:rsidP="00E510A9">
            <w:r w:rsidRPr="00E510A9">
              <w:lastRenderedPageBreak/>
              <w:t>9111</w:t>
            </w:r>
          </w:p>
        </w:tc>
        <w:tc>
          <w:tcPr>
            <w:tcW w:w="4313" w:type="dxa"/>
            <w:noWrap/>
            <w:hideMark/>
          </w:tcPr>
          <w:p w14:paraId="308B8CDE" w14:textId="77777777" w:rsidR="00E510A9" w:rsidRPr="00E510A9" w:rsidRDefault="00E510A9" w:rsidP="00E510A9">
            <w:pPr>
              <w:rPr>
                <w:i/>
                <w:iCs/>
              </w:rPr>
            </w:pPr>
            <w:r w:rsidRPr="00E510A9">
              <w:rPr>
                <w:i/>
                <w:iCs/>
              </w:rPr>
              <w:t>Student fully packaged.</w:t>
            </w:r>
          </w:p>
        </w:tc>
        <w:tc>
          <w:tcPr>
            <w:tcW w:w="4643" w:type="dxa"/>
            <w:hideMark/>
          </w:tcPr>
          <w:p w14:paraId="74A7F670" w14:textId="77777777" w:rsidR="00E510A9" w:rsidRDefault="00E510A9" w:rsidP="00E510A9">
            <w:r w:rsidRPr="00E510A9">
              <w:t>The student is fully packaged for this item type, and the award will be discarded.</w:t>
            </w:r>
          </w:p>
          <w:p w14:paraId="6AA62610" w14:textId="77777777" w:rsidR="00E510A9" w:rsidRPr="00E510A9" w:rsidRDefault="00E510A9" w:rsidP="00E510A9"/>
        </w:tc>
        <w:tc>
          <w:tcPr>
            <w:tcW w:w="3639" w:type="dxa"/>
            <w:hideMark/>
          </w:tcPr>
          <w:p w14:paraId="030F2BED" w14:textId="77777777" w:rsidR="00E510A9" w:rsidRPr="00E510A9" w:rsidRDefault="00E510A9" w:rsidP="00E510A9">
            <w:r w:rsidRPr="00E510A9">
              <w:t>Item type max has been reached</w:t>
            </w:r>
          </w:p>
        </w:tc>
      </w:tr>
      <w:tr w:rsidR="00E510A9" w:rsidRPr="00E510A9" w14:paraId="160ED441" w14:textId="77777777" w:rsidTr="00E510A9">
        <w:trPr>
          <w:trHeight w:val="1200"/>
        </w:trPr>
        <w:tc>
          <w:tcPr>
            <w:tcW w:w="1075" w:type="dxa"/>
            <w:noWrap/>
            <w:hideMark/>
          </w:tcPr>
          <w:p w14:paraId="5372ABD3" w14:textId="77777777" w:rsidR="00E510A9" w:rsidRPr="00E510A9" w:rsidRDefault="00E510A9" w:rsidP="00E510A9">
            <w:r w:rsidRPr="00E510A9">
              <w:t>9117</w:t>
            </w:r>
          </w:p>
        </w:tc>
        <w:tc>
          <w:tcPr>
            <w:tcW w:w="4313" w:type="dxa"/>
            <w:hideMark/>
          </w:tcPr>
          <w:p w14:paraId="7136A0C8" w14:textId="77777777" w:rsidR="00E510A9" w:rsidRPr="00E510A9" w:rsidRDefault="00E510A9" w:rsidP="00E510A9">
            <w:pPr>
              <w:rPr>
                <w:i/>
                <w:iCs/>
              </w:rPr>
            </w:pPr>
            <w:r w:rsidRPr="00E510A9">
              <w:rPr>
                <w:i/>
                <w:iCs/>
              </w:rPr>
              <w:t>Not eligible for a PLUS loan; student does not have dependent status.</w:t>
            </w:r>
          </w:p>
        </w:tc>
        <w:tc>
          <w:tcPr>
            <w:tcW w:w="4643" w:type="dxa"/>
            <w:hideMark/>
          </w:tcPr>
          <w:p w14:paraId="57C2FE68" w14:textId="77777777" w:rsidR="00E510A9" w:rsidRDefault="00E510A9" w:rsidP="00E510A9">
            <w:r w:rsidRPr="00E510A9">
              <w:t>This student does not have dependent status, and as a result, is not eligible for a PLUS loan.</w:t>
            </w:r>
            <w:r>
              <w:t xml:space="preserve"> </w:t>
            </w:r>
            <w:r w:rsidRPr="00E510A9">
              <w:t>If this is incorrect, make the appropriate change, and repackage this student.</w:t>
            </w:r>
          </w:p>
          <w:p w14:paraId="6EA6CF65" w14:textId="77777777" w:rsidR="00E510A9" w:rsidRPr="00E510A9" w:rsidRDefault="00E510A9" w:rsidP="00E510A9"/>
        </w:tc>
        <w:tc>
          <w:tcPr>
            <w:tcW w:w="3639" w:type="dxa"/>
            <w:hideMark/>
          </w:tcPr>
          <w:p w14:paraId="106F39F3" w14:textId="77777777" w:rsidR="00E510A9" w:rsidRPr="00E510A9" w:rsidRDefault="00E510A9" w:rsidP="00E510A9">
            <w:r w:rsidRPr="00E510A9">
              <w:t>Check dependency status to ensure its truly Dependent</w:t>
            </w:r>
          </w:p>
        </w:tc>
      </w:tr>
      <w:tr w:rsidR="00473D77" w:rsidRPr="00E510A9" w14:paraId="140607D0" w14:textId="77777777" w:rsidTr="00E510A9">
        <w:trPr>
          <w:trHeight w:val="1200"/>
        </w:trPr>
        <w:tc>
          <w:tcPr>
            <w:tcW w:w="1075" w:type="dxa"/>
            <w:noWrap/>
          </w:tcPr>
          <w:p w14:paraId="51F18533" w14:textId="77777777" w:rsidR="00473D77" w:rsidRPr="00E510A9" w:rsidRDefault="00473D77" w:rsidP="00E510A9">
            <w:r>
              <w:t>9125</w:t>
            </w:r>
          </w:p>
        </w:tc>
        <w:tc>
          <w:tcPr>
            <w:tcW w:w="4313" w:type="dxa"/>
          </w:tcPr>
          <w:p w14:paraId="398FC939" w14:textId="77777777" w:rsidR="00473D77" w:rsidRPr="00473D77" w:rsidRDefault="00473D77" w:rsidP="00E510A9">
            <w:pPr>
              <w:rPr>
                <w:i/>
                <w:iCs/>
              </w:rPr>
            </w:pPr>
            <w:r w:rsidRPr="00473D77">
              <w:rPr>
                <w:i/>
              </w:rPr>
              <w:t>The custom split code percentages do not sum to 100%. Please contact our Financial Aid systems specialist or administrator for further explanation of this problem.</w:t>
            </w:r>
          </w:p>
        </w:tc>
        <w:tc>
          <w:tcPr>
            <w:tcW w:w="4643" w:type="dxa"/>
          </w:tcPr>
          <w:p w14:paraId="5C27656C" w14:textId="77777777" w:rsidR="00473D77" w:rsidRPr="00E510A9" w:rsidRDefault="00473D77" w:rsidP="00E510A9"/>
        </w:tc>
        <w:tc>
          <w:tcPr>
            <w:tcW w:w="3639" w:type="dxa"/>
          </w:tcPr>
          <w:p w14:paraId="6E6AD8A4" w14:textId="77777777" w:rsidR="00473D77" w:rsidRPr="00E510A9" w:rsidRDefault="00473D77" w:rsidP="00E510A9">
            <w:r>
              <w:t>Check the quarters you are awarding; wrong quarter/s are probably selected</w:t>
            </w:r>
          </w:p>
        </w:tc>
      </w:tr>
      <w:tr w:rsidR="00E510A9" w:rsidRPr="00E510A9" w14:paraId="31A191DC" w14:textId="77777777" w:rsidTr="0083722E">
        <w:trPr>
          <w:trHeight w:val="710"/>
        </w:trPr>
        <w:tc>
          <w:tcPr>
            <w:tcW w:w="1075" w:type="dxa"/>
            <w:noWrap/>
            <w:hideMark/>
          </w:tcPr>
          <w:p w14:paraId="46667055" w14:textId="77777777" w:rsidR="00E510A9" w:rsidRPr="00E510A9" w:rsidRDefault="00E510A9" w:rsidP="00E510A9">
            <w:r w:rsidRPr="00E510A9">
              <w:t>9126</w:t>
            </w:r>
          </w:p>
        </w:tc>
        <w:tc>
          <w:tcPr>
            <w:tcW w:w="4313" w:type="dxa"/>
            <w:hideMark/>
          </w:tcPr>
          <w:p w14:paraId="62F04871" w14:textId="77777777" w:rsidR="00E510A9" w:rsidRPr="00E510A9" w:rsidRDefault="00E510A9" w:rsidP="00E510A9">
            <w:pPr>
              <w:rPr>
                <w:i/>
                <w:iCs/>
              </w:rPr>
            </w:pPr>
            <w:r w:rsidRPr="00E510A9">
              <w:rPr>
                <w:i/>
                <w:iCs/>
              </w:rPr>
              <w:t>Prof. Judgment, Need Override, or Locked award cannot have zero value.</w:t>
            </w:r>
          </w:p>
        </w:tc>
        <w:tc>
          <w:tcPr>
            <w:tcW w:w="4643" w:type="dxa"/>
            <w:hideMark/>
          </w:tcPr>
          <w:p w14:paraId="3717EF8B" w14:textId="77777777" w:rsidR="00E510A9" w:rsidRPr="00E510A9" w:rsidRDefault="00E510A9" w:rsidP="00E510A9">
            <w:r w:rsidRPr="00E510A9">
              <w:t>An award that is coded with a professional judgment, need override, or a locked award indicator cannot have a zero value. If required, please make the appropriate corrections and repackage this student.</w:t>
            </w:r>
          </w:p>
        </w:tc>
        <w:tc>
          <w:tcPr>
            <w:tcW w:w="3639" w:type="dxa"/>
            <w:hideMark/>
          </w:tcPr>
          <w:p w14:paraId="2C4D6ED4" w14:textId="77777777" w:rsidR="00E510A9" w:rsidRPr="00E510A9" w:rsidRDefault="00E510A9" w:rsidP="00E510A9"/>
        </w:tc>
      </w:tr>
      <w:tr w:rsidR="00E510A9" w:rsidRPr="00E510A9" w14:paraId="6C185B53" w14:textId="77777777" w:rsidTr="00E510A9">
        <w:trPr>
          <w:trHeight w:val="1800"/>
        </w:trPr>
        <w:tc>
          <w:tcPr>
            <w:tcW w:w="1075" w:type="dxa"/>
            <w:noWrap/>
            <w:hideMark/>
          </w:tcPr>
          <w:p w14:paraId="1E656C68" w14:textId="77777777" w:rsidR="00E510A9" w:rsidRPr="00E510A9" w:rsidRDefault="00E510A9" w:rsidP="00E510A9">
            <w:r w:rsidRPr="00E510A9">
              <w:t>9127</w:t>
            </w:r>
          </w:p>
        </w:tc>
        <w:tc>
          <w:tcPr>
            <w:tcW w:w="4313" w:type="dxa"/>
            <w:hideMark/>
          </w:tcPr>
          <w:p w14:paraId="33FC9033" w14:textId="77777777" w:rsidR="00E510A9" w:rsidRPr="00E510A9" w:rsidRDefault="00E510A9" w:rsidP="00E510A9">
            <w:pPr>
              <w:rPr>
                <w:i/>
                <w:iCs/>
              </w:rPr>
            </w:pPr>
            <w:r w:rsidRPr="00E510A9">
              <w:rPr>
                <w:i/>
                <w:iCs/>
              </w:rPr>
              <w:t>The student aggregate area NSLDS level does match to aggregate area level.</w:t>
            </w:r>
          </w:p>
        </w:tc>
        <w:tc>
          <w:tcPr>
            <w:tcW w:w="4643" w:type="dxa"/>
            <w:hideMark/>
          </w:tcPr>
          <w:p w14:paraId="7B34B3C3" w14:textId="77777777" w:rsidR="00E510A9" w:rsidRDefault="00E510A9" w:rsidP="00E510A9">
            <w:r w:rsidRPr="00E510A9">
              <w:t>The student aggregate area NSLDS level does not exist in the aggregate area level table for this item type.</w:t>
            </w:r>
            <w:r>
              <w:t xml:space="preserve"> </w:t>
            </w:r>
            <w:r w:rsidRPr="00E510A9">
              <w:t>To correct this,</w:t>
            </w:r>
            <w:r>
              <w:t xml:space="preserve"> </w:t>
            </w:r>
            <w:r w:rsidRPr="00E510A9">
              <w:t>make the appropriate change to the student's NSLDS level or add a new level limit entry to the aggregate area table associated with this item type, and then repackage the student.</w:t>
            </w:r>
          </w:p>
          <w:p w14:paraId="2FE14BBB" w14:textId="77777777" w:rsidR="00E510A9" w:rsidRPr="00E510A9" w:rsidRDefault="00E510A9" w:rsidP="00E510A9"/>
        </w:tc>
        <w:tc>
          <w:tcPr>
            <w:tcW w:w="3639" w:type="dxa"/>
            <w:hideMark/>
          </w:tcPr>
          <w:p w14:paraId="71232391" w14:textId="77777777" w:rsidR="00E510A9" w:rsidRPr="00E510A9" w:rsidRDefault="00E510A9" w:rsidP="00E510A9">
            <w:r w:rsidRPr="00E510A9">
              <w:t>Verify aggregates are correct on the student's aggregate page (Update Incoming Aggregate). Also check the aggregate level and aggregate limit on Aggregate Aid Limits page</w:t>
            </w:r>
          </w:p>
        </w:tc>
      </w:tr>
      <w:tr w:rsidR="00E510A9" w:rsidRPr="00E510A9" w14:paraId="5E3EFFDF" w14:textId="77777777" w:rsidTr="00E510A9">
        <w:trPr>
          <w:trHeight w:val="900"/>
        </w:trPr>
        <w:tc>
          <w:tcPr>
            <w:tcW w:w="1075" w:type="dxa"/>
            <w:noWrap/>
            <w:hideMark/>
          </w:tcPr>
          <w:p w14:paraId="7D745D7C" w14:textId="77777777" w:rsidR="00E510A9" w:rsidRPr="00E510A9" w:rsidRDefault="00E510A9" w:rsidP="00E510A9">
            <w:r w:rsidRPr="00E510A9">
              <w:t>9129</w:t>
            </w:r>
          </w:p>
        </w:tc>
        <w:tc>
          <w:tcPr>
            <w:tcW w:w="4313" w:type="dxa"/>
            <w:hideMark/>
          </w:tcPr>
          <w:p w14:paraId="74335242" w14:textId="77777777" w:rsidR="00E510A9" w:rsidRPr="00E510A9" w:rsidRDefault="00E510A9" w:rsidP="00E510A9">
            <w:pPr>
              <w:rPr>
                <w:i/>
                <w:iCs/>
              </w:rPr>
            </w:pPr>
            <w:r w:rsidRPr="00E510A9">
              <w:rPr>
                <w:i/>
                <w:iCs/>
              </w:rPr>
              <w:t>Aggregate Limits reached for Federal programs.</w:t>
            </w:r>
          </w:p>
        </w:tc>
        <w:tc>
          <w:tcPr>
            <w:tcW w:w="4643" w:type="dxa"/>
            <w:hideMark/>
          </w:tcPr>
          <w:p w14:paraId="6FE7A3B0" w14:textId="77777777" w:rsidR="00E510A9" w:rsidRDefault="00E510A9" w:rsidP="00E510A9">
            <w:r w:rsidRPr="00E510A9">
              <w:t>The student has reached the aggregate limits for this Federal program. As a result, the student</w:t>
            </w:r>
            <w:r>
              <w:t xml:space="preserve"> </w:t>
            </w:r>
            <w:r w:rsidRPr="00E510A9">
              <w:t>cannot be awarded this item type.</w:t>
            </w:r>
          </w:p>
          <w:p w14:paraId="247F7E91" w14:textId="77777777" w:rsidR="00E510A9" w:rsidRPr="00E510A9" w:rsidRDefault="00E510A9" w:rsidP="00E510A9"/>
        </w:tc>
        <w:tc>
          <w:tcPr>
            <w:tcW w:w="3639" w:type="dxa"/>
            <w:hideMark/>
          </w:tcPr>
          <w:p w14:paraId="4A273C3E" w14:textId="77777777" w:rsidR="00E510A9" w:rsidRPr="00E510A9" w:rsidRDefault="00E510A9" w:rsidP="00E510A9"/>
        </w:tc>
      </w:tr>
      <w:tr w:rsidR="00E510A9" w:rsidRPr="00E510A9" w14:paraId="0562310C" w14:textId="77777777" w:rsidTr="00E510A9">
        <w:trPr>
          <w:trHeight w:val="900"/>
        </w:trPr>
        <w:tc>
          <w:tcPr>
            <w:tcW w:w="1075" w:type="dxa"/>
            <w:noWrap/>
            <w:hideMark/>
          </w:tcPr>
          <w:p w14:paraId="31EAF6B0" w14:textId="77777777" w:rsidR="00E510A9" w:rsidRPr="00E510A9" w:rsidRDefault="00E510A9" w:rsidP="00E510A9">
            <w:r w:rsidRPr="00E510A9">
              <w:t>9137</w:t>
            </w:r>
          </w:p>
        </w:tc>
        <w:tc>
          <w:tcPr>
            <w:tcW w:w="4313" w:type="dxa"/>
            <w:noWrap/>
            <w:hideMark/>
          </w:tcPr>
          <w:p w14:paraId="1E068E43" w14:textId="77777777" w:rsidR="00E510A9" w:rsidRPr="00E510A9" w:rsidRDefault="00E510A9" w:rsidP="00E510A9">
            <w:pPr>
              <w:rPr>
                <w:i/>
                <w:iCs/>
              </w:rPr>
            </w:pPr>
            <w:r w:rsidRPr="00E510A9">
              <w:rPr>
                <w:i/>
                <w:iCs/>
              </w:rPr>
              <w:t>Student not Title-IV eligible.</w:t>
            </w:r>
          </w:p>
        </w:tc>
        <w:tc>
          <w:tcPr>
            <w:tcW w:w="4643" w:type="dxa"/>
            <w:hideMark/>
          </w:tcPr>
          <w:p w14:paraId="7C8C6F63" w14:textId="77777777" w:rsidR="00E510A9" w:rsidRDefault="00E510A9" w:rsidP="00E510A9">
            <w:r w:rsidRPr="00E510A9">
              <w:t>This student is not Title-IV eligible for Federal funds. If this is incorrect,</w:t>
            </w:r>
            <w:r>
              <w:t xml:space="preserve"> </w:t>
            </w:r>
            <w:r w:rsidRPr="00E510A9">
              <w:t>make the appropriate change to the students Title-IV eligibility and repackage the student</w:t>
            </w:r>
          </w:p>
          <w:p w14:paraId="329A1B02" w14:textId="77777777" w:rsidR="00E510A9" w:rsidRPr="00E510A9" w:rsidRDefault="00E510A9" w:rsidP="00E510A9"/>
        </w:tc>
        <w:tc>
          <w:tcPr>
            <w:tcW w:w="3639" w:type="dxa"/>
            <w:noWrap/>
            <w:hideMark/>
          </w:tcPr>
          <w:p w14:paraId="5D0AE0E2" w14:textId="77777777" w:rsidR="00E510A9" w:rsidRPr="00E510A9" w:rsidRDefault="00E510A9" w:rsidP="00E510A9">
            <w:r w:rsidRPr="00E510A9">
              <w:t>Send necessary corrections in PS or FAA</w:t>
            </w:r>
          </w:p>
        </w:tc>
      </w:tr>
      <w:tr w:rsidR="00E510A9" w:rsidRPr="00E510A9" w14:paraId="723D6243" w14:textId="77777777" w:rsidTr="00E510A9">
        <w:trPr>
          <w:trHeight w:val="1200"/>
        </w:trPr>
        <w:tc>
          <w:tcPr>
            <w:tcW w:w="1075" w:type="dxa"/>
            <w:noWrap/>
            <w:hideMark/>
          </w:tcPr>
          <w:p w14:paraId="23003EE7" w14:textId="77777777" w:rsidR="00E510A9" w:rsidRPr="00E510A9" w:rsidRDefault="00E510A9" w:rsidP="00E510A9">
            <w:r w:rsidRPr="00E510A9">
              <w:t>9142</w:t>
            </w:r>
          </w:p>
        </w:tc>
        <w:tc>
          <w:tcPr>
            <w:tcW w:w="4313" w:type="dxa"/>
            <w:hideMark/>
          </w:tcPr>
          <w:p w14:paraId="5B79D778" w14:textId="77777777" w:rsidR="00E510A9" w:rsidRPr="00E510A9" w:rsidRDefault="00E510A9" w:rsidP="00E510A9">
            <w:pPr>
              <w:rPr>
                <w:i/>
                <w:iCs/>
              </w:rPr>
            </w:pPr>
            <w:r w:rsidRPr="00E510A9">
              <w:rPr>
                <w:i/>
                <w:iCs/>
              </w:rPr>
              <w:t>Unsatisfactory Academic Progress; student Federally ineligible</w:t>
            </w:r>
          </w:p>
        </w:tc>
        <w:tc>
          <w:tcPr>
            <w:tcW w:w="4643" w:type="dxa"/>
            <w:hideMark/>
          </w:tcPr>
          <w:p w14:paraId="6C4BEF3B" w14:textId="70B03D16" w:rsidR="00E510A9" w:rsidRDefault="00C70B80" w:rsidP="00E510A9">
            <w:r w:rsidRPr="00E510A9">
              <w:t>Satisfactory</w:t>
            </w:r>
            <w:r w:rsidR="00E510A9" w:rsidRPr="00E510A9">
              <w:t xml:space="preserve"> Academic Progress indicator is set as unsatisfactory ('N') and the student is ineligible for Federal funds. If this is incorrect,</w:t>
            </w:r>
            <w:r w:rsidR="00E510A9">
              <w:t xml:space="preserve"> </w:t>
            </w:r>
            <w:r w:rsidR="00E510A9" w:rsidRPr="00E510A9">
              <w:t>make the appropriate change, and repackage the student.</w:t>
            </w:r>
          </w:p>
          <w:p w14:paraId="3825A611" w14:textId="77777777" w:rsidR="00E510A9" w:rsidRPr="00E510A9" w:rsidRDefault="00E510A9" w:rsidP="00E510A9"/>
        </w:tc>
        <w:tc>
          <w:tcPr>
            <w:tcW w:w="3639" w:type="dxa"/>
            <w:hideMark/>
          </w:tcPr>
          <w:p w14:paraId="1760A8EE" w14:textId="77777777" w:rsidR="00E510A9" w:rsidRPr="00E510A9" w:rsidRDefault="00E510A9" w:rsidP="00E510A9">
            <w:r w:rsidRPr="00E510A9">
              <w:t>Review the SAP status on PSS page</w:t>
            </w:r>
          </w:p>
        </w:tc>
      </w:tr>
      <w:tr w:rsidR="00E510A9" w:rsidRPr="00E510A9" w14:paraId="63FD0CA2" w14:textId="77777777" w:rsidTr="00E510A9">
        <w:trPr>
          <w:trHeight w:val="900"/>
        </w:trPr>
        <w:tc>
          <w:tcPr>
            <w:tcW w:w="1075" w:type="dxa"/>
            <w:noWrap/>
            <w:hideMark/>
          </w:tcPr>
          <w:p w14:paraId="37EFA032" w14:textId="77777777" w:rsidR="00E510A9" w:rsidRPr="00E510A9" w:rsidRDefault="00E510A9" w:rsidP="00E510A9">
            <w:r w:rsidRPr="00E510A9">
              <w:t>9149</w:t>
            </w:r>
          </w:p>
        </w:tc>
        <w:tc>
          <w:tcPr>
            <w:tcW w:w="4313" w:type="dxa"/>
            <w:hideMark/>
          </w:tcPr>
          <w:p w14:paraId="7EE181BE" w14:textId="77777777" w:rsidR="00E510A9" w:rsidRPr="00E510A9" w:rsidRDefault="00E510A9" w:rsidP="00E510A9">
            <w:pPr>
              <w:rPr>
                <w:i/>
                <w:iCs/>
              </w:rPr>
            </w:pPr>
            <w:r w:rsidRPr="00E510A9">
              <w:rPr>
                <w:i/>
                <w:iCs/>
              </w:rPr>
              <w:t>Not PELL eligible based on combination PELL Index and PELL COA</w:t>
            </w:r>
          </w:p>
        </w:tc>
        <w:tc>
          <w:tcPr>
            <w:tcW w:w="4643" w:type="dxa"/>
            <w:hideMark/>
          </w:tcPr>
          <w:p w14:paraId="2C3B3F39" w14:textId="77777777" w:rsidR="00E510A9" w:rsidRPr="00E510A9" w:rsidRDefault="00E510A9" w:rsidP="00E510A9">
            <w:r w:rsidRPr="00E510A9">
              <w:t>The student is not PELL eligible based on the PELL Index and the PELL COA.</w:t>
            </w:r>
          </w:p>
        </w:tc>
        <w:tc>
          <w:tcPr>
            <w:tcW w:w="3639" w:type="dxa"/>
            <w:hideMark/>
          </w:tcPr>
          <w:p w14:paraId="77F54871" w14:textId="77777777" w:rsidR="00E510A9" w:rsidRDefault="00E510A9" w:rsidP="00E510A9">
            <w:r w:rsidRPr="00E510A9">
              <w:t>Review student's Pell COA and budget on Maintain Term Budgets. EFC information can also be viewed by clicking Need Summary.</w:t>
            </w:r>
          </w:p>
          <w:p w14:paraId="17E915FB" w14:textId="77777777" w:rsidR="00E510A9" w:rsidRPr="00E510A9" w:rsidRDefault="00E510A9" w:rsidP="00E510A9"/>
        </w:tc>
      </w:tr>
      <w:tr w:rsidR="00E510A9" w:rsidRPr="00E510A9" w14:paraId="17F24AAC" w14:textId="77777777" w:rsidTr="00E510A9">
        <w:trPr>
          <w:trHeight w:val="710"/>
        </w:trPr>
        <w:tc>
          <w:tcPr>
            <w:tcW w:w="1075" w:type="dxa"/>
            <w:noWrap/>
            <w:hideMark/>
          </w:tcPr>
          <w:p w14:paraId="7DDA8381" w14:textId="77777777" w:rsidR="00E510A9" w:rsidRPr="00E510A9" w:rsidRDefault="00E510A9" w:rsidP="00E510A9">
            <w:r w:rsidRPr="00E510A9">
              <w:t>9165</w:t>
            </w:r>
          </w:p>
        </w:tc>
        <w:tc>
          <w:tcPr>
            <w:tcW w:w="4313" w:type="dxa"/>
            <w:hideMark/>
          </w:tcPr>
          <w:p w14:paraId="42F3F834" w14:textId="77777777" w:rsidR="00E510A9" w:rsidRPr="00E510A9" w:rsidRDefault="00E510A9" w:rsidP="00E510A9">
            <w:pPr>
              <w:rPr>
                <w:i/>
                <w:iCs/>
              </w:rPr>
            </w:pPr>
            <w:r w:rsidRPr="00E510A9">
              <w:rPr>
                <w:i/>
                <w:iCs/>
              </w:rPr>
              <w:t>Manual Award reduced to be consistent with Financial Aid Need target</w:t>
            </w:r>
          </w:p>
        </w:tc>
        <w:tc>
          <w:tcPr>
            <w:tcW w:w="4643" w:type="dxa"/>
            <w:hideMark/>
          </w:tcPr>
          <w:p w14:paraId="2485C4F9" w14:textId="77777777" w:rsidR="00E510A9" w:rsidRPr="00E510A9" w:rsidRDefault="00E510A9" w:rsidP="00E510A9">
            <w:r w:rsidRPr="00E510A9">
              <w:t>The manual award has been reduced to be consistent with Financial Aid Need target</w:t>
            </w:r>
          </w:p>
        </w:tc>
        <w:tc>
          <w:tcPr>
            <w:tcW w:w="3639" w:type="dxa"/>
            <w:hideMark/>
          </w:tcPr>
          <w:p w14:paraId="3AE25561" w14:textId="77777777" w:rsidR="00E510A9" w:rsidRPr="00E510A9" w:rsidRDefault="00E510A9" w:rsidP="00E510A9">
            <w:r w:rsidRPr="00E510A9">
              <w:t>Review Need Summary on Assign Awards page. If necessary, the item type's Meet/Need Cost may need to be altered</w:t>
            </w:r>
          </w:p>
        </w:tc>
      </w:tr>
      <w:tr w:rsidR="00E510A9" w:rsidRPr="00E510A9" w14:paraId="2F62AB4A" w14:textId="77777777" w:rsidTr="00E510A9">
        <w:trPr>
          <w:trHeight w:val="1500"/>
        </w:trPr>
        <w:tc>
          <w:tcPr>
            <w:tcW w:w="1075" w:type="dxa"/>
            <w:noWrap/>
            <w:hideMark/>
          </w:tcPr>
          <w:p w14:paraId="4527798F" w14:textId="77777777" w:rsidR="00E510A9" w:rsidRPr="00E510A9" w:rsidRDefault="00E510A9" w:rsidP="00E510A9">
            <w:r w:rsidRPr="00E510A9">
              <w:t>9182</w:t>
            </w:r>
          </w:p>
        </w:tc>
        <w:tc>
          <w:tcPr>
            <w:tcW w:w="4313" w:type="dxa"/>
            <w:hideMark/>
          </w:tcPr>
          <w:p w14:paraId="166F2AF5" w14:textId="77777777" w:rsidR="00E510A9" w:rsidRPr="00E510A9" w:rsidRDefault="00E510A9" w:rsidP="00E510A9">
            <w:pPr>
              <w:rPr>
                <w:i/>
                <w:iCs/>
              </w:rPr>
            </w:pPr>
            <w:r w:rsidRPr="00E510A9">
              <w:rPr>
                <w:i/>
                <w:iCs/>
              </w:rPr>
              <w:t>No App Status only allows Conditional, No Effect, Cost Only, PLUS item type</w:t>
            </w:r>
          </w:p>
        </w:tc>
        <w:tc>
          <w:tcPr>
            <w:tcW w:w="4643" w:type="dxa"/>
            <w:hideMark/>
          </w:tcPr>
          <w:p w14:paraId="41CFC1D6" w14:textId="77777777" w:rsidR="00E510A9" w:rsidRPr="00E510A9" w:rsidRDefault="00E510A9" w:rsidP="00E510A9">
            <w:r w:rsidRPr="00E510A9">
              <w:t>No Application status only allows for Conditional, No Effect, Cost Only, and PLUS item type awarding.</w:t>
            </w:r>
          </w:p>
        </w:tc>
        <w:tc>
          <w:tcPr>
            <w:tcW w:w="3639" w:type="dxa"/>
            <w:hideMark/>
          </w:tcPr>
          <w:p w14:paraId="5A4BF77F" w14:textId="77777777" w:rsidR="00E510A9" w:rsidRPr="00E510A9" w:rsidRDefault="00E510A9" w:rsidP="00E510A9">
            <w:r w:rsidRPr="00E510A9">
              <w:t xml:space="preserve">Determine what </w:t>
            </w:r>
            <w:r w:rsidRPr="00E510A9">
              <w:rPr>
                <w:bCs/>
              </w:rPr>
              <w:t>Meet/Need Cost</w:t>
            </w:r>
            <w:r w:rsidRPr="00E510A9">
              <w:t xml:space="preserve"> set up should be on tab 2 of item type set up. Meet/Need Cost will determine how an item type affects unmet need balance and unmet COA balance.</w:t>
            </w:r>
          </w:p>
        </w:tc>
      </w:tr>
      <w:tr w:rsidR="00CA6416" w:rsidRPr="00E510A9" w14:paraId="679DE708" w14:textId="77777777" w:rsidTr="00E510A9">
        <w:trPr>
          <w:trHeight w:val="1200"/>
        </w:trPr>
        <w:tc>
          <w:tcPr>
            <w:tcW w:w="1075" w:type="dxa"/>
            <w:noWrap/>
          </w:tcPr>
          <w:p w14:paraId="332E21E2" w14:textId="064BD42E" w:rsidR="00CA6416" w:rsidRPr="00E510A9" w:rsidRDefault="00CA6416" w:rsidP="00E510A9">
            <w:r>
              <w:lastRenderedPageBreak/>
              <w:t>9193</w:t>
            </w:r>
          </w:p>
        </w:tc>
        <w:tc>
          <w:tcPr>
            <w:tcW w:w="4313" w:type="dxa"/>
          </w:tcPr>
          <w:p w14:paraId="0BD6B2FF" w14:textId="524EA3EF" w:rsidR="00CA6416" w:rsidRPr="00CA6416" w:rsidRDefault="00CA6416" w:rsidP="00E510A9">
            <w:pPr>
              <w:rPr>
                <w:i/>
                <w:iCs/>
              </w:rPr>
            </w:pPr>
            <w:r w:rsidRPr="00CA6416">
              <w:rPr>
                <w:rStyle w:val="pslongeditbox"/>
                <w:i/>
                <w:iCs/>
              </w:rPr>
              <w:t xml:space="preserve">At least one Net Scheduled Disbursement amount for this award has a value greater than it's corresponding Gross Scheduled Disbursement amount. Please consult your system </w:t>
            </w:r>
            <w:r w:rsidR="007E3796" w:rsidRPr="00CA6416">
              <w:rPr>
                <w:rStyle w:val="pslongeditbox"/>
                <w:i/>
                <w:iCs/>
              </w:rPr>
              <w:t>administrator</w:t>
            </w:r>
            <w:r w:rsidRPr="00CA6416">
              <w:rPr>
                <w:rStyle w:val="pslongeditbox"/>
                <w:i/>
                <w:iCs/>
              </w:rPr>
              <w:t>.</w:t>
            </w:r>
          </w:p>
        </w:tc>
        <w:tc>
          <w:tcPr>
            <w:tcW w:w="4643" w:type="dxa"/>
          </w:tcPr>
          <w:p w14:paraId="469D9696" w14:textId="77777777" w:rsidR="00CA6416" w:rsidRPr="00E510A9" w:rsidRDefault="00CA6416" w:rsidP="00E510A9"/>
        </w:tc>
        <w:tc>
          <w:tcPr>
            <w:tcW w:w="3639" w:type="dxa"/>
          </w:tcPr>
          <w:p w14:paraId="26A6C9F1" w14:textId="65FF4151" w:rsidR="00CA6416" w:rsidRPr="00E510A9" w:rsidRDefault="00CA6416" w:rsidP="00E510A9">
            <w:r w:rsidRPr="00CA6416">
              <w:rPr>
                <w:color w:val="C00000"/>
              </w:rPr>
              <w:t>FAO Note: Check Satisfactory Progress status – this message displays when student’s SAP status is other than ME</w:t>
            </w:r>
            <w:r w:rsidR="005E0AC7">
              <w:rPr>
                <w:color w:val="C00000"/>
              </w:rPr>
              <w:t>E</w:t>
            </w:r>
            <w:r w:rsidRPr="00CA6416">
              <w:rPr>
                <w:color w:val="C00000"/>
              </w:rPr>
              <w:t>T, WARN, or PROB</w:t>
            </w:r>
          </w:p>
        </w:tc>
      </w:tr>
      <w:tr w:rsidR="00E510A9" w:rsidRPr="00E510A9" w14:paraId="065CDA3D" w14:textId="77777777" w:rsidTr="00E510A9">
        <w:trPr>
          <w:trHeight w:val="1200"/>
        </w:trPr>
        <w:tc>
          <w:tcPr>
            <w:tcW w:w="1075" w:type="dxa"/>
            <w:noWrap/>
            <w:hideMark/>
          </w:tcPr>
          <w:p w14:paraId="7751FBCA" w14:textId="77777777" w:rsidR="00E510A9" w:rsidRPr="00E510A9" w:rsidRDefault="00E510A9" w:rsidP="00E510A9">
            <w:r w:rsidRPr="00E510A9">
              <w:t>9239</w:t>
            </w:r>
          </w:p>
        </w:tc>
        <w:tc>
          <w:tcPr>
            <w:tcW w:w="4313" w:type="dxa"/>
            <w:hideMark/>
          </w:tcPr>
          <w:p w14:paraId="1F356048" w14:textId="77777777" w:rsidR="00E510A9" w:rsidRPr="00E510A9" w:rsidRDefault="00E510A9" w:rsidP="00E510A9">
            <w:pPr>
              <w:rPr>
                <w:i/>
                <w:iCs/>
              </w:rPr>
            </w:pPr>
            <w:r w:rsidRPr="00E510A9">
              <w:rPr>
                <w:i/>
                <w:iCs/>
              </w:rPr>
              <w:t>Pell award has been reduced by student's remaining Lifetime Eligibility</w:t>
            </w:r>
          </w:p>
        </w:tc>
        <w:tc>
          <w:tcPr>
            <w:tcW w:w="4643" w:type="dxa"/>
            <w:hideMark/>
          </w:tcPr>
          <w:p w14:paraId="5DBB7336" w14:textId="77777777" w:rsidR="00E510A9" w:rsidRPr="00E510A9" w:rsidRDefault="00E510A9" w:rsidP="00E510A9">
            <w:r w:rsidRPr="00E510A9">
              <w:t>Pell award has been reduced due to student's Lifetime Eligibility Used percent value greater than 500 percent but less than Lifetime Eligibility Maximum percent</w:t>
            </w:r>
          </w:p>
        </w:tc>
        <w:tc>
          <w:tcPr>
            <w:tcW w:w="3639" w:type="dxa"/>
            <w:hideMark/>
          </w:tcPr>
          <w:p w14:paraId="7B3FBC46" w14:textId="77777777" w:rsidR="00E510A9" w:rsidRDefault="00E510A9" w:rsidP="00E510A9">
            <w:r w:rsidRPr="00E510A9">
              <w:t>Verify that the Update Incoming Aggregate page has the most current information. If the page is inaccurate, use the override fields on the page</w:t>
            </w:r>
          </w:p>
          <w:p w14:paraId="5726CB94" w14:textId="77777777" w:rsidR="00E510A9" w:rsidRPr="00E510A9" w:rsidRDefault="00E510A9" w:rsidP="00E510A9"/>
        </w:tc>
      </w:tr>
      <w:tr w:rsidR="00E510A9" w:rsidRPr="00E510A9" w14:paraId="560405D9" w14:textId="77777777" w:rsidTr="00E510A9">
        <w:trPr>
          <w:trHeight w:val="900"/>
        </w:trPr>
        <w:tc>
          <w:tcPr>
            <w:tcW w:w="1075" w:type="dxa"/>
            <w:noWrap/>
            <w:hideMark/>
          </w:tcPr>
          <w:p w14:paraId="332D1819" w14:textId="77777777" w:rsidR="00E510A9" w:rsidRPr="00E510A9" w:rsidRDefault="00E510A9" w:rsidP="00E510A9">
            <w:r w:rsidRPr="00E510A9">
              <w:t>9338</w:t>
            </w:r>
          </w:p>
        </w:tc>
        <w:tc>
          <w:tcPr>
            <w:tcW w:w="4313" w:type="dxa"/>
            <w:hideMark/>
          </w:tcPr>
          <w:p w14:paraId="64024AED" w14:textId="77777777" w:rsidR="00E510A9" w:rsidRPr="00E510A9" w:rsidRDefault="00E510A9" w:rsidP="00E510A9">
            <w:pPr>
              <w:rPr>
                <w:i/>
                <w:iCs/>
              </w:rPr>
            </w:pPr>
            <w:r w:rsidRPr="00E510A9">
              <w:rPr>
                <w:i/>
                <w:iCs/>
              </w:rPr>
              <w:t>Data Corruption -- Mismatch between Award and Disbursement Totals</w:t>
            </w:r>
          </w:p>
        </w:tc>
        <w:tc>
          <w:tcPr>
            <w:tcW w:w="4643" w:type="dxa"/>
            <w:hideMark/>
          </w:tcPr>
          <w:p w14:paraId="470149C1" w14:textId="77777777" w:rsidR="00E510A9" w:rsidRDefault="00E510A9" w:rsidP="00E510A9">
            <w:r w:rsidRPr="00E510A9">
              <w:t>The student failed the posting process due to a mismatch between Award and Disbursement Totals.</w:t>
            </w:r>
            <w:r>
              <w:t xml:space="preserve"> </w:t>
            </w:r>
            <w:r w:rsidRPr="00E510A9">
              <w:t>The student's awards were not posted.</w:t>
            </w:r>
          </w:p>
          <w:p w14:paraId="17773AEC" w14:textId="77777777" w:rsidR="00E510A9" w:rsidRPr="00E510A9" w:rsidRDefault="00E510A9" w:rsidP="00E510A9"/>
        </w:tc>
        <w:tc>
          <w:tcPr>
            <w:tcW w:w="3639" w:type="dxa"/>
            <w:hideMark/>
          </w:tcPr>
          <w:p w14:paraId="541C1FFD" w14:textId="77777777" w:rsidR="00E510A9" w:rsidRPr="00E510A9" w:rsidRDefault="00E510A9" w:rsidP="00E510A9"/>
        </w:tc>
      </w:tr>
      <w:tr w:rsidR="00E510A9" w:rsidRPr="00E510A9" w14:paraId="060D693D" w14:textId="77777777" w:rsidTr="00E510A9">
        <w:trPr>
          <w:trHeight w:val="600"/>
        </w:trPr>
        <w:tc>
          <w:tcPr>
            <w:tcW w:w="1075" w:type="dxa"/>
            <w:noWrap/>
            <w:hideMark/>
          </w:tcPr>
          <w:p w14:paraId="736146F9" w14:textId="77777777" w:rsidR="00E510A9" w:rsidRPr="00E510A9" w:rsidRDefault="00E510A9" w:rsidP="00E510A9">
            <w:r w:rsidRPr="00E510A9">
              <w:t>9401</w:t>
            </w:r>
          </w:p>
        </w:tc>
        <w:tc>
          <w:tcPr>
            <w:tcW w:w="4313" w:type="dxa"/>
            <w:hideMark/>
          </w:tcPr>
          <w:p w14:paraId="75ECA2EF" w14:textId="77777777" w:rsidR="00E510A9" w:rsidRPr="00E510A9" w:rsidRDefault="00E510A9" w:rsidP="00E510A9">
            <w:pPr>
              <w:rPr>
                <w:i/>
                <w:iCs/>
              </w:rPr>
            </w:pPr>
            <w:r w:rsidRPr="00E510A9">
              <w:rPr>
                <w:i/>
                <w:iCs/>
              </w:rPr>
              <w:t>Award reduced by FA or Fiscal item type limits</w:t>
            </w:r>
          </w:p>
        </w:tc>
        <w:tc>
          <w:tcPr>
            <w:tcW w:w="4643" w:type="dxa"/>
            <w:hideMark/>
          </w:tcPr>
          <w:p w14:paraId="12339AFF" w14:textId="77777777" w:rsidR="00E510A9" w:rsidRPr="00E510A9" w:rsidRDefault="00E510A9" w:rsidP="00E510A9">
            <w:r w:rsidRPr="00E510A9">
              <w:t>The original award value has been reduced by 1 or more FA,</w:t>
            </w:r>
            <w:r>
              <w:t xml:space="preserve"> </w:t>
            </w:r>
            <w:r w:rsidRPr="00E510A9">
              <w:t>Fiscal, or Packaging Plan Item Type limits.</w:t>
            </w:r>
          </w:p>
        </w:tc>
        <w:tc>
          <w:tcPr>
            <w:tcW w:w="3639" w:type="dxa"/>
            <w:hideMark/>
          </w:tcPr>
          <w:p w14:paraId="60CDD8F7" w14:textId="77777777" w:rsidR="00E510A9" w:rsidRDefault="00E510A9" w:rsidP="00E510A9">
            <w:r w:rsidRPr="00E510A9">
              <w:t>Check the available amount remaining on the fiscals for the item type in question</w:t>
            </w:r>
          </w:p>
          <w:p w14:paraId="54095BA3" w14:textId="77777777" w:rsidR="00E510A9" w:rsidRPr="00E510A9" w:rsidRDefault="00E510A9" w:rsidP="00E510A9"/>
        </w:tc>
      </w:tr>
      <w:tr w:rsidR="00E510A9" w:rsidRPr="00E510A9" w14:paraId="0B11F728" w14:textId="77777777" w:rsidTr="00E510A9">
        <w:trPr>
          <w:trHeight w:val="1500"/>
        </w:trPr>
        <w:tc>
          <w:tcPr>
            <w:tcW w:w="1075" w:type="dxa"/>
            <w:noWrap/>
            <w:hideMark/>
          </w:tcPr>
          <w:p w14:paraId="4B8B07A6" w14:textId="77777777" w:rsidR="00E510A9" w:rsidRPr="00E510A9" w:rsidRDefault="00E510A9" w:rsidP="00E510A9">
            <w:r w:rsidRPr="00E510A9">
              <w:t>9405</w:t>
            </w:r>
          </w:p>
        </w:tc>
        <w:tc>
          <w:tcPr>
            <w:tcW w:w="4313" w:type="dxa"/>
            <w:noWrap/>
            <w:hideMark/>
          </w:tcPr>
          <w:p w14:paraId="2FB157E1" w14:textId="77777777" w:rsidR="00E510A9" w:rsidRPr="00E510A9" w:rsidRDefault="00E510A9" w:rsidP="00E510A9">
            <w:pPr>
              <w:rPr>
                <w:i/>
                <w:iCs/>
              </w:rPr>
            </w:pPr>
            <w:r w:rsidRPr="00E510A9">
              <w:rPr>
                <w:i/>
                <w:iCs/>
              </w:rPr>
              <w:t>PELL award reduced by Aggregate limits</w:t>
            </w:r>
          </w:p>
        </w:tc>
        <w:tc>
          <w:tcPr>
            <w:tcW w:w="4643" w:type="dxa"/>
            <w:noWrap/>
            <w:hideMark/>
          </w:tcPr>
          <w:p w14:paraId="41850DC8" w14:textId="77777777" w:rsidR="00E510A9" w:rsidRPr="00E510A9" w:rsidRDefault="00E510A9" w:rsidP="00E510A9">
            <w:r w:rsidRPr="00E510A9">
              <w:t>PELL award reduced by Aggregate limits.</w:t>
            </w:r>
          </w:p>
        </w:tc>
        <w:tc>
          <w:tcPr>
            <w:tcW w:w="3639" w:type="dxa"/>
            <w:hideMark/>
          </w:tcPr>
          <w:p w14:paraId="286E9098" w14:textId="77777777" w:rsidR="00E510A9" w:rsidRDefault="00E510A9" w:rsidP="00E510A9">
            <w:r w:rsidRPr="00E510A9">
              <w:t>Ensure the students FA Load on FA Term matches the students units of enrollment. If FA term is accurate, check Aggregate Aid Limits set up. If set up is correct, verify Pell amt on maintain term budgets is accurate</w:t>
            </w:r>
          </w:p>
          <w:p w14:paraId="34ADD004" w14:textId="77777777" w:rsidR="00E510A9" w:rsidRPr="00E510A9" w:rsidRDefault="00E510A9" w:rsidP="00E510A9"/>
        </w:tc>
      </w:tr>
      <w:tr w:rsidR="009C1ABA" w:rsidRPr="00E510A9" w14:paraId="47B5782F" w14:textId="77777777" w:rsidTr="00E510A9">
        <w:trPr>
          <w:trHeight w:val="1500"/>
        </w:trPr>
        <w:tc>
          <w:tcPr>
            <w:tcW w:w="1075" w:type="dxa"/>
            <w:noWrap/>
          </w:tcPr>
          <w:p w14:paraId="7F35E1A7" w14:textId="035DDAF0" w:rsidR="009C1ABA" w:rsidRPr="00E510A9" w:rsidRDefault="009C1ABA" w:rsidP="00E510A9">
            <w:r>
              <w:t>9410</w:t>
            </w:r>
          </w:p>
        </w:tc>
        <w:tc>
          <w:tcPr>
            <w:tcW w:w="4313" w:type="dxa"/>
            <w:noWrap/>
          </w:tcPr>
          <w:p w14:paraId="511ED268" w14:textId="77777777" w:rsidR="009C1ABA" w:rsidRPr="00E510A9" w:rsidRDefault="009C1ABA" w:rsidP="00E510A9">
            <w:pPr>
              <w:rPr>
                <w:i/>
                <w:iCs/>
              </w:rPr>
            </w:pPr>
          </w:p>
        </w:tc>
        <w:tc>
          <w:tcPr>
            <w:tcW w:w="4643" w:type="dxa"/>
            <w:noWrap/>
          </w:tcPr>
          <w:p w14:paraId="267ABAAC" w14:textId="77777777" w:rsidR="009C1ABA" w:rsidRPr="00E510A9" w:rsidRDefault="009C1ABA" w:rsidP="00E510A9"/>
        </w:tc>
        <w:tc>
          <w:tcPr>
            <w:tcW w:w="3639" w:type="dxa"/>
          </w:tcPr>
          <w:p w14:paraId="4D58189F" w14:textId="06E1BD14" w:rsidR="009C1ABA" w:rsidRPr="00E510A9" w:rsidRDefault="009C1ABA" w:rsidP="00E510A9">
            <w:r>
              <w:t>Ensure student qualifies for 2</w:t>
            </w:r>
            <w:r w:rsidRPr="009C1ABA">
              <w:t>nd</w:t>
            </w:r>
            <w:r>
              <w:t>-year Subsidized Loan amounts, then update the Financial Aid tab on the Maintain Student FA Term page to reflect 2</w:t>
            </w:r>
            <w:r w:rsidRPr="009C1ABA">
              <w:t>nd</w:t>
            </w:r>
            <w:r>
              <w:t>-year status</w:t>
            </w:r>
          </w:p>
        </w:tc>
      </w:tr>
      <w:tr w:rsidR="00E510A9" w:rsidRPr="00E510A9" w14:paraId="4EBD7E56" w14:textId="77777777" w:rsidTr="00E510A9">
        <w:trPr>
          <w:trHeight w:val="600"/>
        </w:trPr>
        <w:tc>
          <w:tcPr>
            <w:tcW w:w="1075" w:type="dxa"/>
            <w:noWrap/>
            <w:hideMark/>
          </w:tcPr>
          <w:p w14:paraId="4B437ADE" w14:textId="77777777" w:rsidR="00E510A9" w:rsidRPr="00E510A9" w:rsidRDefault="00E510A9" w:rsidP="00E510A9">
            <w:r w:rsidRPr="00E510A9">
              <w:t>9419</w:t>
            </w:r>
          </w:p>
        </w:tc>
        <w:tc>
          <w:tcPr>
            <w:tcW w:w="4313" w:type="dxa"/>
            <w:hideMark/>
          </w:tcPr>
          <w:p w14:paraId="76CD7F78" w14:textId="77777777" w:rsidR="00E510A9" w:rsidRPr="00E510A9" w:rsidRDefault="00E510A9" w:rsidP="00E510A9">
            <w:pPr>
              <w:rPr>
                <w:i/>
                <w:iCs/>
              </w:rPr>
            </w:pPr>
            <w:r w:rsidRPr="00E510A9">
              <w:rPr>
                <w:i/>
                <w:iCs/>
              </w:rPr>
              <w:t>This award is for an In-Transit loan; the award cannot be reviewed or changed</w:t>
            </w:r>
          </w:p>
        </w:tc>
        <w:tc>
          <w:tcPr>
            <w:tcW w:w="4643" w:type="dxa"/>
            <w:hideMark/>
          </w:tcPr>
          <w:p w14:paraId="44A02338" w14:textId="77777777" w:rsidR="00E510A9" w:rsidRPr="00E510A9" w:rsidRDefault="00E510A9" w:rsidP="00E510A9">
            <w:r w:rsidRPr="00E510A9">
              <w:t>This award is for an In-Transit loan; the award cannot be reviewed or changed</w:t>
            </w:r>
          </w:p>
        </w:tc>
        <w:tc>
          <w:tcPr>
            <w:tcW w:w="3639" w:type="dxa"/>
            <w:hideMark/>
          </w:tcPr>
          <w:p w14:paraId="4E73E24D" w14:textId="77777777" w:rsidR="00E510A9" w:rsidRPr="00E510A9" w:rsidRDefault="00E510A9" w:rsidP="00E510A9">
            <w:r w:rsidRPr="00E510A9">
              <w:t>Wait until file comes back from COD and adjust</w:t>
            </w:r>
          </w:p>
        </w:tc>
      </w:tr>
      <w:tr w:rsidR="00E510A9" w:rsidRPr="00E510A9" w14:paraId="395A0E74" w14:textId="77777777" w:rsidTr="00E510A9">
        <w:trPr>
          <w:trHeight w:val="900"/>
        </w:trPr>
        <w:tc>
          <w:tcPr>
            <w:tcW w:w="1075" w:type="dxa"/>
            <w:noWrap/>
            <w:hideMark/>
          </w:tcPr>
          <w:p w14:paraId="56A48554" w14:textId="77777777" w:rsidR="00E510A9" w:rsidRPr="00E510A9" w:rsidRDefault="00E510A9" w:rsidP="00E510A9">
            <w:r w:rsidRPr="00E510A9">
              <w:t>9510</w:t>
            </w:r>
          </w:p>
        </w:tc>
        <w:tc>
          <w:tcPr>
            <w:tcW w:w="4313" w:type="dxa"/>
            <w:hideMark/>
          </w:tcPr>
          <w:p w14:paraId="009BCA6D" w14:textId="77777777" w:rsidR="00E510A9" w:rsidRPr="00E510A9" w:rsidRDefault="00E510A9" w:rsidP="00E510A9">
            <w:pPr>
              <w:rPr>
                <w:i/>
                <w:iCs/>
              </w:rPr>
            </w:pPr>
            <w:r w:rsidRPr="00E510A9">
              <w:rPr>
                <w:i/>
                <w:iCs/>
              </w:rPr>
              <w:t>Student failed the Selection Criteria at the Packaging Rule level</w:t>
            </w:r>
          </w:p>
        </w:tc>
        <w:tc>
          <w:tcPr>
            <w:tcW w:w="4643" w:type="dxa"/>
            <w:hideMark/>
          </w:tcPr>
          <w:p w14:paraId="73B16214" w14:textId="77777777" w:rsidR="00E510A9" w:rsidRPr="00E510A9" w:rsidRDefault="00E510A9" w:rsidP="00E510A9">
            <w:r w:rsidRPr="00E510A9">
              <w:t>The student failed to qualify for this Item Type because Selection Criteria, at the Packaging Rule level, was not met.</w:t>
            </w:r>
          </w:p>
        </w:tc>
        <w:tc>
          <w:tcPr>
            <w:tcW w:w="3639" w:type="dxa"/>
            <w:hideMark/>
          </w:tcPr>
          <w:p w14:paraId="770C9917" w14:textId="77777777" w:rsidR="00E510A9" w:rsidRPr="00E510A9" w:rsidRDefault="00E510A9" w:rsidP="00E510A9">
            <w:r w:rsidRPr="00E510A9">
              <w:t>Check selection criteria for that packaging plan</w:t>
            </w:r>
          </w:p>
        </w:tc>
      </w:tr>
      <w:tr w:rsidR="00E510A9" w:rsidRPr="00E510A9" w14:paraId="10D4DB28" w14:textId="77777777" w:rsidTr="00E510A9">
        <w:trPr>
          <w:trHeight w:val="1200"/>
        </w:trPr>
        <w:tc>
          <w:tcPr>
            <w:tcW w:w="1075" w:type="dxa"/>
            <w:noWrap/>
            <w:hideMark/>
          </w:tcPr>
          <w:p w14:paraId="4EE93ECC" w14:textId="77777777" w:rsidR="00E510A9" w:rsidRPr="00E510A9" w:rsidRDefault="00E510A9" w:rsidP="00E510A9">
            <w:r w:rsidRPr="00E510A9">
              <w:t>9528</w:t>
            </w:r>
          </w:p>
        </w:tc>
        <w:tc>
          <w:tcPr>
            <w:tcW w:w="4313" w:type="dxa"/>
            <w:noWrap/>
            <w:hideMark/>
          </w:tcPr>
          <w:p w14:paraId="651AFCF6" w14:textId="77777777" w:rsidR="00E510A9" w:rsidRPr="00E510A9" w:rsidRDefault="00E510A9" w:rsidP="00E510A9">
            <w:pPr>
              <w:rPr>
                <w:i/>
                <w:iCs/>
              </w:rPr>
            </w:pPr>
            <w:r w:rsidRPr="00E510A9">
              <w:rPr>
                <w:i/>
                <w:iCs/>
              </w:rPr>
              <w:t>Award was auto-canceled.</w:t>
            </w:r>
          </w:p>
        </w:tc>
        <w:tc>
          <w:tcPr>
            <w:tcW w:w="4643" w:type="dxa"/>
            <w:noWrap/>
            <w:hideMark/>
          </w:tcPr>
          <w:p w14:paraId="576755F0" w14:textId="77777777" w:rsidR="00E510A9" w:rsidRPr="00E510A9" w:rsidRDefault="00E510A9" w:rsidP="00E510A9">
            <w:r w:rsidRPr="00E510A9">
              <w:t>The award was canceled by an Auto Cancel Item Type.</w:t>
            </w:r>
          </w:p>
        </w:tc>
        <w:tc>
          <w:tcPr>
            <w:tcW w:w="3639" w:type="dxa"/>
            <w:hideMark/>
          </w:tcPr>
          <w:p w14:paraId="3258B998" w14:textId="77777777" w:rsidR="00E510A9" w:rsidRPr="00E510A9" w:rsidRDefault="00E510A9" w:rsidP="00E510A9">
            <w:r w:rsidRPr="00E510A9">
              <w:t>Colleges have the ability of setting up awards to auto cancel when another award is placed. This can be done on tab 3 of the item type set up</w:t>
            </w:r>
          </w:p>
        </w:tc>
      </w:tr>
      <w:tr w:rsidR="00E510A9" w:rsidRPr="00E510A9" w14:paraId="47F4EA9B" w14:textId="77777777" w:rsidTr="007543B1">
        <w:trPr>
          <w:trHeight w:val="5930"/>
        </w:trPr>
        <w:tc>
          <w:tcPr>
            <w:tcW w:w="1075" w:type="dxa"/>
            <w:noWrap/>
            <w:hideMark/>
          </w:tcPr>
          <w:p w14:paraId="50E84654" w14:textId="77777777" w:rsidR="00E510A9" w:rsidRPr="00E510A9" w:rsidRDefault="00E510A9" w:rsidP="00E510A9">
            <w:r w:rsidRPr="00E510A9">
              <w:lastRenderedPageBreak/>
              <w:t>N/A</w:t>
            </w:r>
          </w:p>
        </w:tc>
        <w:tc>
          <w:tcPr>
            <w:tcW w:w="4313" w:type="dxa"/>
            <w:hideMark/>
          </w:tcPr>
          <w:p w14:paraId="79DED237" w14:textId="77777777" w:rsidR="00E510A9" w:rsidRPr="00E510A9" w:rsidRDefault="00E510A9" w:rsidP="00E510A9">
            <w:pPr>
              <w:rPr>
                <w:i/>
                <w:iCs/>
              </w:rPr>
            </w:pPr>
            <w:r w:rsidRPr="00E510A9">
              <w:rPr>
                <w:i/>
                <w:iCs/>
              </w:rPr>
              <w:t>Award Posting Process Encountered Error(s) (14420,62)</w:t>
            </w:r>
          </w:p>
        </w:tc>
        <w:tc>
          <w:tcPr>
            <w:tcW w:w="4643" w:type="dxa"/>
            <w:hideMark/>
          </w:tcPr>
          <w:p w14:paraId="74336FAE" w14:textId="77777777" w:rsidR="00E510A9" w:rsidRPr="00E510A9" w:rsidRDefault="00E510A9" w:rsidP="00E510A9">
            <w:r w:rsidRPr="00E510A9">
              <w:t>Award Posting process encountered errors and is unable to continue processing. It may be necessary to consult your System Administrator</w:t>
            </w:r>
          </w:p>
        </w:tc>
        <w:tc>
          <w:tcPr>
            <w:tcW w:w="3639" w:type="dxa"/>
            <w:hideMark/>
          </w:tcPr>
          <w:p w14:paraId="717241CB" w14:textId="77777777" w:rsidR="00E510A9" w:rsidRDefault="00E510A9" w:rsidP="00E510A9">
            <w:r w:rsidRPr="00E510A9">
              <w:t>Go in to the Financial Aid Item Type setup panel/page and change the item type back to Active. To prevent staff from using the item type, set the fiscal limits to $0.00.</w:t>
            </w:r>
            <w:r w:rsidR="00FC57BB">
              <w:t xml:space="preserve"> </w:t>
            </w:r>
            <w:r w:rsidRPr="00E510A9">
              <w:t>Verify that the term is associated with the correct Aid Year on FA Term</w:t>
            </w:r>
            <w:r w:rsidR="00FC57BB">
              <w:t xml:space="preserve">. </w:t>
            </w:r>
            <w:r w:rsidRPr="00E510A9">
              <w:t>Change the setup back to where it was until the next aid year setup occurs. Only make changes to Aggregate Areas when you're completing the setup for a new award year, i.e. - before any aid has been awarded on an aggregating item type</w:t>
            </w:r>
            <w:r w:rsidR="00FC57BB">
              <w:t xml:space="preserve">. </w:t>
            </w:r>
            <w:r w:rsidRPr="00E510A9">
              <w:t>Sync up at least the "Max to Offer" and "Max to Accept" fields.</w:t>
            </w:r>
          </w:p>
          <w:p w14:paraId="564092D2" w14:textId="77777777" w:rsidR="00C70B80" w:rsidRDefault="00C70B80" w:rsidP="00E510A9"/>
          <w:p w14:paraId="74504F08" w14:textId="48CD0D3D" w:rsidR="00C70B80" w:rsidRPr="00E510A9" w:rsidRDefault="00C70B80" w:rsidP="00E510A9">
            <w:r w:rsidRPr="00CA6416">
              <w:rPr>
                <w:color w:val="C00000"/>
              </w:rPr>
              <w:t>FAO WORKAROUND: Try canceling Pell, validate, and post. DO NOT UNDISBURSE. Make your changes, validate, and post. Put Pell back in, validate, and post.</w:t>
            </w:r>
            <w:r w:rsidR="00A15A79">
              <w:rPr>
                <w:color w:val="C00000"/>
              </w:rPr>
              <w:br/>
            </w:r>
            <w:r w:rsidR="00A15A79">
              <w:rPr>
                <w:color w:val="C00000"/>
              </w:rPr>
              <w:br/>
              <w:t xml:space="preserve">If that doesn’t work, cancel all aid, clear the browser cache, close the browser, restart the browser, and log back in to ctcLink. Then re-award with the Retrieve button and appropriate Packaging Plan ID. </w:t>
            </w:r>
          </w:p>
        </w:tc>
      </w:tr>
    </w:tbl>
    <w:p w14:paraId="3667962B" w14:textId="77777777" w:rsidR="00E510A9" w:rsidRDefault="00E510A9" w:rsidP="00ED2222">
      <w:pPr>
        <w:spacing w:after="0"/>
        <w:rPr>
          <w:b/>
        </w:rPr>
      </w:pPr>
    </w:p>
    <w:p w14:paraId="3EF8D034" w14:textId="77777777" w:rsidR="00284294" w:rsidRDefault="00284294" w:rsidP="00ED2222">
      <w:pPr>
        <w:spacing w:after="0"/>
        <w:rPr>
          <w:b/>
        </w:rPr>
      </w:pPr>
    </w:p>
    <w:p w14:paraId="6A5839E6" w14:textId="77777777" w:rsidR="00E510A9" w:rsidRDefault="00E510A9" w:rsidP="00ED2222">
      <w:pPr>
        <w:spacing w:after="0"/>
        <w:rPr>
          <w:b/>
        </w:rPr>
        <w:sectPr w:rsidR="00E510A9" w:rsidSect="00806A27">
          <w:pgSz w:w="15840" w:h="12240" w:orient="landscape" w:code="1"/>
          <w:pgMar w:top="1440" w:right="1440" w:bottom="1440" w:left="720" w:header="720" w:footer="173" w:gutter="0"/>
          <w:cols w:space="720"/>
          <w:titlePg/>
          <w:docGrid w:linePitch="360"/>
        </w:sectPr>
      </w:pPr>
    </w:p>
    <w:p w14:paraId="44CAF5AB" w14:textId="77777777" w:rsidR="00801DEA" w:rsidRDefault="00801DEA" w:rsidP="00801DEA">
      <w:pPr>
        <w:pStyle w:val="Heading1"/>
      </w:pPr>
      <w:bookmarkStart w:id="164" w:name="budgetadj"/>
      <w:bookmarkStart w:id="165" w:name="_Toc106349550"/>
      <w:bookmarkEnd w:id="164"/>
      <w:r>
        <w:rPr>
          <w:b/>
        </w:rPr>
        <w:lastRenderedPageBreak/>
        <w:t>Completing the File Processing Worksheet</w:t>
      </w:r>
      <w:bookmarkEnd w:id="165"/>
      <w:r>
        <w:rPr>
          <w:b/>
        </w:rPr>
        <w:fldChar w:fldCharType="begin"/>
      </w:r>
      <w:r>
        <w:instrText xml:space="preserve"> XE "</w:instrText>
      </w:r>
      <w:r w:rsidRPr="006334DC">
        <w:rPr>
          <w:b/>
        </w:rPr>
        <w:instrText>File Processing Worksheet</w:instrText>
      </w:r>
      <w:r>
        <w:instrText xml:space="preserve">" </w:instrText>
      </w:r>
      <w:r>
        <w:rPr>
          <w:b/>
        </w:rPr>
        <w:fldChar w:fldCharType="end"/>
      </w:r>
    </w:p>
    <w:p w14:paraId="393F8560" w14:textId="77777777" w:rsidR="00801DEA" w:rsidRDefault="00801DEA" w:rsidP="00801DEA">
      <w:pPr>
        <w:spacing w:after="0"/>
        <w:rPr>
          <w:b/>
        </w:rPr>
      </w:pPr>
    </w:p>
    <w:p w14:paraId="54EC8F10" w14:textId="77777777" w:rsidR="00801DEA" w:rsidRDefault="00801DEA" w:rsidP="00801DEA">
      <w:pPr>
        <w:pStyle w:val="ListParagraph"/>
        <w:numPr>
          <w:ilvl w:val="0"/>
          <w:numId w:val="20"/>
        </w:numPr>
        <w:spacing w:after="0" w:line="240" w:lineRule="auto"/>
        <w:contextualSpacing w:val="0"/>
      </w:pPr>
      <w:r>
        <w:t>The mathematical calculations</w:t>
      </w:r>
      <w:r>
        <w:fldChar w:fldCharType="begin"/>
      </w:r>
      <w:r>
        <w:instrText xml:space="preserve"> XE "</w:instrText>
      </w:r>
      <w:r w:rsidRPr="004D7C12">
        <w:instrText>mathematical calculations</w:instrText>
      </w:r>
      <w:r>
        <w:instrText xml:space="preserve">" </w:instrText>
      </w:r>
      <w:r>
        <w:fldChar w:fldCharType="end"/>
      </w:r>
      <w:r>
        <w:t xml:space="preserve"> must be shown for grant and loan eligibility</w:t>
      </w:r>
    </w:p>
    <w:p w14:paraId="123934D4" w14:textId="77777777" w:rsidR="00801DEA" w:rsidRDefault="00801DEA" w:rsidP="00801DEA">
      <w:pPr>
        <w:pStyle w:val="ListParagraph"/>
        <w:numPr>
          <w:ilvl w:val="1"/>
          <w:numId w:val="20"/>
        </w:numPr>
        <w:spacing w:after="0" w:line="240" w:lineRule="auto"/>
        <w:contextualSpacing w:val="0"/>
      </w:pPr>
      <w:r>
        <w:t>Any resources known at the time of processing should be noted in the Resources section and accounted for in the math</w:t>
      </w:r>
    </w:p>
    <w:p w14:paraId="37AC5E97" w14:textId="77777777" w:rsidR="00801DEA" w:rsidRDefault="00801DEA" w:rsidP="00801DEA">
      <w:pPr>
        <w:pStyle w:val="ListParagraph"/>
        <w:numPr>
          <w:ilvl w:val="2"/>
          <w:numId w:val="20"/>
        </w:numPr>
        <w:spacing w:after="0" w:line="240" w:lineRule="auto"/>
        <w:contextualSpacing w:val="0"/>
      </w:pPr>
      <w:r>
        <w:t>If student receives an outside resource</w:t>
      </w:r>
      <w:r>
        <w:fldChar w:fldCharType="begin"/>
      </w:r>
      <w:r>
        <w:instrText xml:space="preserve"> XE "</w:instrText>
      </w:r>
      <w:r w:rsidRPr="009C0139">
        <w:instrText>outside resource</w:instrText>
      </w:r>
      <w:r>
        <w:instrText xml:space="preserve">" </w:instrText>
      </w:r>
      <w:r>
        <w:fldChar w:fldCharType="end"/>
      </w:r>
      <w:r>
        <w:t xml:space="preserve"> that could possibly be awarded for future terms, include an estimate for all future terms being awarded to prevent overawards when those funds are later entered</w:t>
      </w:r>
    </w:p>
    <w:p w14:paraId="6AB59BD2" w14:textId="7AB28B82" w:rsidR="00801DEA" w:rsidRDefault="00801DEA" w:rsidP="00801DEA">
      <w:pPr>
        <w:pStyle w:val="ListParagraph"/>
        <w:numPr>
          <w:ilvl w:val="2"/>
          <w:numId w:val="20"/>
        </w:numPr>
        <w:spacing w:after="0" w:line="240" w:lineRule="auto"/>
        <w:contextualSpacing w:val="0"/>
      </w:pPr>
      <w:r>
        <w:t>Add a comment to the Financial Aid Status page that the resource funding was estimated for future terms</w:t>
      </w:r>
    </w:p>
    <w:p w14:paraId="2E9EE4C7" w14:textId="0B51345A" w:rsidR="001C46A2" w:rsidRDefault="001C46A2" w:rsidP="00801DEA">
      <w:pPr>
        <w:pStyle w:val="ListParagraph"/>
        <w:numPr>
          <w:ilvl w:val="2"/>
          <w:numId w:val="20"/>
        </w:numPr>
        <w:spacing w:after="0" w:line="240" w:lineRule="auto"/>
        <w:contextualSpacing w:val="0"/>
      </w:pPr>
      <w:r>
        <w:t>Include 4</w:t>
      </w:r>
      <w:r w:rsidRPr="001C46A2">
        <w:rPr>
          <w:vertAlign w:val="superscript"/>
        </w:rPr>
        <w:t>th</w:t>
      </w:r>
      <w:r>
        <w:t xml:space="preserve"> quarter Pell in calculation if student is attending all four quarters</w:t>
      </w:r>
    </w:p>
    <w:p w14:paraId="5427C6BE" w14:textId="77777777" w:rsidR="00801DEA" w:rsidRDefault="00801DEA" w:rsidP="00801DEA">
      <w:pPr>
        <w:pStyle w:val="ListParagraph"/>
        <w:numPr>
          <w:ilvl w:val="1"/>
          <w:numId w:val="20"/>
        </w:numPr>
        <w:spacing w:after="0" w:line="240" w:lineRule="auto"/>
        <w:contextualSpacing w:val="0"/>
      </w:pPr>
      <w:r>
        <w:t>Any reductions, or childcare- and program-related increases known to us at the time of processing should be noted in the Cost of Attendance Adjustments section and accounted for in the math</w:t>
      </w:r>
      <w:r>
        <w:br/>
      </w:r>
    </w:p>
    <w:p w14:paraId="15003FBE" w14:textId="77777777" w:rsidR="00801DEA" w:rsidRDefault="00801DEA" w:rsidP="00801DEA">
      <w:pPr>
        <w:pStyle w:val="ListParagraph"/>
        <w:numPr>
          <w:ilvl w:val="0"/>
          <w:numId w:val="20"/>
        </w:numPr>
        <w:spacing w:after="0" w:line="240" w:lineRule="auto"/>
        <w:contextualSpacing w:val="0"/>
      </w:pPr>
      <w:r>
        <w:t>Use full-time budget amounts unless the quarter has begun and the student is enrolled in less than full time</w:t>
      </w:r>
    </w:p>
    <w:p w14:paraId="459A11E6" w14:textId="77777777" w:rsidR="00801DEA" w:rsidRPr="00BC5818" w:rsidRDefault="00801DEA" w:rsidP="00801DEA">
      <w:pPr>
        <w:pStyle w:val="ListParagraph"/>
        <w:numPr>
          <w:ilvl w:val="1"/>
          <w:numId w:val="20"/>
        </w:numPr>
        <w:spacing w:after="0" w:line="240" w:lineRule="auto"/>
        <w:contextualSpacing w:val="0"/>
      </w:pPr>
      <w:r>
        <w:t>If reducing the budget for less than full-time attendance, note the reduction in the Cost of Attendance Adjustments section</w:t>
      </w:r>
      <w:r>
        <w:br/>
      </w:r>
    </w:p>
    <w:p w14:paraId="42AD6F09" w14:textId="77777777" w:rsidR="00801DEA" w:rsidRDefault="00801DEA" w:rsidP="00801DEA">
      <w:pPr>
        <w:pStyle w:val="ListParagraph"/>
        <w:numPr>
          <w:ilvl w:val="0"/>
          <w:numId w:val="20"/>
        </w:numPr>
        <w:spacing w:after="0" w:line="240" w:lineRule="auto"/>
        <w:contextualSpacing w:val="0"/>
      </w:pPr>
      <w:r>
        <w:t xml:space="preserve">The Notes section is for any unusual issues that should be documented. Keep in mind that for every issue noted, its resolution must also be documented. (Ex: It is noted, “Student on suspension.” When the student has successfully appealed and the file is completed, the resolution is documented, “Appeal approved; now Probation.”) </w:t>
      </w:r>
    </w:p>
    <w:p w14:paraId="128974E1" w14:textId="49D3D8F9" w:rsidR="00801DEA" w:rsidRDefault="00801DEA" w:rsidP="00801DEA">
      <w:pPr>
        <w:pStyle w:val="ListParagraph"/>
        <w:numPr>
          <w:ilvl w:val="1"/>
          <w:numId w:val="20"/>
        </w:numPr>
        <w:spacing w:after="0" w:line="240" w:lineRule="auto"/>
        <w:contextualSpacing w:val="0"/>
      </w:pPr>
      <w:r>
        <w:lastRenderedPageBreak/>
        <w:t>The ISIR transaction</w:t>
      </w:r>
      <w:r>
        <w:fldChar w:fldCharType="begin"/>
      </w:r>
      <w:r>
        <w:instrText xml:space="preserve"> XE "</w:instrText>
      </w:r>
      <w:r w:rsidRPr="00131E44">
        <w:instrText>ISIR transaction</w:instrText>
      </w:r>
      <w:r>
        <w:instrText xml:space="preserve">" </w:instrText>
      </w:r>
      <w:r>
        <w:fldChar w:fldCharType="end"/>
      </w:r>
      <w:r>
        <w:t xml:space="preserve"> that was verified must be noted on the worksheet, along with whether or not a correction was sent</w:t>
      </w:r>
    </w:p>
    <w:p w14:paraId="3E558F97" w14:textId="77777777" w:rsidR="00801DEA" w:rsidRDefault="00801DEA" w:rsidP="00801DEA">
      <w:pPr>
        <w:pStyle w:val="ListParagraph"/>
        <w:numPr>
          <w:ilvl w:val="1"/>
          <w:numId w:val="20"/>
        </w:numPr>
        <w:spacing w:after="0" w:line="240" w:lineRule="auto"/>
        <w:contextualSpacing w:val="0"/>
      </w:pPr>
      <w:r>
        <w:t>If TEMP</w:t>
      </w:r>
      <w:r>
        <w:fldChar w:fldCharType="begin"/>
      </w:r>
      <w:r>
        <w:instrText xml:space="preserve"> XE "</w:instrText>
      </w:r>
      <w:r w:rsidRPr="00A1564C">
        <w:instrText>TEMP</w:instrText>
      </w:r>
      <w:r>
        <w:instrText xml:space="preserve">" </w:instrText>
      </w:r>
      <w:r>
        <w:fldChar w:fldCharType="end"/>
      </w:r>
      <w:r>
        <w:t>ing a file that needs more documentation/other issues, the reason you are not completing the file at the time of your initial review must be documented on the worksheet (as well as the resolution once the issue has been resolved)</w:t>
      </w:r>
      <w:r>
        <w:br/>
      </w:r>
    </w:p>
    <w:p w14:paraId="73726201" w14:textId="77777777" w:rsidR="00801DEA" w:rsidRDefault="00801DEA" w:rsidP="00801DEA">
      <w:pPr>
        <w:pStyle w:val="ListParagraph"/>
        <w:numPr>
          <w:ilvl w:val="0"/>
          <w:numId w:val="20"/>
        </w:numPr>
        <w:spacing w:after="0" w:line="240" w:lineRule="auto"/>
        <w:contextualSpacing w:val="0"/>
      </w:pPr>
      <w:r>
        <w:t>The Professional Judgment</w:t>
      </w:r>
      <w:r>
        <w:fldChar w:fldCharType="begin"/>
      </w:r>
      <w:r>
        <w:instrText xml:space="preserve"> XE "</w:instrText>
      </w:r>
      <w:r w:rsidRPr="00BC5818">
        <w:instrText>Professional Judgment</w:instrText>
      </w:r>
      <w:r>
        <w:instrText xml:space="preserve">" </w:instrText>
      </w:r>
      <w:r>
        <w:fldChar w:fldCharType="end"/>
      </w:r>
      <w:r>
        <w:t xml:space="preserve"> section is for changes in financial circumstances or dependency status, or any other acceptable situation for which professional judgment was invoked; these </w:t>
      </w:r>
      <w:r>
        <w:rPr>
          <w:b/>
        </w:rPr>
        <w:t>must</w:t>
      </w:r>
      <w:r>
        <w:t xml:space="preserve"> be documented</w:t>
      </w:r>
    </w:p>
    <w:p w14:paraId="0626AB84" w14:textId="77777777" w:rsidR="00801DEA" w:rsidRDefault="00801DEA" w:rsidP="00801DEA">
      <w:pPr>
        <w:pStyle w:val="ListParagraph"/>
        <w:spacing w:after="200" w:line="240" w:lineRule="auto"/>
        <w:contextualSpacing w:val="0"/>
      </w:pPr>
    </w:p>
    <w:p w14:paraId="148E90D7" w14:textId="77777777" w:rsidR="00801DEA" w:rsidRPr="0071344F" w:rsidRDefault="00801DEA" w:rsidP="00801DEA">
      <w:pPr>
        <w:spacing w:after="0"/>
        <w:rPr>
          <w:sz w:val="12"/>
          <w:szCs w:val="12"/>
        </w:rPr>
      </w:pPr>
    </w:p>
    <w:p w14:paraId="3C575030" w14:textId="77777777" w:rsidR="00801DEA" w:rsidRDefault="00801DEA" w:rsidP="00801DEA">
      <w:pPr>
        <w:spacing w:after="0"/>
        <w:rPr>
          <w:b/>
        </w:rPr>
      </w:pPr>
    </w:p>
    <w:p w14:paraId="7CAC113C" w14:textId="77777777" w:rsidR="00801DEA" w:rsidRDefault="00801DEA" w:rsidP="00801DEA">
      <w:pPr>
        <w:spacing w:after="0"/>
        <w:jc w:val="center"/>
      </w:pPr>
      <w:r>
        <w:br w:type="page"/>
      </w:r>
    </w:p>
    <w:p w14:paraId="78F57B0E" w14:textId="19B4491D" w:rsidR="002779AA" w:rsidRPr="0095541B" w:rsidRDefault="002779AA" w:rsidP="0095541B">
      <w:pPr>
        <w:pStyle w:val="Heading1"/>
        <w:rPr>
          <w:b/>
        </w:rPr>
      </w:pPr>
      <w:bookmarkStart w:id="166" w:name="_Toc106349551"/>
      <w:r w:rsidRPr="002779AA">
        <w:rPr>
          <w:b/>
        </w:rPr>
        <w:lastRenderedPageBreak/>
        <w:t>Loan-Only Communication</w:t>
      </w:r>
      <w:bookmarkEnd w:id="166"/>
    </w:p>
    <w:p w14:paraId="7C7EBA33" w14:textId="77777777" w:rsidR="002779AA" w:rsidRDefault="002779AA" w:rsidP="002779AA">
      <w:pPr>
        <w:spacing w:after="0" w:line="240" w:lineRule="auto"/>
      </w:pPr>
    </w:p>
    <w:p w14:paraId="24BA28F2" w14:textId="77777777" w:rsidR="002779AA" w:rsidRDefault="002779AA" w:rsidP="002779AA">
      <w:pPr>
        <w:spacing w:after="0" w:line="240" w:lineRule="auto"/>
      </w:pPr>
      <w:r>
        <w:t xml:space="preserve">If a student is eligible for only student loans due to a high EFC, Pell LEU, BA degree, prereqs/preparatory coursework, etc., be sure to assign the Loan-Only communication to go out to the student. </w:t>
      </w:r>
    </w:p>
    <w:p w14:paraId="14C18D7B" w14:textId="77777777" w:rsidR="002779AA" w:rsidRDefault="002779AA" w:rsidP="002779AA">
      <w:pPr>
        <w:spacing w:after="0" w:line="240" w:lineRule="auto"/>
      </w:pPr>
    </w:p>
    <w:p w14:paraId="041D0DF7" w14:textId="77777777" w:rsidR="00F3643A" w:rsidRDefault="002779AA" w:rsidP="00CC4254">
      <w:pPr>
        <w:pStyle w:val="Heading2"/>
        <w:rPr>
          <w:b/>
        </w:rPr>
      </w:pPr>
      <w:bookmarkStart w:id="167" w:name="_Toc106349552"/>
      <w:r w:rsidRPr="009A037A">
        <w:rPr>
          <w:b/>
        </w:rPr>
        <w:t>Speed Key</w:t>
      </w:r>
      <w:bookmarkEnd w:id="167"/>
    </w:p>
    <w:p w14:paraId="605D58AF" w14:textId="5EC9F085" w:rsidR="002779AA" w:rsidRPr="009A037A" w:rsidRDefault="009A037A" w:rsidP="00F3643A">
      <w:pPr>
        <w:spacing w:after="0" w:line="240" w:lineRule="auto"/>
      </w:pPr>
      <w:r w:rsidRPr="009A037A">
        <w:fldChar w:fldCharType="begin"/>
      </w:r>
      <w:r w:rsidRPr="009A037A">
        <w:instrText xml:space="preserve"> XE "Speed Key" </w:instrText>
      </w:r>
      <w:r w:rsidRPr="009A037A">
        <w:fldChar w:fldCharType="end"/>
      </w:r>
    </w:p>
    <w:p w14:paraId="782029D5" w14:textId="77777777" w:rsidR="002779AA" w:rsidRDefault="002779AA" w:rsidP="002779AA">
      <w:pPr>
        <w:spacing w:after="0" w:line="240" w:lineRule="auto"/>
      </w:pPr>
      <w:r>
        <w:t xml:space="preserve">First, it helps to set up a speed key so you don’t have to keep entering the same information over and over for every loan-only student. </w:t>
      </w:r>
      <w:r w:rsidRPr="002779AA">
        <w:rPr>
          <w:u w:val="single"/>
        </w:rPr>
        <w:t>You only need to do this once</w:t>
      </w:r>
      <w:r>
        <w:t xml:space="preserve">. </w:t>
      </w:r>
    </w:p>
    <w:p w14:paraId="04F1BEAD" w14:textId="77777777" w:rsidR="002779AA" w:rsidRDefault="002779AA" w:rsidP="002779AA">
      <w:pPr>
        <w:spacing w:after="0" w:line="240" w:lineRule="auto"/>
      </w:pPr>
    </w:p>
    <w:p w14:paraId="492CB4B6" w14:textId="77777777" w:rsidR="002779AA" w:rsidRDefault="006A30CC" w:rsidP="002779AA">
      <w:pPr>
        <w:pStyle w:val="ListParagraph"/>
        <w:spacing w:after="0" w:line="240" w:lineRule="auto"/>
        <w:ind w:left="360"/>
        <w:rPr>
          <w:rFonts w:ascii="Calibri" w:hAnsi="Calibri"/>
          <w:b/>
        </w:rPr>
      </w:pPr>
      <w:r w:rsidRPr="006A30CC">
        <w:rPr>
          <w:rFonts w:ascii="Calibri" w:hAnsi="Calibri"/>
          <w:b/>
        </w:rPr>
        <w:t>Navigator</w:t>
      </w:r>
      <w:r w:rsidR="002779AA" w:rsidRPr="002779AA">
        <w:rPr>
          <w:rFonts w:ascii="Calibri" w:hAnsi="Calibri"/>
          <w:b/>
        </w:rPr>
        <w:t xml:space="preserve"> &gt; Set Up SACR</w:t>
      </w:r>
      <w:r w:rsidR="009A037A">
        <w:rPr>
          <w:rFonts w:ascii="Calibri" w:hAnsi="Calibri"/>
          <w:b/>
        </w:rPr>
        <w:fldChar w:fldCharType="begin"/>
      </w:r>
      <w:r w:rsidR="009A037A">
        <w:instrText xml:space="preserve"> XE "</w:instrText>
      </w:r>
      <w:r w:rsidR="009A037A" w:rsidRPr="00AB3F88">
        <w:rPr>
          <w:rFonts w:ascii="Calibri" w:hAnsi="Calibri"/>
          <w:b/>
        </w:rPr>
        <w:instrText>Set Up SACR</w:instrText>
      </w:r>
      <w:r w:rsidR="009A037A">
        <w:instrText xml:space="preserve">" </w:instrText>
      </w:r>
      <w:r w:rsidR="009A037A">
        <w:rPr>
          <w:rFonts w:ascii="Calibri" w:hAnsi="Calibri"/>
          <w:b/>
        </w:rPr>
        <w:fldChar w:fldCharType="end"/>
      </w:r>
      <w:r w:rsidR="002779AA" w:rsidRPr="002779AA">
        <w:rPr>
          <w:rFonts w:ascii="Calibri" w:hAnsi="Calibri"/>
          <w:b/>
        </w:rPr>
        <w:t xml:space="preserve"> &gt; User Defaults</w:t>
      </w:r>
      <w:r w:rsidR="009A037A">
        <w:rPr>
          <w:rFonts w:ascii="Calibri" w:hAnsi="Calibri"/>
          <w:b/>
        </w:rPr>
        <w:fldChar w:fldCharType="begin"/>
      </w:r>
      <w:r w:rsidR="009A037A">
        <w:instrText xml:space="preserve"> XE "</w:instrText>
      </w:r>
      <w:r w:rsidR="009A037A" w:rsidRPr="00155CC6">
        <w:rPr>
          <w:rFonts w:ascii="Calibri" w:hAnsi="Calibri"/>
          <w:b/>
        </w:rPr>
        <w:instrText>User Defaults</w:instrText>
      </w:r>
      <w:r w:rsidR="009A037A">
        <w:instrText xml:space="preserve">" </w:instrText>
      </w:r>
      <w:r w:rsidR="009A037A">
        <w:rPr>
          <w:rFonts w:ascii="Calibri" w:hAnsi="Calibri"/>
          <w:b/>
        </w:rPr>
        <w:fldChar w:fldCharType="end"/>
      </w:r>
    </w:p>
    <w:p w14:paraId="531D76FE" w14:textId="77777777" w:rsidR="002779AA" w:rsidRDefault="002779AA" w:rsidP="002779AA">
      <w:pPr>
        <w:pStyle w:val="ListParagraph"/>
        <w:spacing w:after="0" w:line="240" w:lineRule="auto"/>
        <w:ind w:left="360"/>
        <w:rPr>
          <w:rFonts w:ascii="Calibri" w:hAnsi="Calibri"/>
          <w:b/>
        </w:rPr>
      </w:pPr>
    </w:p>
    <w:p w14:paraId="2C6AD60D" w14:textId="77777777" w:rsidR="002779AA" w:rsidRDefault="002779AA" w:rsidP="00206954">
      <w:pPr>
        <w:pStyle w:val="ListParagraph"/>
        <w:numPr>
          <w:ilvl w:val="0"/>
          <w:numId w:val="16"/>
        </w:numPr>
        <w:spacing w:after="0" w:line="240" w:lineRule="auto"/>
        <w:rPr>
          <w:rFonts w:ascii="Calibri" w:hAnsi="Calibri"/>
        </w:rPr>
      </w:pPr>
      <w:r>
        <w:rPr>
          <w:rFonts w:ascii="Calibri" w:hAnsi="Calibri"/>
        </w:rPr>
        <w:t>Use</w:t>
      </w:r>
      <w:r w:rsidRPr="002779AA">
        <w:rPr>
          <w:rFonts w:ascii="Calibri" w:hAnsi="Calibri"/>
        </w:rPr>
        <w:t xml:space="preserve"> the </w:t>
      </w:r>
      <w:r w:rsidRPr="002779AA">
        <w:rPr>
          <w:noProof/>
        </w:rPr>
        <w:drawing>
          <wp:inline distT="0" distB="0" distL="0" distR="0" wp14:anchorId="66D3AC4B" wp14:editId="6185B51A">
            <wp:extent cx="238125" cy="2476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8125" cy="247650"/>
                    </a:xfrm>
                    <a:prstGeom prst="rect">
                      <a:avLst/>
                    </a:prstGeom>
                  </pic:spPr>
                </pic:pic>
              </a:graphicData>
            </a:graphic>
          </wp:inline>
        </w:drawing>
      </w:r>
      <w:r w:rsidRPr="002779AA">
        <w:rPr>
          <w:rFonts w:ascii="Calibri" w:hAnsi="Calibri"/>
        </w:rPr>
        <w:t xml:space="preserve"> arrow until the Communication Speed Keys tab is visible</w:t>
      </w:r>
      <w:r>
        <w:rPr>
          <w:rFonts w:ascii="Calibri" w:hAnsi="Calibri"/>
        </w:rPr>
        <w:t xml:space="preserve"> and click on it</w:t>
      </w:r>
    </w:p>
    <w:p w14:paraId="19A27A28" w14:textId="77777777" w:rsidR="002779AA" w:rsidRDefault="000B78BC" w:rsidP="00206954">
      <w:pPr>
        <w:pStyle w:val="ListParagraph"/>
        <w:numPr>
          <w:ilvl w:val="0"/>
          <w:numId w:val="16"/>
        </w:numPr>
        <w:spacing w:after="0" w:line="240" w:lineRule="auto"/>
        <w:rPr>
          <w:rFonts w:ascii="Calibri" w:hAnsi="Calibri"/>
        </w:rPr>
      </w:pPr>
      <w:r>
        <w:rPr>
          <w:rFonts w:ascii="Calibri" w:hAnsi="Calibri"/>
        </w:rPr>
        <w:t>Academic Institution:</w:t>
      </w:r>
      <w:r>
        <w:rPr>
          <w:rFonts w:ascii="Calibri" w:hAnsi="Calibri"/>
        </w:rPr>
        <w:tab/>
      </w:r>
      <w:r>
        <w:rPr>
          <w:rFonts w:ascii="Calibri" w:hAnsi="Calibri"/>
        </w:rPr>
        <w:tab/>
        <w:t>WA171 (should prepopulate if you’ve set up User Defaults)</w:t>
      </w:r>
    </w:p>
    <w:p w14:paraId="0935044F" w14:textId="77777777" w:rsidR="000B78BC" w:rsidRDefault="000B78BC" w:rsidP="00206954">
      <w:pPr>
        <w:pStyle w:val="ListParagraph"/>
        <w:numPr>
          <w:ilvl w:val="0"/>
          <w:numId w:val="16"/>
        </w:numPr>
        <w:spacing w:after="0" w:line="240" w:lineRule="auto"/>
        <w:rPr>
          <w:rFonts w:ascii="Calibri" w:hAnsi="Calibri"/>
        </w:rPr>
      </w:pPr>
      <w:r>
        <w:rPr>
          <w:rFonts w:ascii="Calibri" w:hAnsi="Calibri"/>
        </w:rPr>
        <w:t>Administrative Function:</w:t>
      </w:r>
      <w:r>
        <w:rPr>
          <w:rFonts w:ascii="Calibri" w:hAnsi="Calibri"/>
        </w:rPr>
        <w:tab/>
        <w:t>FINA</w:t>
      </w:r>
    </w:p>
    <w:p w14:paraId="51F311E1" w14:textId="77777777" w:rsidR="000B78BC" w:rsidRDefault="000B78BC" w:rsidP="00206954">
      <w:pPr>
        <w:pStyle w:val="ListParagraph"/>
        <w:numPr>
          <w:ilvl w:val="0"/>
          <w:numId w:val="16"/>
        </w:numPr>
        <w:spacing w:after="0" w:line="240" w:lineRule="auto"/>
        <w:rPr>
          <w:rFonts w:ascii="Calibri" w:hAnsi="Calibri"/>
        </w:rPr>
      </w:pPr>
      <w:r>
        <w:rPr>
          <w:rFonts w:ascii="Calibri" w:hAnsi="Calibri"/>
        </w:rPr>
        <w:t>Comm Key:</w:t>
      </w:r>
      <w:r>
        <w:rPr>
          <w:rFonts w:ascii="Calibri" w:hAnsi="Calibri"/>
        </w:rPr>
        <w:tab/>
      </w:r>
      <w:r>
        <w:rPr>
          <w:rFonts w:ascii="Calibri" w:hAnsi="Calibri"/>
        </w:rPr>
        <w:tab/>
      </w:r>
      <w:r>
        <w:rPr>
          <w:rFonts w:ascii="Calibri" w:hAnsi="Calibri"/>
        </w:rPr>
        <w:tab/>
        <w:t>LNONLY</w:t>
      </w:r>
      <w:r w:rsidR="009A037A">
        <w:rPr>
          <w:rFonts w:ascii="Calibri" w:hAnsi="Calibri"/>
        </w:rPr>
        <w:fldChar w:fldCharType="begin"/>
      </w:r>
      <w:r w:rsidR="009A037A">
        <w:instrText xml:space="preserve"> XE "</w:instrText>
      </w:r>
      <w:r w:rsidR="009A037A" w:rsidRPr="006F50A5">
        <w:rPr>
          <w:rFonts w:ascii="Calibri" w:hAnsi="Calibri"/>
        </w:rPr>
        <w:instrText>LNONLY</w:instrText>
      </w:r>
      <w:r w:rsidR="009A037A">
        <w:instrText xml:space="preserve">" </w:instrText>
      </w:r>
      <w:r w:rsidR="009A037A">
        <w:rPr>
          <w:rFonts w:ascii="Calibri" w:hAnsi="Calibri"/>
        </w:rPr>
        <w:fldChar w:fldCharType="end"/>
      </w:r>
    </w:p>
    <w:p w14:paraId="7501D401" w14:textId="77777777" w:rsidR="000B78BC" w:rsidRDefault="000B78BC" w:rsidP="00206954">
      <w:pPr>
        <w:pStyle w:val="ListParagraph"/>
        <w:numPr>
          <w:ilvl w:val="0"/>
          <w:numId w:val="16"/>
        </w:numPr>
        <w:spacing w:after="0" w:line="240" w:lineRule="auto"/>
        <w:rPr>
          <w:rFonts w:ascii="Calibri" w:hAnsi="Calibri"/>
        </w:rPr>
      </w:pPr>
      <w:r>
        <w:rPr>
          <w:rFonts w:ascii="Calibri" w:hAnsi="Calibri"/>
        </w:rPr>
        <w:t>Save</w:t>
      </w:r>
    </w:p>
    <w:p w14:paraId="622F2073" w14:textId="77777777" w:rsidR="000B78BC" w:rsidRDefault="000B78BC" w:rsidP="000B78BC">
      <w:pPr>
        <w:pStyle w:val="ListParagraph"/>
        <w:spacing w:after="0" w:line="240" w:lineRule="auto"/>
        <w:rPr>
          <w:rFonts w:ascii="Calibri" w:hAnsi="Calibri"/>
        </w:rPr>
      </w:pPr>
    </w:p>
    <w:p w14:paraId="44FCBFCE" w14:textId="77777777" w:rsidR="000B78BC" w:rsidRPr="000B78BC" w:rsidRDefault="0095541B" w:rsidP="000B78BC">
      <w:pPr>
        <w:spacing w:after="0" w:line="240" w:lineRule="auto"/>
        <w:rPr>
          <w:rFonts w:ascii="Calibri" w:hAnsi="Calibri"/>
        </w:rPr>
      </w:pPr>
      <w:r>
        <w:rPr>
          <w:noProof/>
        </w:rPr>
        <w:lastRenderedPageBreak/>
        <w:drawing>
          <wp:inline distT="0" distB="0" distL="0" distR="0" wp14:anchorId="618189F3" wp14:editId="41961182">
            <wp:extent cx="5943600" cy="2734310"/>
            <wp:effectExtent l="19050" t="19050" r="19050" b="279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734310"/>
                    </a:xfrm>
                    <a:prstGeom prst="rect">
                      <a:avLst/>
                    </a:prstGeom>
                    <a:ln>
                      <a:solidFill>
                        <a:schemeClr val="accent1"/>
                      </a:solidFill>
                    </a:ln>
                  </pic:spPr>
                </pic:pic>
              </a:graphicData>
            </a:graphic>
          </wp:inline>
        </w:drawing>
      </w:r>
    </w:p>
    <w:p w14:paraId="2F572E7C" w14:textId="77777777" w:rsidR="002779AA" w:rsidRDefault="002779AA" w:rsidP="002779AA">
      <w:pPr>
        <w:spacing w:after="0" w:line="240" w:lineRule="auto"/>
      </w:pPr>
    </w:p>
    <w:p w14:paraId="3E9F0D0F" w14:textId="77777777" w:rsidR="0095541B" w:rsidRDefault="0095541B" w:rsidP="002779AA">
      <w:pPr>
        <w:spacing w:after="0" w:line="240" w:lineRule="auto"/>
      </w:pPr>
    </w:p>
    <w:p w14:paraId="76C4D342" w14:textId="77777777" w:rsidR="000B78BC" w:rsidRPr="009A037A" w:rsidRDefault="000B78BC" w:rsidP="00CC4254">
      <w:pPr>
        <w:pStyle w:val="Heading2"/>
      </w:pPr>
      <w:bookmarkStart w:id="168" w:name="_Toc106349553"/>
      <w:r w:rsidRPr="009A037A">
        <w:rPr>
          <w:b/>
        </w:rPr>
        <w:t>Assign Communication</w:t>
      </w:r>
      <w:bookmarkEnd w:id="168"/>
      <w:r w:rsidR="009A037A" w:rsidRPr="009A037A">
        <w:rPr>
          <w:b/>
        </w:rPr>
        <w:fldChar w:fldCharType="begin"/>
      </w:r>
      <w:r w:rsidR="009A037A" w:rsidRPr="009A037A">
        <w:rPr>
          <w:b/>
        </w:rPr>
        <w:instrText xml:space="preserve"> XE "Assign Communication" </w:instrText>
      </w:r>
      <w:r w:rsidR="009A037A" w:rsidRPr="009A037A">
        <w:rPr>
          <w:b/>
        </w:rPr>
        <w:fldChar w:fldCharType="end"/>
      </w:r>
    </w:p>
    <w:p w14:paraId="77E990DF" w14:textId="77777777" w:rsidR="000B78BC" w:rsidRDefault="000B78BC" w:rsidP="002779AA">
      <w:pPr>
        <w:spacing w:after="0" w:line="240" w:lineRule="auto"/>
      </w:pPr>
    </w:p>
    <w:p w14:paraId="5667ABA1" w14:textId="77777777" w:rsidR="000B78BC" w:rsidRPr="000B78BC" w:rsidRDefault="0095541B" w:rsidP="000B78BC">
      <w:pPr>
        <w:spacing w:after="0" w:line="240" w:lineRule="auto"/>
        <w:ind w:left="810" w:hanging="450"/>
        <w:rPr>
          <w:rFonts w:ascii="Calibri" w:hAnsi="Calibri" w:cs="Arial"/>
          <w:b/>
        </w:rPr>
      </w:pPr>
      <w:r>
        <w:rPr>
          <w:rFonts w:ascii="Calibri" w:hAnsi="Calibri" w:cs="Arial"/>
          <w:b/>
        </w:rPr>
        <w:t>Navigator</w:t>
      </w:r>
      <w:r w:rsidR="000B78BC" w:rsidRPr="000B78BC">
        <w:rPr>
          <w:rFonts w:ascii="Calibri" w:hAnsi="Calibri" w:cs="Arial"/>
          <w:b/>
        </w:rPr>
        <w:t xml:space="preserve"> &gt; Financial Aid &gt; View Financial Aid Status</w:t>
      </w:r>
      <w:r w:rsidR="000B78BC">
        <w:rPr>
          <w:rFonts w:ascii="Calibri" w:hAnsi="Calibri" w:cs="Arial"/>
          <w:b/>
        </w:rPr>
        <w:t xml:space="preserve"> </w:t>
      </w:r>
      <w:r w:rsidR="000B78BC">
        <w:rPr>
          <w:rFonts w:ascii="Calibri" w:hAnsi="Calibri" w:cs="Arial"/>
        </w:rPr>
        <w:t>(click Communication icon)</w:t>
      </w:r>
    </w:p>
    <w:p w14:paraId="623019A0" w14:textId="77777777" w:rsidR="000B78BC" w:rsidRDefault="0095541B" w:rsidP="000B78BC">
      <w:pPr>
        <w:spacing w:after="0" w:line="240" w:lineRule="auto"/>
        <w:ind w:left="360"/>
        <w:rPr>
          <w:rFonts w:ascii="Calibri" w:hAnsi="Calibri" w:cs="Arial"/>
          <w:b/>
        </w:rPr>
      </w:pPr>
      <w:r>
        <w:rPr>
          <w:rFonts w:ascii="Calibri" w:hAnsi="Calibri" w:cs="Arial"/>
          <w:b/>
        </w:rPr>
        <w:t>Navigator</w:t>
      </w:r>
      <w:r w:rsidR="000B78BC" w:rsidRPr="000B78BC">
        <w:rPr>
          <w:rFonts w:ascii="Calibri" w:hAnsi="Calibri" w:cs="Arial"/>
          <w:b/>
        </w:rPr>
        <w:t xml:space="preserve"> &gt; Campus Community &gt; Communications &gt; Person Communications &gt; Communication Management</w:t>
      </w:r>
    </w:p>
    <w:p w14:paraId="6A53FCAB" w14:textId="77777777" w:rsidR="000B78BC" w:rsidRDefault="000B78BC" w:rsidP="000B78BC">
      <w:pPr>
        <w:spacing w:after="0" w:line="240" w:lineRule="auto"/>
        <w:ind w:left="360"/>
        <w:rPr>
          <w:rFonts w:ascii="Calibri" w:hAnsi="Calibri" w:cs="Arial"/>
          <w:b/>
        </w:rPr>
      </w:pPr>
    </w:p>
    <w:p w14:paraId="33111B64" w14:textId="77777777" w:rsidR="000B78BC" w:rsidRDefault="000B78BC" w:rsidP="0013191D">
      <w:pPr>
        <w:pStyle w:val="ListParagraph"/>
        <w:numPr>
          <w:ilvl w:val="0"/>
          <w:numId w:val="26"/>
        </w:numPr>
        <w:spacing w:after="0" w:line="240" w:lineRule="auto"/>
        <w:rPr>
          <w:rFonts w:ascii="Calibri" w:hAnsi="Calibri" w:cs="Arial"/>
        </w:rPr>
      </w:pPr>
      <w:r w:rsidRPr="000B78BC">
        <w:rPr>
          <w:rFonts w:ascii="Calibri" w:hAnsi="Calibri" w:cs="Arial"/>
        </w:rPr>
        <w:t>*Function:</w:t>
      </w:r>
      <w:r w:rsidRPr="000B78BC">
        <w:rPr>
          <w:rFonts w:ascii="Calibri" w:hAnsi="Calibri" w:cs="Arial"/>
        </w:rPr>
        <w:tab/>
      </w:r>
      <w:r>
        <w:rPr>
          <w:rFonts w:ascii="Calibri" w:hAnsi="Calibri" w:cs="Arial"/>
        </w:rPr>
        <w:tab/>
      </w:r>
      <w:r w:rsidRPr="000B78BC">
        <w:rPr>
          <w:rFonts w:ascii="Calibri" w:hAnsi="Calibri" w:cs="Arial"/>
        </w:rPr>
        <w:t>FINA</w:t>
      </w:r>
    </w:p>
    <w:p w14:paraId="32549B0E" w14:textId="77777777" w:rsidR="000B78BC" w:rsidRDefault="000B78BC" w:rsidP="0013191D">
      <w:pPr>
        <w:pStyle w:val="ListParagraph"/>
        <w:numPr>
          <w:ilvl w:val="0"/>
          <w:numId w:val="26"/>
        </w:numPr>
        <w:spacing w:after="0" w:line="240" w:lineRule="auto"/>
        <w:rPr>
          <w:rFonts w:ascii="Calibri" w:hAnsi="Calibri" w:cs="Arial"/>
        </w:rPr>
      </w:pPr>
      <w:r>
        <w:rPr>
          <w:rFonts w:ascii="Calibri" w:hAnsi="Calibri" w:cs="Arial"/>
        </w:rPr>
        <w:t>*Institution:</w:t>
      </w:r>
      <w:r>
        <w:rPr>
          <w:rFonts w:ascii="Calibri" w:hAnsi="Calibri" w:cs="Arial"/>
        </w:rPr>
        <w:tab/>
        <w:t>Spokane CC (should be prepopulated)</w:t>
      </w:r>
    </w:p>
    <w:p w14:paraId="72CD25C0" w14:textId="77777777" w:rsidR="000B78BC" w:rsidRDefault="000B78BC" w:rsidP="0013191D">
      <w:pPr>
        <w:pStyle w:val="ListParagraph"/>
        <w:numPr>
          <w:ilvl w:val="0"/>
          <w:numId w:val="26"/>
        </w:numPr>
        <w:spacing w:after="0" w:line="240" w:lineRule="auto"/>
        <w:rPr>
          <w:rFonts w:ascii="Calibri" w:hAnsi="Calibri" w:cs="Arial"/>
        </w:rPr>
      </w:pPr>
      <w:r w:rsidRPr="000B78BC">
        <w:rPr>
          <w:rFonts w:ascii="Calibri" w:hAnsi="Calibri" w:cs="Arial"/>
        </w:rPr>
        <w:t>Comm Key:</w:t>
      </w:r>
      <w:r w:rsidRPr="000B78BC">
        <w:rPr>
          <w:rFonts w:ascii="Calibri" w:hAnsi="Calibri" w:cs="Arial"/>
        </w:rPr>
        <w:tab/>
      </w:r>
      <w:r w:rsidRPr="000B78BC">
        <w:rPr>
          <w:rFonts w:ascii="Calibri" w:hAnsi="Calibri" w:cs="Arial"/>
        </w:rPr>
        <w:tab/>
        <w:t>LNONLY</w:t>
      </w:r>
    </w:p>
    <w:p w14:paraId="432E2365" w14:textId="77777777" w:rsidR="000B78BC" w:rsidRDefault="000B78BC" w:rsidP="0013191D">
      <w:pPr>
        <w:pStyle w:val="ListParagraph"/>
        <w:numPr>
          <w:ilvl w:val="0"/>
          <w:numId w:val="26"/>
        </w:numPr>
        <w:spacing w:after="0" w:line="240" w:lineRule="auto"/>
        <w:rPr>
          <w:rFonts w:ascii="Calibri" w:hAnsi="Calibri" w:cs="Arial"/>
        </w:rPr>
      </w:pPr>
      <w:r w:rsidRPr="000B78BC">
        <w:rPr>
          <w:rFonts w:ascii="Calibri" w:hAnsi="Calibri" w:cs="Arial"/>
        </w:rPr>
        <w:t>The rest of the fields will populate automatically</w:t>
      </w:r>
    </w:p>
    <w:p w14:paraId="5C10C237" w14:textId="77777777" w:rsidR="000B78BC" w:rsidRDefault="0095541B" w:rsidP="0013191D">
      <w:pPr>
        <w:pStyle w:val="ListParagraph"/>
        <w:numPr>
          <w:ilvl w:val="0"/>
          <w:numId w:val="26"/>
        </w:numPr>
        <w:spacing w:after="0" w:line="240" w:lineRule="auto"/>
        <w:rPr>
          <w:rFonts w:ascii="Calibri" w:hAnsi="Calibri" w:cs="Arial"/>
        </w:rPr>
      </w:pPr>
      <w:r>
        <w:rPr>
          <w:rFonts w:ascii="Calibri" w:hAnsi="Calibri" w:cs="Arial"/>
        </w:rPr>
        <w:t xml:space="preserve">Click </w:t>
      </w:r>
      <w:r w:rsidR="000B78BC">
        <w:rPr>
          <w:rFonts w:ascii="Calibri" w:hAnsi="Calibri" w:cs="Arial"/>
        </w:rPr>
        <w:t>Save</w:t>
      </w:r>
    </w:p>
    <w:p w14:paraId="09F7A0BC" w14:textId="77777777" w:rsidR="0095541B" w:rsidRDefault="0095541B" w:rsidP="00821CED">
      <w:pPr>
        <w:spacing w:after="0" w:line="240" w:lineRule="auto"/>
        <w:ind w:left="360"/>
        <w:rPr>
          <w:rFonts w:ascii="Calibri" w:hAnsi="Calibri" w:cs="Arial"/>
        </w:rPr>
      </w:pPr>
    </w:p>
    <w:p w14:paraId="0E486501" w14:textId="77777777" w:rsidR="0095541B" w:rsidRDefault="0095541B" w:rsidP="00821CED">
      <w:pPr>
        <w:spacing w:after="0" w:line="240" w:lineRule="auto"/>
        <w:ind w:left="360"/>
        <w:rPr>
          <w:rFonts w:ascii="Calibri" w:hAnsi="Calibri" w:cs="Arial"/>
        </w:rPr>
      </w:pPr>
      <w:r>
        <w:rPr>
          <w:noProof/>
        </w:rPr>
        <w:lastRenderedPageBreak/>
        <w:drawing>
          <wp:anchor distT="0" distB="0" distL="114300" distR="114300" simplePos="0" relativeHeight="251920384" behindDoc="0" locked="0" layoutInCell="1" allowOverlap="1" wp14:anchorId="352A8716" wp14:editId="3B8D2F2F">
            <wp:simplePos x="0" y="0"/>
            <wp:positionH relativeFrom="margin">
              <wp:align>left</wp:align>
            </wp:positionH>
            <wp:positionV relativeFrom="paragraph">
              <wp:posOffset>837536</wp:posOffset>
            </wp:positionV>
            <wp:extent cx="5943600" cy="2748915"/>
            <wp:effectExtent l="19050" t="19050" r="19050" b="13335"/>
            <wp:wrapThrough wrapText="bothSides">
              <wp:wrapPolygon edited="0">
                <wp:start x="-69" y="-150"/>
                <wp:lineTo x="-69" y="21555"/>
                <wp:lineTo x="21600" y="21555"/>
                <wp:lineTo x="21600" y="-150"/>
                <wp:lineTo x="-69" y="-15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943600" cy="2748915"/>
                    </a:xfrm>
                    <a:prstGeom prst="rect">
                      <a:avLst/>
                    </a:prstGeom>
                    <a:ln>
                      <a:solidFill>
                        <a:schemeClr val="accent1"/>
                      </a:solidFill>
                    </a:ln>
                  </pic:spPr>
                </pic:pic>
              </a:graphicData>
            </a:graphic>
          </wp:anchor>
        </w:drawing>
      </w:r>
      <w:r>
        <w:rPr>
          <w:noProof/>
        </w:rPr>
        <mc:AlternateContent>
          <mc:Choice Requires="wps">
            <w:drawing>
              <wp:anchor distT="0" distB="0" distL="114300" distR="114300" simplePos="0" relativeHeight="251919360" behindDoc="0" locked="0" layoutInCell="1" allowOverlap="1" wp14:anchorId="3257EFE6" wp14:editId="729B0B84">
                <wp:simplePos x="0" y="0"/>
                <wp:positionH relativeFrom="margin">
                  <wp:posOffset>5248053</wp:posOffset>
                </wp:positionH>
                <wp:positionV relativeFrom="paragraph">
                  <wp:posOffset>146168</wp:posOffset>
                </wp:positionV>
                <wp:extent cx="392784" cy="480680"/>
                <wp:effectExtent l="19050" t="19050" r="26670" b="15240"/>
                <wp:wrapNone/>
                <wp:docPr id="302" name="Oval 302"/>
                <wp:cNvGraphicFramePr/>
                <a:graphic xmlns:a="http://schemas.openxmlformats.org/drawingml/2006/main">
                  <a:graphicData uri="http://schemas.microsoft.com/office/word/2010/wordprocessingShape">
                    <wps:wsp>
                      <wps:cNvSpPr/>
                      <wps:spPr>
                        <a:xfrm>
                          <a:off x="0" y="0"/>
                          <a:ext cx="392784" cy="48068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259654" id="Oval 302" o:spid="_x0000_s1026" style="position:absolute;margin-left:413.25pt;margin-top:11.5pt;width:30.95pt;height:37.8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" filled="f" strokecolor="#c00000" strokeweight="2.25pt">
                <v:stroke joinstyle="miter"/>
                <w10:wrap anchorx="margin"/>
              </v:oval>
            </w:pict>
          </mc:Fallback>
        </mc:AlternateContent>
      </w:r>
      <w:r>
        <w:rPr>
          <w:noProof/>
        </w:rPr>
        <w:drawing>
          <wp:anchor distT="0" distB="0" distL="114300" distR="114300" simplePos="0" relativeHeight="251918336" behindDoc="0" locked="0" layoutInCell="1" allowOverlap="1" wp14:anchorId="4115B34D" wp14:editId="788C5D9F">
            <wp:simplePos x="0" y="0"/>
            <wp:positionH relativeFrom="margin">
              <wp:align>left</wp:align>
            </wp:positionH>
            <wp:positionV relativeFrom="paragraph">
              <wp:posOffset>29550</wp:posOffset>
            </wp:positionV>
            <wp:extent cx="5943600" cy="546735"/>
            <wp:effectExtent l="19050" t="19050" r="19050" b="24765"/>
            <wp:wrapThrough wrapText="bothSides">
              <wp:wrapPolygon edited="0">
                <wp:start x="-69" y="-753"/>
                <wp:lineTo x="-69" y="21826"/>
                <wp:lineTo x="21600" y="21826"/>
                <wp:lineTo x="21600" y="-753"/>
                <wp:lineTo x="-69" y="-753"/>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943600" cy="546735"/>
                    </a:xfrm>
                    <a:prstGeom prst="rect">
                      <a:avLst/>
                    </a:prstGeom>
                    <a:ln>
                      <a:solidFill>
                        <a:schemeClr val="accent1"/>
                      </a:solidFill>
                    </a:ln>
                  </pic:spPr>
                </pic:pic>
              </a:graphicData>
            </a:graphic>
          </wp:anchor>
        </w:drawing>
      </w:r>
    </w:p>
    <w:p w14:paraId="0A577D0E" w14:textId="77777777" w:rsidR="0095541B" w:rsidRDefault="0095541B" w:rsidP="00821CED">
      <w:pPr>
        <w:spacing w:after="0" w:line="240" w:lineRule="auto"/>
        <w:ind w:left="360"/>
        <w:rPr>
          <w:rFonts w:ascii="Calibri" w:hAnsi="Calibri" w:cs="Arial"/>
        </w:rPr>
      </w:pPr>
    </w:p>
    <w:p w14:paraId="59654392" w14:textId="77777777" w:rsidR="0095541B" w:rsidRDefault="0095541B" w:rsidP="00821CED">
      <w:pPr>
        <w:spacing w:after="0" w:line="240" w:lineRule="auto"/>
        <w:ind w:left="360"/>
        <w:rPr>
          <w:rFonts w:ascii="Calibri" w:hAnsi="Calibri" w:cs="Arial"/>
        </w:rPr>
      </w:pPr>
    </w:p>
    <w:p w14:paraId="1CDE2ECE" w14:textId="77777777" w:rsidR="00821CED" w:rsidRPr="00821CED" w:rsidRDefault="00821CED" w:rsidP="00821CED">
      <w:pPr>
        <w:spacing w:after="0" w:line="240" w:lineRule="auto"/>
        <w:ind w:left="360"/>
        <w:rPr>
          <w:rFonts w:ascii="Calibri" w:hAnsi="Calibri" w:cs="Arial"/>
        </w:rPr>
      </w:pPr>
    </w:p>
    <w:p w14:paraId="12B6447E" w14:textId="77777777" w:rsidR="000B78BC" w:rsidRDefault="000B78BC" w:rsidP="000B78BC">
      <w:pPr>
        <w:pStyle w:val="ListParagraph"/>
        <w:spacing w:after="0" w:line="240" w:lineRule="auto"/>
        <w:ind w:left="360"/>
      </w:pPr>
    </w:p>
    <w:p w14:paraId="756E5D54" w14:textId="77777777" w:rsidR="00994038" w:rsidRDefault="00994038" w:rsidP="000B78BC">
      <w:pPr>
        <w:pStyle w:val="ListParagraph"/>
        <w:spacing w:after="0" w:line="240" w:lineRule="auto"/>
        <w:ind w:left="360"/>
      </w:pPr>
    </w:p>
    <w:p w14:paraId="25FF4B44" w14:textId="77777777" w:rsidR="00994038" w:rsidRDefault="00994038">
      <w:r>
        <w:br w:type="page"/>
      </w:r>
    </w:p>
    <w:p w14:paraId="5B1280F5" w14:textId="77777777" w:rsidR="00994038" w:rsidRPr="00994038" w:rsidRDefault="00994038" w:rsidP="00994038">
      <w:pPr>
        <w:pStyle w:val="Heading1"/>
        <w:rPr>
          <w:b/>
        </w:rPr>
      </w:pPr>
      <w:bookmarkStart w:id="169" w:name="_Toc106349554"/>
      <w:r w:rsidRPr="00994038">
        <w:rPr>
          <w:b/>
        </w:rPr>
        <w:lastRenderedPageBreak/>
        <w:t>Professional Judgment</w:t>
      </w:r>
      <w:bookmarkEnd w:id="169"/>
    </w:p>
    <w:p w14:paraId="6FEA12F0" w14:textId="77777777" w:rsidR="00994038" w:rsidRDefault="00994038" w:rsidP="00994038">
      <w:pPr>
        <w:pStyle w:val="ListParagraph"/>
        <w:spacing w:after="0" w:line="240" w:lineRule="auto"/>
        <w:ind w:left="0"/>
      </w:pPr>
    </w:p>
    <w:p w14:paraId="01E57C86" w14:textId="77777777" w:rsidR="00994038" w:rsidRDefault="00994038" w:rsidP="00994038">
      <w:pPr>
        <w:pStyle w:val="ListParagraph"/>
        <w:spacing w:after="0" w:line="240" w:lineRule="auto"/>
        <w:ind w:left="0"/>
      </w:pPr>
      <w:r>
        <w:t xml:space="preserve">When exercising professional judgment, please use the following processes for consistency within the office. </w:t>
      </w:r>
    </w:p>
    <w:p w14:paraId="5BE6D38E" w14:textId="77777777" w:rsidR="00994038" w:rsidRDefault="00994038" w:rsidP="00994038">
      <w:pPr>
        <w:pStyle w:val="ListParagraph"/>
        <w:spacing w:after="0" w:line="240" w:lineRule="auto"/>
        <w:ind w:left="0"/>
      </w:pPr>
    </w:p>
    <w:p w14:paraId="414ED53E" w14:textId="77777777" w:rsidR="00F66D60" w:rsidRDefault="006A30CC" w:rsidP="00F66D60">
      <w:pPr>
        <w:pStyle w:val="ListParagraph"/>
        <w:spacing w:after="0" w:line="240" w:lineRule="auto"/>
        <w:ind w:left="0"/>
      </w:pPr>
      <w:r w:rsidRPr="006A30CC">
        <w:rPr>
          <w:rFonts w:ascii="Calibri" w:hAnsi="Calibri"/>
          <w:b/>
        </w:rPr>
        <w:t>Navigator</w:t>
      </w:r>
      <w:r w:rsidR="00F66D60" w:rsidRPr="00FA1EB6">
        <w:rPr>
          <w:rFonts w:ascii="Calibri" w:hAnsi="Calibri"/>
          <w:b/>
        </w:rPr>
        <w:t xml:space="preserve"> &gt; Financial Aid &gt; Federal Application Data &gt; Correct 20xx-20xx ISIR</w:t>
      </w:r>
      <w:r w:rsidR="00F66D60">
        <w:rPr>
          <w:rFonts w:ascii="Calibri" w:hAnsi="Calibri"/>
          <w:b/>
        </w:rPr>
        <w:fldChar w:fldCharType="begin"/>
      </w:r>
      <w:r w:rsidR="00F66D60">
        <w:instrText xml:space="preserve"> XE "</w:instrText>
      </w:r>
      <w:r w:rsidR="00F66D60" w:rsidRPr="00AB5603">
        <w:rPr>
          <w:rFonts w:ascii="Calibri" w:hAnsi="Calibri" w:cs="Arial"/>
          <w:b/>
        </w:rPr>
        <w:instrText>ISIR</w:instrText>
      </w:r>
      <w:r w:rsidR="00F66D60">
        <w:instrText xml:space="preserve">" </w:instrText>
      </w:r>
      <w:r w:rsidR="00F66D60">
        <w:rPr>
          <w:rFonts w:ascii="Calibri" w:hAnsi="Calibri"/>
          <w:b/>
        </w:rPr>
        <w:fldChar w:fldCharType="end"/>
      </w:r>
      <w:r w:rsidR="00F66D60" w:rsidRPr="00FA1EB6">
        <w:rPr>
          <w:rFonts w:ascii="Calibri" w:hAnsi="Calibri"/>
          <w:b/>
        </w:rPr>
        <w:t xml:space="preserve"> Records</w:t>
      </w:r>
    </w:p>
    <w:p w14:paraId="08577029" w14:textId="77777777" w:rsidR="00F66D60" w:rsidRPr="00F66D60" w:rsidRDefault="00F66D60" w:rsidP="00F66D60">
      <w:pPr>
        <w:pStyle w:val="ListParagraph"/>
        <w:spacing w:after="0" w:line="240" w:lineRule="auto"/>
        <w:ind w:left="0"/>
        <w:rPr>
          <w:b/>
        </w:rPr>
      </w:pPr>
      <w:r w:rsidRPr="00F66D60">
        <w:rPr>
          <w:b/>
        </w:rPr>
        <w:t xml:space="preserve">Alternative: </w:t>
      </w:r>
      <w:hyperlink r:id="rId111" w:history="1">
        <w:r w:rsidRPr="00F66D60">
          <w:rPr>
            <w:rStyle w:val="Hyperlink"/>
            <w:b/>
          </w:rPr>
          <w:t>https://faaaccess.ed.gov/FOTWWebApp/faa/faa.jsp</w:t>
        </w:r>
      </w:hyperlink>
      <w:r w:rsidRPr="00F66D60">
        <w:rPr>
          <w:b/>
        </w:rPr>
        <w:t xml:space="preserve"> </w:t>
      </w:r>
    </w:p>
    <w:p w14:paraId="1D76970F" w14:textId="77777777" w:rsidR="00F66D60" w:rsidRDefault="00F66D60" w:rsidP="00994038">
      <w:pPr>
        <w:pStyle w:val="ListParagraph"/>
        <w:spacing w:after="0" w:line="240" w:lineRule="auto"/>
        <w:ind w:left="0"/>
      </w:pPr>
    </w:p>
    <w:p w14:paraId="698DDCD5" w14:textId="77777777" w:rsidR="00994038" w:rsidRPr="00F66D60" w:rsidRDefault="00994038" w:rsidP="00F66D60">
      <w:pPr>
        <w:pStyle w:val="Heading2"/>
        <w:rPr>
          <w:b/>
        </w:rPr>
      </w:pPr>
      <w:bookmarkStart w:id="170" w:name="_Toc106349555"/>
      <w:r w:rsidRPr="00F66D60">
        <w:rPr>
          <w:b/>
        </w:rPr>
        <w:t>Dependency Override</w:t>
      </w:r>
      <w:r w:rsidR="00E55277">
        <w:rPr>
          <w:b/>
        </w:rPr>
        <w:fldChar w:fldCharType="begin"/>
      </w:r>
      <w:r w:rsidR="00E55277">
        <w:instrText xml:space="preserve"> XE "</w:instrText>
      </w:r>
      <w:r w:rsidR="00E55277" w:rsidRPr="008B376B">
        <w:rPr>
          <w:b/>
        </w:rPr>
        <w:instrText>Dependency Override</w:instrText>
      </w:r>
      <w:r w:rsidR="00E55277">
        <w:instrText xml:space="preserve">" </w:instrText>
      </w:r>
      <w:r w:rsidR="00E55277">
        <w:rPr>
          <w:b/>
        </w:rPr>
        <w:fldChar w:fldCharType="end"/>
      </w:r>
      <w:r w:rsidRPr="00F66D60">
        <w:rPr>
          <w:b/>
        </w:rPr>
        <w:t xml:space="preserve"> (Dependent to Independent</w:t>
      </w:r>
      <w:r w:rsidR="00E55277">
        <w:rPr>
          <w:b/>
        </w:rPr>
        <w:fldChar w:fldCharType="begin"/>
      </w:r>
      <w:r w:rsidR="00E55277">
        <w:instrText xml:space="preserve"> XE "</w:instrText>
      </w:r>
      <w:r w:rsidR="00E55277" w:rsidRPr="00F81376">
        <w:rPr>
          <w:b/>
        </w:rPr>
        <w:instrText>Dependent to Independent</w:instrText>
      </w:r>
      <w:r w:rsidR="00E55277">
        <w:instrText xml:space="preserve">" </w:instrText>
      </w:r>
      <w:r w:rsidR="00E55277">
        <w:rPr>
          <w:b/>
        </w:rPr>
        <w:fldChar w:fldCharType="end"/>
      </w:r>
      <w:r w:rsidRPr="00F66D60">
        <w:rPr>
          <w:b/>
        </w:rPr>
        <w:t>)</w:t>
      </w:r>
      <w:bookmarkEnd w:id="170"/>
    </w:p>
    <w:p w14:paraId="025DD50A" w14:textId="77777777" w:rsidR="00162930" w:rsidRDefault="00162930" w:rsidP="00F66D60">
      <w:pPr>
        <w:spacing w:after="0" w:line="240" w:lineRule="auto"/>
      </w:pPr>
    </w:p>
    <w:p w14:paraId="64C28532" w14:textId="77777777" w:rsidR="00F66D60" w:rsidRDefault="00F66D60" w:rsidP="00F66D60">
      <w:pPr>
        <w:spacing w:after="0" w:line="240" w:lineRule="auto"/>
      </w:pPr>
      <w:r>
        <w:t>Requires dependency override packet and third-party affidavit from student</w:t>
      </w:r>
      <w:r w:rsidR="00162930">
        <w:t xml:space="preserve"> unless a homeless/risk of homelessness determination has been made</w:t>
      </w:r>
    </w:p>
    <w:p w14:paraId="157CC196" w14:textId="77777777" w:rsidR="00994038" w:rsidRDefault="00994038" w:rsidP="00994038">
      <w:pPr>
        <w:pStyle w:val="ListParagraph"/>
        <w:spacing w:after="0" w:line="240" w:lineRule="auto"/>
        <w:ind w:left="0"/>
      </w:pPr>
    </w:p>
    <w:p w14:paraId="6E1B499E" w14:textId="77777777" w:rsidR="00F66D60" w:rsidRPr="00F66D60" w:rsidRDefault="00F66D60" w:rsidP="00F66D60">
      <w:pPr>
        <w:pStyle w:val="Heading3"/>
        <w:ind w:left="360"/>
        <w:rPr>
          <w:b/>
        </w:rPr>
      </w:pPr>
      <w:bookmarkStart w:id="171" w:name="_Toc106349556"/>
      <w:r w:rsidRPr="00F66D60">
        <w:rPr>
          <w:b/>
        </w:rPr>
        <w:t>ctcLink:</w:t>
      </w:r>
      <w:bookmarkEnd w:id="171"/>
    </w:p>
    <w:p w14:paraId="27E42018" w14:textId="77777777" w:rsidR="00F66D60" w:rsidRDefault="00F66D60" w:rsidP="0013191D">
      <w:pPr>
        <w:pStyle w:val="ListParagraph"/>
        <w:numPr>
          <w:ilvl w:val="0"/>
          <w:numId w:val="33"/>
        </w:numPr>
        <w:spacing w:after="0" w:line="240" w:lineRule="auto"/>
      </w:pPr>
      <w:r>
        <w:t>In Correct 20xx-20xx ISIR Records, go to Assumptions\School Codes tab</w:t>
      </w:r>
    </w:p>
    <w:p w14:paraId="75B00F8F" w14:textId="77777777" w:rsidR="00F66D60" w:rsidRDefault="00F66D60" w:rsidP="0013191D">
      <w:pPr>
        <w:pStyle w:val="ListParagraph"/>
        <w:numPr>
          <w:ilvl w:val="0"/>
          <w:numId w:val="33"/>
        </w:numPr>
        <w:spacing w:after="0" w:line="240" w:lineRule="auto"/>
      </w:pPr>
      <w:r>
        <w:t>Click the + sign above the INAS button to create a new row</w:t>
      </w:r>
    </w:p>
    <w:p w14:paraId="7E51CECA" w14:textId="77777777" w:rsidR="00F66D60" w:rsidRDefault="00F66D60" w:rsidP="0013191D">
      <w:pPr>
        <w:pStyle w:val="ListParagraph"/>
        <w:numPr>
          <w:ilvl w:val="0"/>
          <w:numId w:val="33"/>
        </w:numPr>
        <w:spacing w:after="0" w:line="240" w:lineRule="auto"/>
      </w:pPr>
      <w:r>
        <w:t xml:space="preserve">In the Miscellaneous Information section, click the radio button next to </w:t>
      </w:r>
      <w:r w:rsidRPr="00E55277">
        <w:rPr>
          <w:b/>
        </w:rPr>
        <w:t>Dependent to Independent</w:t>
      </w:r>
    </w:p>
    <w:p w14:paraId="237726AD" w14:textId="77777777" w:rsidR="00F66D60" w:rsidRDefault="00F66D60" w:rsidP="0013191D">
      <w:pPr>
        <w:pStyle w:val="ListParagraph"/>
        <w:numPr>
          <w:ilvl w:val="0"/>
          <w:numId w:val="33"/>
        </w:numPr>
        <w:spacing w:after="0" w:line="240" w:lineRule="auto"/>
      </w:pPr>
      <w:r>
        <w:t>Click the INAS button</w:t>
      </w:r>
    </w:p>
    <w:p w14:paraId="2D13881A" w14:textId="77777777" w:rsidR="00F66D60" w:rsidRDefault="00F66D60" w:rsidP="0013191D">
      <w:pPr>
        <w:pStyle w:val="ListParagraph"/>
        <w:numPr>
          <w:ilvl w:val="0"/>
          <w:numId w:val="33"/>
        </w:numPr>
        <w:spacing w:after="0" w:line="240" w:lineRule="auto"/>
      </w:pPr>
      <w:r>
        <w:t>Make sure the Correction Status is set to Send; if not, select Send and click the Save button</w:t>
      </w:r>
    </w:p>
    <w:p w14:paraId="61590B56" w14:textId="77777777" w:rsidR="00F66D60" w:rsidRDefault="00F66D60" w:rsidP="00994038">
      <w:pPr>
        <w:pStyle w:val="ListParagraph"/>
        <w:spacing w:after="0" w:line="240" w:lineRule="auto"/>
        <w:ind w:left="0"/>
      </w:pPr>
    </w:p>
    <w:p w14:paraId="3014BD6E" w14:textId="77777777" w:rsidR="00F66D60" w:rsidRPr="00F66D60" w:rsidRDefault="00F66D60" w:rsidP="00F66D60">
      <w:pPr>
        <w:pStyle w:val="Heading3"/>
        <w:ind w:left="360"/>
        <w:rPr>
          <w:b/>
        </w:rPr>
      </w:pPr>
      <w:bookmarkStart w:id="172" w:name="_Toc106349557"/>
      <w:r w:rsidRPr="00F66D60">
        <w:rPr>
          <w:b/>
        </w:rPr>
        <w:t>FAA Access</w:t>
      </w:r>
      <w:bookmarkEnd w:id="172"/>
    </w:p>
    <w:p w14:paraId="26B400FA" w14:textId="77777777" w:rsidR="00F66D60" w:rsidRDefault="00162930" w:rsidP="0013191D">
      <w:pPr>
        <w:pStyle w:val="ListParagraph"/>
        <w:numPr>
          <w:ilvl w:val="0"/>
          <w:numId w:val="33"/>
        </w:numPr>
        <w:spacing w:after="0" w:line="240" w:lineRule="auto"/>
      </w:pPr>
      <w:r>
        <w:t>Log in to FAA Access</w:t>
      </w:r>
    </w:p>
    <w:p w14:paraId="62962C64" w14:textId="77777777" w:rsidR="00162930" w:rsidRDefault="00162930" w:rsidP="0013191D">
      <w:pPr>
        <w:pStyle w:val="ListParagraph"/>
        <w:numPr>
          <w:ilvl w:val="0"/>
          <w:numId w:val="33"/>
        </w:numPr>
        <w:spacing w:after="0" w:line="240" w:lineRule="auto"/>
      </w:pPr>
      <w:r>
        <w:t>TG# is 51866 and school code is 003793</w:t>
      </w:r>
    </w:p>
    <w:p w14:paraId="3631F3A9" w14:textId="77777777" w:rsidR="00162930" w:rsidRDefault="00162930" w:rsidP="0013191D">
      <w:pPr>
        <w:pStyle w:val="ListParagraph"/>
        <w:numPr>
          <w:ilvl w:val="0"/>
          <w:numId w:val="33"/>
        </w:numPr>
        <w:spacing w:after="0" w:line="240" w:lineRule="auto"/>
      </w:pPr>
      <w:r>
        <w:t>Select applicable academic year</w:t>
      </w:r>
    </w:p>
    <w:p w14:paraId="355D737C" w14:textId="77777777" w:rsidR="00162930" w:rsidRDefault="00162930" w:rsidP="0013191D">
      <w:pPr>
        <w:pStyle w:val="ListParagraph"/>
        <w:numPr>
          <w:ilvl w:val="0"/>
          <w:numId w:val="33"/>
        </w:numPr>
        <w:spacing w:after="0" w:line="240" w:lineRule="auto"/>
      </w:pPr>
      <w:r>
        <w:t>Enter students social security number, last name, and first name</w:t>
      </w:r>
    </w:p>
    <w:p w14:paraId="5D2434C3" w14:textId="77777777" w:rsidR="00162930" w:rsidRDefault="00162930" w:rsidP="0013191D">
      <w:pPr>
        <w:pStyle w:val="ListParagraph"/>
        <w:numPr>
          <w:ilvl w:val="0"/>
          <w:numId w:val="33"/>
        </w:numPr>
        <w:spacing w:after="0" w:line="240" w:lineRule="auto"/>
      </w:pPr>
      <w:r>
        <w:lastRenderedPageBreak/>
        <w:t>Select transaction number to correct</w:t>
      </w:r>
    </w:p>
    <w:p w14:paraId="5108F913" w14:textId="77777777" w:rsidR="00162930" w:rsidRDefault="00162930" w:rsidP="0013191D">
      <w:pPr>
        <w:pStyle w:val="ListParagraph"/>
        <w:numPr>
          <w:ilvl w:val="0"/>
          <w:numId w:val="33"/>
        </w:numPr>
        <w:spacing w:after="0" w:line="240" w:lineRule="auto"/>
      </w:pPr>
      <w:r>
        <w:t>Click the Make Corrections button</w:t>
      </w:r>
    </w:p>
    <w:p w14:paraId="60483EBE" w14:textId="77777777" w:rsidR="00162930" w:rsidRDefault="00162930" w:rsidP="0013191D">
      <w:pPr>
        <w:pStyle w:val="ListParagraph"/>
        <w:numPr>
          <w:ilvl w:val="0"/>
          <w:numId w:val="33"/>
        </w:numPr>
        <w:spacing w:after="0" w:line="240" w:lineRule="auto"/>
      </w:pPr>
      <w:r>
        <w:t>Create a transaction password or leave blank and click Next</w:t>
      </w:r>
    </w:p>
    <w:p w14:paraId="4E9BEDFE" w14:textId="77777777" w:rsidR="00162930" w:rsidRDefault="00162930" w:rsidP="0013191D">
      <w:pPr>
        <w:pStyle w:val="ListParagraph"/>
        <w:numPr>
          <w:ilvl w:val="0"/>
          <w:numId w:val="33"/>
        </w:numPr>
        <w:spacing w:after="0" w:line="240" w:lineRule="auto"/>
      </w:pPr>
      <w:r>
        <w:t>Click the Step 3 link at the top of the page</w:t>
      </w:r>
    </w:p>
    <w:p w14:paraId="4F06037D" w14:textId="77777777" w:rsidR="00162930" w:rsidRPr="00162930" w:rsidRDefault="00162930" w:rsidP="0013191D">
      <w:pPr>
        <w:pStyle w:val="ListParagraph"/>
        <w:numPr>
          <w:ilvl w:val="0"/>
          <w:numId w:val="33"/>
        </w:numPr>
        <w:spacing w:after="0" w:line="240" w:lineRule="auto"/>
        <w:rPr>
          <w:b/>
        </w:rPr>
      </w:pPr>
      <w:r>
        <w:t xml:space="preserve">In the Dependency Override drop-down box, select </w:t>
      </w:r>
      <w:r w:rsidRPr="00162930">
        <w:rPr>
          <w:b/>
        </w:rPr>
        <w:t>FAA override from dependent to independent</w:t>
      </w:r>
      <w:r>
        <w:rPr>
          <w:b/>
        </w:rPr>
        <w:t xml:space="preserve"> </w:t>
      </w:r>
      <w:r>
        <w:t xml:space="preserve">(if a homeless/risk of homelessness determination has been made by FA supervisors, select the option </w:t>
      </w:r>
      <w:r>
        <w:rPr>
          <w:b/>
        </w:rPr>
        <w:t>FAA homeless youth determination</w:t>
      </w:r>
      <w:r>
        <w:t>)</w:t>
      </w:r>
    </w:p>
    <w:p w14:paraId="34C0A090" w14:textId="77777777" w:rsidR="00162930" w:rsidRPr="00162930" w:rsidRDefault="00162930" w:rsidP="0013191D">
      <w:pPr>
        <w:pStyle w:val="ListParagraph"/>
        <w:numPr>
          <w:ilvl w:val="0"/>
          <w:numId w:val="33"/>
        </w:numPr>
        <w:spacing w:after="0" w:line="240" w:lineRule="auto"/>
        <w:rPr>
          <w:b/>
        </w:rPr>
      </w:pPr>
      <w:r>
        <w:t xml:space="preserve">Click the Calculate EFC button at the bottom of the page </w:t>
      </w:r>
    </w:p>
    <w:p w14:paraId="5CDC7918" w14:textId="77777777" w:rsidR="00162930" w:rsidRPr="00162930" w:rsidRDefault="00162930" w:rsidP="0013191D">
      <w:pPr>
        <w:pStyle w:val="ListParagraph"/>
        <w:numPr>
          <w:ilvl w:val="0"/>
          <w:numId w:val="33"/>
        </w:numPr>
        <w:spacing w:after="0" w:line="240" w:lineRule="auto"/>
        <w:rPr>
          <w:b/>
        </w:rPr>
      </w:pPr>
      <w:r>
        <w:t xml:space="preserve">Click the Print this Page button at the top of the new page </w:t>
      </w:r>
    </w:p>
    <w:p w14:paraId="111E842F" w14:textId="77777777" w:rsidR="00162930" w:rsidRPr="00162930" w:rsidRDefault="00162930" w:rsidP="0013191D">
      <w:pPr>
        <w:pStyle w:val="ListParagraph"/>
        <w:numPr>
          <w:ilvl w:val="0"/>
          <w:numId w:val="33"/>
        </w:numPr>
        <w:spacing w:after="0" w:line="240" w:lineRule="auto"/>
        <w:rPr>
          <w:b/>
        </w:rPr>
      </w:pPr>
      <w:r>
        <w:t>In the Pages section of the Print window, enter 1 to print only the first page with the EFC determination and Click Print</w:t>
      </w:r>
    </w:p>
    <w:p w14:paraId="5AC1B938" w14:textId="77777777" w:rsidR="00162930" w:rsidRPr="00162930" w:rsidRDefault="00162930" w:rsidP="0013191D">
      <w:pPr>
        <w:pStyle w:val="ListParagraph"/>
        <w:numPr>
          <w:ilvl w:val="0"/>
          <w:numId w:val="33"/>
        </w:numPr>
        <w:spacing w:after="0" w:line="240" w:lineRule="auto"/>
        <w:rPr>
          <w:b/>
        </w:rPr>
      </w:pPr>
      <w:r>
        <w:t>At bottom of page, click the Submit button and print the resulting page</w:t>
      </w:r>
    </w:p>
    <w:p w14:paraId="54EB7162" w14:textId="77777777" w:rsidR="00F66D60" w:rsidRDefault="00F66D60" w:rsidP="00994038">
      <w:pPr>
        <w:pStyle w:val="ListParagraph"/>
        <w:spacing w:after="0" w:line="240" w:lineRule="auto"/>
        <w:ind w:left="0"/>
      </w:pPr>
    </w:p>
    <w:p w14:paraId="6769A6D9" w14:textId="77777777" w:rsidR="00767E7A" w:rsidRDefault="00767E7A" w:rsidP="00767E7A">
      <w:pPr>
        <w:spacing w:after="0" w:line="240" w:lineRule="auto"/>
        <w:ind w:left="360"/>
        <w:rPr>
          <w:b/>
        </w:rPr>
      </w:pPr>
      <w:r>
        <w:rPr>
          <w:b/>
        </w:rPr>
        <w:t>Tracking</w:t>
      </w:r>
    </w:p>
    <w:p w14:paraId="5B32C266" w14:textId="77777777" w:rsidR="00767E7A" w:rsidRDefault="00767E7A" w:rsidP="00767E7A">
      <w:pPr>
        <w:autoSpaceDE w:val="0"/>
        <w:autoSpaceDN w:val="0"/>
        <w:spacing w:after="0" w:line="240" w:lineRule="auto"/>
        <w:ind w:left="360"/>
        <w:rPr>
          <w:rFonts w:ascii="Times New Roman" w:hAnsi="Times New Roman"/>
          <w:sz w:val="24"/>
          <w:szCs w:val="24"/>
        </w:rPr>
      </w:pPr>
    </w:p>
    <w:p w14:paraId="4558AEA7" w14:textId="77777777" w:rsidR="00767E7A" w:rsidRPr="002F4A4A" w:rsidRDefault="004A5651" w:rsidP="00767E7A">
      <w:pPr>
        <w:spacing w:after="0" w:line="240" w:lineRule="auto"/>
        <w:ind w:left="1170" w:hanging="450"/>
        <w:rPr>
          <w:b/>
        </w:rPr>
      </w:pPr>
      <w:r>
        <w:rPr>
          <w:b/>
        </w:rPr>
        <w:t>Navigator</w:t>
      </w:r>
      <w:r w:rsidR="00767E7A" w:rsidRPr="002F4A4A">
        <w:rPr>
          <w:b/>
        </w:rPr>
        <w:t xml:space="preserve"> &gt; Financial Aid &gt; View Financial Aid Status</w:t>
      </w:r>
    </w:p>
    <w:p w14:paraId="76311036" w14:textId="77777777" w:rsidR="00767E7A" w:rsidRPr="00D63417" w:rsidRDefault="00767E7A" w:rsidP="00767E7A">
      <w:pPr>
        <w:spacing w:after="0" w:line="240" w:lineRule="auto"/>
        <w:ind w:left="360"/>
        <w:rPr>
          <w:b/>
        </w:rPr>
      </w:pPr>
    </w:p>
    <w:p w14:paraId="5347D5C3" w14:textId="77777777" w:rsidR="00767E7A" w:rsidRDefault="00767E7A" w:rsidP="0013191D">
      <w:pPr>
        <w:pStyle w:val="ListParagraph"/>
        <w:numPr>
          <w:ilvl w:val="0"/>
          <w:numId w:val="34"/>
        </w:numPr>
        <w:spacing w:after="0" w:line="240" w:lineRule="auto"/>
        <w:ind w:left="1080"/>
      </w:pPr>
      <w:r>
        <w:t>Click the Add a New Comment icon at the top of the page</w:t>
      </w:r>
    </w:p>
    <w:tbl>
      <w:tblPr>
        <w:tblStyle w:val="TableGrid"/>
        <w:tblW w:w="8995"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305"/>
      </w:tblGrid>
      <w:tr w:rsidR="00767E7A" w14:paraId="21850727" w14:textId="77777777" w:rsidTr="00767E7A">
        <w:tc>
          <w:tcPr>
            <w:tcW w:w="3690" w:type="dxa"/>
          </w:tcPr>
          <w:p w14:paraId="05E07448" w14:textId="77777777" w:rsidR="00767E7A" w:rsidRDefault="00767E7A" w:rsidP="0013191D">
            <w:pPr>
              <w:pStyle w:val="ListParagraph"/>
              <w:numPr>
                <w:ilvl w:val="0"/>
                <w:numId w:val="34"/>
              </w:numPr>
            </w:pPr>
            <w:r>
              <w:t>Administrative Function:</w:t>
            </w:r>
          </w:p>
          <w:p w14:paraId="0ED9AADA" w14:textId="77777777" w:rsidR="00767E7A" w:rsidRDefault="00767E7A" w:rsidP="0013191D">
            <w:pPr>
              <w:pStyle w:val="ListParagraph"/>
              <w:numPr>
                <w:ilvl w:val="0"/>
                <w:numId w:val="34"/>
              </w:numPr>
            </w:pPr>
            <w:r>
              <w:t>Comment Category:</w:t>
            </w:r>
            <w:r>
              <w:tab/>
            </w:r>
          </w:p>
          <w:p w14:paraId="4F7C259E" w14:textId="77777777" w:rsidR="00767E7A" w:rsidRDefault="00767E7A" w:rsidP="0013191D">
            <w:pPr>
              <w:pStyle w:val="ListParagraph"/>
              <w:numPr>
                <w:ilvl w:val="0"/>
                <w:numId w:val="34"/>
              </w:numPr>
            </w:pPr>
            <w:r>
              <w:t>Variable Data:</w:t>
            </w:r>
            <w:r>
              <w:tab/>
            </w:r>
            <w:r>
              <w:tab/>
            </w:r>
          </w:p>
          <w:p w14:paraId="68BBEF9E" w14:textId="77777777" w:rsidR="00767E7A" w:rsidRDefault="00767E7A" w:rsidP="0013191D">
            <w:pPr>
              <w:pStyle w:val="ListParagraph"/>
              <w:numPr>
                <w:ilvl w:val="0"/>
                <w:numId w:val="34"/>
              </w:numPr>
            </w:pPr>
            <w:r>
              <w:t>Department:</w:t>
            </w:r>
            <w:r>
              <w:tab/>
            </w:r>
            <w:r>
              <w:tab/>
            </w:r>
          </w:p>
          <w:p w14:paraId="0CE47CB5" w14:textId="77777777" w:rsidR="007543B1" w:rsidRDefault="007543B1" w:rsidP="0013191D">
            <w:pPr>
              <w:pStyle w:val="ListParagraph"/>
              <w:numPr>
                <w:ilvl w:val="0"/>
                <w:numId w:val="34"/>
              </w:numPr>
            </w:pPr>
            <w:r>
              <w:t>Comments:</w:t>
            </w:r>
          </w:p>
          <w:p w14:paraId="3490EC58" w14:textId="77777777" w:rsidR="00767E7A" w:rsidRDefault="00767E7A" w:rsidP="0013191D">
            <w:pPr>
              <w:pStyle w:val="ListParagraph"/>
              <w:numPr>
                <w:ilvl w:val="0"/>
                <w:numId w:val="34"/>
              </w:numPr>
            </w:pPr>
            <w:r>
              <w:t>Save</w:t>
            </w:r>
          </w:p>
          <w:p w14:paraId="36C7B579" w14:textId="77777777" w:rsidR="00767E7A" w:rsidRDefault="00767E7A" w:rsidP="00767E7A"/>
        </w:tc>
        <w:tc>
          <w:tcPr>
            <w:tcW w:w="5305" w:type="dxa"/>
          </w:tcPr>
          <w:p w14:paraId="2689C411" w14:textId="77777777" w:rsidR="00767E7A" w:rsidRDefault="00767E7A" w:rsidP="00767E7A">
            <w:r>
              <w:t xml:space="preserve">FINA </w:t>
            </w:r>
          </w:p>
          <w:p w14:paraId="0E33833D" w14:textId="77777777" w:rsidR="00767E7A" w:rsidRDefault="00767E7A" w:rsidP="00767E7A">
            <w:r>
              <w:t xml:space="preserve">FAGEN </w:t>
            </w:r>
          </w:p>
          <w:p w14:paraId="693E8470" w14:textId="77777777" w:rsidR="00767E7A" w:rsidRDefault="00767E7A" w:rsidP="00767E7A">
            <w:r>
              <w:t>current academic year</w:t>
            </w:r>
          </w:p>
          <w:p w14:paraId="1E6BAF41" w14:textId="77777777" w:rsidR="00767E7A" w:rsidRDefault="00767E7A" w:rsidP="00767E7A">
            <w:r>
              <w:t>99304</w:t>
            </w:r>
          </w:p>
          <w:p w14:paraId="242F200A" w14:textId="77777777" w:rsidR="00767E7A" w:rsidRDefault="00767E7A" w:rsidP="00767E7A">
            <w:r>
              <w:t>Dependency override approved</w:t>
            </w:r>
          </w:p>
          <w:p w14:paraId="3EECE7CA" w14:textId="77777777" w:rsidR="00767E7A" w:rsidRDefault="00767E7A" w:rsidP="00767E7A"/>
        </w:tc>
      </w:tr>
    </w:tbl>
    <w:p w14:paraId="077023AF" w14:textId="77777777" w:rsidR="00A71262" w:rsidRDefault="00A71262" w:rsidP="00767E7A">
      <w:pPr>
        <w:spacing w:after="0" w:line="240" w:lineRule="auto"/>
        <w:ind w:left="360"/>
        <w:rPr>
          <w:b/>
        </w:rPr>
      </w:pPr>
    </w:p>
    <w:p w14:paraId="7415B31C" w14:textId="77777777" w:rsidR="00767E7A" w:rsidRPr="00D63417" w:rsidRDefault="00767E7A" w:rsidP="00767E7A">
      <w:pPr>
        <w:spacing w:after="0" w:line="240" w:lineRule="auto"/>
        <w:ind w:left="360"/>
        <w:rPr>
          <w:b/>
        </w:rPr>
      </w:pPr>
      <w:r>
        <w:rPr>
          <w:b/>
        </w:rPr>
        <w:t>Worksheet</w:t>
      </w:r>
    </w:p>
    <w:p w14:paraId="7F851E65" w14:textId="77777777" w:rsidR="00767E7A" w:rsidRDefault="00767E7A" w:rsidP="00767E7A">
      <w:pPr>
        <w:pStyle w:val="ListParagraph"/>
        <w:spacing w:after="0" w:line="240" w:lineRule="auto"/>
        <w:ind w:left="360"/>
      </w:pPr>
    </w:p>
    <w:p w14:paraId="30EC182E" w14:textId="77777777" w:rsidR="00767E7A" w:rsidRDefault="00767E7A" w:rsidP="0013191D">
      <w:pPr>
        <w:pStyle w:val="ListParagraph"/>
        <w:numPr>
          <w:ilvl w:val="0"/>
          <w:numId w:val="33"/>
        </w:numPr>
        <w:spacing w:after="0" w:line="240" w:lineRule="auto"/>
        <w:ind w:left="1080"/>
      </w:pPr>
      <w:r>
        <w:t>Make clear notes in the Professional Judgment box of the current year file worksheet the action taken and the reason for the action</w:t>
      </w:r>
    </w:p>
    <w:p w14:paraId="6C68708E" w14:textId="77777777" w:rsidR="00767E7A" w:rsidRDefault="00767E7A" w:rsidP="00994038">
      <w:pPr>
        <w:pStyle w:val="ListParagraph"/>
        <w:spacing w:after="0" w:line="240" w:lineRule="auto"/>
        <w:ind w:left="0"/>
      </w:pPr>
    </w:p>
    <w:p w14:paraId="7DB2DB3D" w14:textId="77777777" w:rsidR="00F66D60" w:rsidRDefault="00F66D60" w:rsidP="00994038">
      <w:pPr>
        <w:pStyle w:val="ListParagraph"/>
        <w:spacing w:after="0" w:line="240" w:lineRule="auto"/>
        <w:ind w:left="0"/>
      </w:pPr>
    </w:p>
    <w:p w14:paraId="5191A37A" w14:textId="77777777" w:rsidR="00994038" w:rsidRDefault="00994038" w:rsidP="00F66D60">
      <w:pPr>
        <w:pStyle w:val="Heading2"/>
        <w:rPr>
          <w:b/>
        </w:rPr>
      </w:pPr>
      <w:bookmarkStart w:id="173" w:name="_Toc106349558"/>
      <w:r w:rsidRPr="00F66D60">
        <w:rPr>
          <w:b/>
        </w:rPr>
        <w:t>Change of Financial Circumstances</w:t>
      </w:r>
      <w:bookmarkEnd w:id="173"/>
      <w:r w:rsidR="00E55277">
        <w:rPr>
          <w:b/>
        </w:rPr>
        <w:fldChar w:fldCharType="begin"/>
      </w:r>
      <w:r w:rsidR="00E55277">
        <w:instrText xml:space="preserve"> XE "</w:instrText>
      </w:r>
      <w:r w:rsidR="00E55277" w:rsidRPr="00682CBD">
        <w:rPr>
          <w:b/>
        </w:rPr>
        <w:instrText>Change of Financial Circumstances</w:instrText>
      </w:r>
      <w:r w:rsidR="00E55277">
        <w:instrText xml:space="preserve">" </w:instrText>
      </w:r>
      <w:r w:rsidR="00E55277">
        <w:rPr>
          <w:b/>
        </w:rPr>
        <w:fldChar w:fldCharType="end"/>
      </w:r>
    </w:p>
    <w:p w14:paraId="5B3963F3" w14:textId="77777777" w:rsidR="004B43C6" w:rsidRDefault="004B43C6" w:rsidP="004B43C6">
      <w:pPr>
        <w:spacing w:after="0" w:line="240" w:lineRule="auto"/>
      </w:pPr>
    </w:p>
    <w:p w14:paraId="43BC38F2" w14:textId="77777777" w:rsidR="004B43C6" w:rsidRPr="004B43C6" w:rsidRDefault="004B43C6" w:rsidP="004B43C6">
      <w:r>
        <w:t xml:space="preserve">Requires Change of Financial Circumstances form and supporting documentation. If the student is dependent, both student’s and parents’ information must be from the same tax year. </w:t>
      </w:r>
    </w:p>
    <w:p w14:paraId="26E16353" w14:textId="77777777" w:rsidR="004B43C6" w:rsidRPr="00F66D60" w:rsidRDefault="004B43C6" w:rsidP="004B43C6">
      <w:pPr>
        <w:pStyle w:val="Heading3"/>
        <w:ind w:left="360"/>
        <w:rPr>
          <w:b/>
        </w:rPr>
      </w:pPr>
      <w:bookmarkStart w:id="174" w:name="_Toc106349559"/>
      <w:r w:rsidRPr="00F66D60">
        <w:rPr>
          <w:b/>
        </w:rPr>
        <w:t>ctcLink:</w:t>
      </w:r>
      <w:bookmarkEnd w:id="174"/>
    </w:p>
    <w:p w14:paraId="2FAC1E9A" w14:textId="77777777" w:rsidR="004B43C6" w:rsidRDefault="004B43C6" w:rsidP="0013191D">
      <w:pPr>
        <w:pStyle w:val="ListParagraph"/>
        <w:numPr>
          <w:ilvl w:val="0"/>
          <w:numId w:val="33"/>
        </w:numPr>
        <w:spacing w:after="0" w:line="240" w:lineRule="auto"/>
      </w:pPr>
      <w:r>
        <w:t>In Correct 20xx-20xx ISIR Records, go to the Student Information tab</w:t>
      </w:r>
    </w:p>
    <w:p w14:paraId="791EBD4D" w14:textId="77777777" w:rsidR="004B43C6" w:rsidRDefault="004B43C6" w:rsidP="0013191D">
      <w:pPr>
        <w:pStyle w:val="ListParagraph"/>
        <w:numPr>
          <w:ilvl w:val="0"/>
          <w:numId w:val="33"/>
        </w:numPr>
        <w:spacing w:after="0" w:line="240" w:lineRule="auto"/>
      </w:pPr>
      <w:r>
        <w:t>Click the + sign above the INAS button to create a new row</w:t>
      </w:r>
    </w:p>
    <w:p w14:paraId="2B513E7E" w14:textId="77777777" w:rsidR="004B43C6" w:rsidRDefault="004B43C6" w:rsidP="0013191D">
      <w:pPr>
        <w:pStyle w:val="ListParagraph"/>
        <w:numPr>
          <w:ilvl w:val="0"/>
          <w:numId w:val="33"/>
        </w:numPr>
        <w:spacing w:after="0" w:line="240" w:lineRule="auto"/>
      </w:pPr>
      <w:r>
        <w:t>Enter the new information according to the Change of Financial Circumstances document and supporting documentation</w:t>
      </w:r>
    </w:p>
    <w:p w14:paraId="66D723A4" w14:textId="77777777" w:rsidR="004B43C6" w:rsidRDefault="004B43C6" w:rsidP="0013191D">
      <w:pPr>
        <w:pStyle w:val="ListParagraph"/>
        <w:numPr>
          <w:ilvl w:val="0"/>
          <w:numId w:val="33"/>
        </w:numPr>
        <w:spacing w:after="0" w:line="240" w:lineRule="auto"/>
      </w:pPr>
      <w:r>
        <w:t>If the student is dependent, repeat this step on the Parent Information tab</w:t>
      </w:r>
    </w:p>
    <w:p w14:paraId="667F296F" w14:textId="77777777" w:rsidR="004B43C6" w:rsidRDefault="004B43C6" w:rsidP="0013191D">
      <w:pPr>
        <w:pStyle w:val="ListParagraph"/>
        <w:numPr>
          <w:ilvl w:val="0"/>
          <w:numId w:val="33"/>
        </w:numPr>
        <w:spacing w:after="0" w:line="240" w:lineRule="auto"/>
      </w:pPr>
      <w:r>
        <w:t xml:space="preserve">In the Miscellaneous Information section, Check the box next to </w:t>
      </w:r>
      <w:r w:rsidRPr="00E55277">
        <w:rPr>
          <w:b/>
        </w:rPr>
        <w:t>Adjusted EFC Cal Requested</w:t>
      </w:r>
    </w:p>
    <w:p w14:paraId="376585E1" w14:textId="77777777" w:rsidR="004B43C6" w:rsidRDefault="004B43C6" w:rsidP="0013191D">
      <w:pPr>
        <w:pStyle w:val="ListParagraph"/>
        <w:numPr>
          <w:ilvl w:val="0"/>
          <w:numId w:val="33"/>
        </w:numPr>
        <w:spacing w:after="0" w:line="240" w:lineRule="auto"/>
      </w:pPr>
      <w:r>
        <w:t>Click the INAS button</w:t>
      </w:r>
    </w:p>
    <w:p w14:paraId="4CCDDA8F" w14:textId="77777777" w:rsidR="004B43C6" w:rsidRDefault="004B43C6" w:rsidP="0013191D">
      <w:pPr>
        <w:pStyle w:val="ListParagraph"/>
        <w:numPr>
          <w:ilvl w:val="0"/>
          <w:numId w:val="33"/>
        </w:numPr>
        <w:spacing w:after="0" w:line="240" w:lineRule="auto"/>
      </w:pPr>
      <w:r>
        <w:t>Make sure the Correction Status is set to Send; if not, select Send and click the Save button</w:t>
      </w:r>
    </w:p>
    <w:p w14:paraId="10468747" w14:textId="77777777" w:rsidR="004B43C6" w:rsidRDefault="004B43C6" w:rsidP="004B43C6">
      <w:pPr>
        <w:spacing w:after="0" w:line="240" w:lineRule="auto"/>
      </w:pPr>
    </w:p>
    <w:p w14:paraId="7CC074C6" w14:textId="77777777" w:rsidR="004B43C6" w:rsidRPr="004B43C6" w:rsidRDefault="004B43C6" w:rsidP="004B43C6">
      <w:pPr>
        <w:pStyle w:val="Heading3"/>
        <w:ind w:left="360"/>
        <w:rPr>
          <w:b/>
        </w:rPr>
      </w:pPr>
      <w:bookmarkStart w:id="175" w:name="_Toc106349560"/>
      <w:r w:rsidRPr="004B43C6">
        <w:rPr>
          <w:b/>
        </w:rPr>
        <w:t>FAA Access</w:t>
      </w:r>
      <w:bookmarkEnd w:id="175"/>
    </w:p>
    <w:p w14:paraId="7E4CC2CB" w14:textId="77777777" w:rsidR="00162930" w:rsidRDefault="00162930" w:rsidP="0013191D">
      <w:pPr>
        <w:pStyle w:val="ListParagraph"/>
        <w:numPr>
          <w:ilvl w:val="0"/>
          <w:numId w:val="33"/>
        </w:numPr>
        <w:spacing w:after="0" w:line="240" w:lineRule="auto"/>
      </w:pPr>
      <w:r>
        <w:t>Log in to FAA Access</w:t>
      </w:r>
    </w:p>
    <w:p w14:paraId="61D9D11E" w14:textId="77777777" w:rsidR="00162930" w:rsidRDefault="00162930" w:rsidP="0013191D">
      <w:pPr>
        <w:pStyle w:val="ListParagraph"/>
        <w:numPr>
          <w:ilvl w:val="0"/>
          <w:numId w:val="33"/>
        </w:numPr>
        <w:spacing w:after="0" w:line="240" w:lineRule="auto"/>
      </w:pPr>
      <w:r>
        <w:t>TG# is 51866 and school code is 003793</w:t>
      </w:r>
    </w:p>
    <w:p w14:paraId="7C3850F9" w14:textId="77777777" w:rsidR="00162930" w:rsidRDefault="00162930" w:rsidP="0013191D">
      <w:pPr>
        <w:pStyle w:val="ListParagraph"/>
        <w:numPr>
          <w:ilvl w:val="0"/>
          <w:numId w:val="33"/>
        </w:numPr>
        <w:spacing w:after="0" w:line="240" w:lineRule="auto"/>
      </w:pPr>
      <w:r>
        <w:t>Select applicable academic year</w:t>
      </w:r>
    </w:p>
    <w:p w14:paraId="178761F0" w14:textId="77777777" w:rsidR="00162930" w:rsidRDefault="00162930" w:rsidP="0013191D">
      <w:pPr>
        <w:pStyle w:val="ListParagraph"/>
        <w:numPr>
          <w:ilvl w:val="0"/>
          <w:numId w:val="33"/>
        </w:numPr>
        <w:spacing w:after="0" w:line="240" w:lineRule="auto"/>
      </w:pPr>
      <w:r>
        <w:t>Enter students social security number, last name, and first name</w:t>
      </w:r>
    </w:p>
    <w:p w14:paraId="3FC4E2DE" w14:textId="77777777" w:rsidR="00162930" w:rsidRDefault="00162930" w:rsidP="0013191D">
      <w:pPr>
        <w:pStyle w:val="ListParagraph"/>
        <w:numPr>
          <w:ilvl w:val="0"/>
          <w:numId w:val="33"/>
        </w:numPr>
        <w:spacing w:after="0" w:line="240" w:lineRule="auto"/>
      </w:pPr>
      <w:r>
        <w:t>Select transaction number to correct</w:t>
      </w:r>
    </w:p>
    <w:p w14:paraId="7F403EB4" w14:textId="77777777" w:rsidR="00162930" w:rsidRDefault="00162930" w:rsidP="0013191D">
      <w:pPr>
        <w:pStyle w:val="ListParagraph"/>
        <w:numPr>
          <w:ilvl w:val="0"/>
          <w:numId w:val="33"/>
        </w:numPr>
        <w:spacing w:after="0" w:line="240" w:lineRule="auto"/>
      </w:pPr>
      <w:r>
        <w:t>Click the Make Corrections button</w:t>
      </w:r>
    </w:p>
    <w:p w14:paraId="5EB27A59" w14:textId="77777777" w:rsidR="00162930" w:rsidRDefault="00162930" w:rsidP="0013191D">
      <w:pPr>
        <w:pStyle w:val="ListParagraph"/>
        <w:numPr>
          <w:ilvl w:val="0"/>
          <w:numId w:val="33"/>
        </w:numPr>
        <w:spacing w:after="0" w:line="240" w:lineRule="auto"/>
      </w:pPr>
      <w:r>
        <w:t>Create a transaction password or leave blank and click Next</w:t>
      </w:r>
    </w:p>
    <w:p w14:paraId="000C8506" w14:textId="77777777" w:rsidR="00162930" w:rsidRDefault="00162930" w:rsidP="0013191D">
      <w:pPr>
        <w:pStyle w:val="ListParagraph"/>
        <w:numPr>
          <w:ilvl w:val="0"/>
          <w:numId w:val="33"/>
        </w:numPr>
        <w:spacing w:after="0" w:line="240" w:lineRule="auto"/>
      </w:pPr>
      <w:r>
        <w:lastRenderedPageBreak/>
        <w:t xml:space="preserve">Click the Step </w:t>
      </w:r>
      <w:r w:rsidR="00911C36">
        <w:t>2</w:t>
      </w:r>
      <w:r>
        <w:t xml:space="preserve"> link at the top of the page</w:t>
      </w:r>
      <w:r w:rsidR="00911C36">
        <w:t xml:space="preserve"> and make corrections to the student’s income according to the documentation</w:t>
      </w:r>
    </w:p>
    <w:p w14:paraId="7B57DEBD" w14:textId="77777777" w:rsidR="00911C36" w:rsidRDefault="00911C36" w:rsidP="0013191D">
      <w:pPr>
        <w:pStyle w:val="ListParagraph"/>
        <w:numPr>
          <w:ilvl w:val="0"/>
          <w:numId w:val="33"/>
        </w:numPr>
        <w:spacing w:after="0" w:line="240" w:lineRule="auto"/>
      </w:pPr>
      <w:r>
        <w:t>If the student is dependent, go to Step 4 and correct the parents’ income according to the documentation</w:t>
      </w:r>
    </w:p>
    <w:p w14:paraId="7508F544" w14:textId="77777777" w:rsidR="00162930" w:rsidRPr="00162930" w:rsidRDefault="00162930" w:rsidP="0013191D">
      <w:pPr>
        <w:pStyle w:val="ListParagraph"/>
        <w:numPr>
          <w:ilvl w:val="0"/>
          <w:numId w:val="33"/>
        </w:numPr>
        <w:spacing w:after="0" w:line="240" w:lineRule="auto"/>
        <w:rPr>
          <w:b/>
        </w:rPr>
      </w:pPr>
      <w:r>
        <w:t xml:space="preserve">In the Professional Judgment drop-down box, select </w:t>
      </w:r>
      <w:r>
        <w:rPr>
          <w:b/>
        </w:rPr>
        <w:t>1 – EFC Adjustment Requested</w:t>
      </w:r>
    </w:p>
    <w:p w14:paraId="73B61BE0" w14:textId="77777777" w:rsidR="00162930" w:rsidRPr="00162930" w:rsidRDefault="00162930" w:rsidP="0013191D">
      <w:pPr>
        <w:pStyle w:val="ListParagraph"/>
        <w:numPr>
          <w:ilvl w:val="0"/>
          <w:numId w:val="33"/>
        </w:numPr>
        <w:spacing w:after="0" w:line="240" w:lineRule="auto"/>
        <w:rPr>
          <w:b/>
        </w:rPr>
      </w:pPr>
      <w:r>
        <w:t xml:space="preserve">Click the Calculate EFC button at the bottom of the page </w:t>
      </w:r>
    </w:p>
    <w:p w14:paraId="2C58490D" w14:textId="77777777" w:rsidR="00162930" w:rsidRPr="00162930" w:rsidRDefault="00162930" w:rsidP="0013191D">
      <w:pPr>
        <w:pStyle w:val="ListParagraph"/>
        <w:numPr>
          <w:ilvl w:val="1"/>
          <w:numId w:val="33"/>
        </w:numPr>
        <w:spacing w:after="0" w:line="240" w:lineRule="auto"/>
        <w:rPr>
          <w:b/>
        </w:rPr>
      </w:pPr>
      <w:r>
        <w:t xml:space="preserve">Click the Print this Page button at the top of the new page </w:t>
      </w:r>
    </w:p>
    <w:p w14:paraId="51F7481F" w14:textId="77777777" w:rsidR="00162930" w:rsidRPr="00162930" w:rsidRDefault="00162930" w:rsidP="0013191D">
      <w:pPr>
        <w:pStyle w:val="ListParagraph"/>
        <w:numPr>
          <w:ilvl w:val="1"/>
          <w:numId w:val="33"/>
        </w:numPr>
        <w:spacing w:after="0" w:line="240" w:lineRule="auto"/>
        <w:rPr>
          <w:b/>
        </w:rPr>
      </w:pPr>
      <w:r>
        <w:t>In the Pages section of the Print window, enter 1 to print only the first page with the EFC determination and Click Print</w:t>
      </w:r>
    </w:p>
    <w:p w14:paraId="1696A348" w14:textId="77777777" w:rsidR="00162930" w:rsidRPr="00D63417" w:rsidRDefault="00162930" w:rsidP="0013191D">
      <w:pPr>
        <w:pStyle w:val="ListParagraph"/>
        <w:numPr>
          <w:ilvl w:val="0"/>
          <w:numId w:val="33"/>
        </w:numPr>
        <w:spacing w:after="0" w:line="240" w:lineRule="auto"/>
        <w:rPr>
          <w:b/>
        </w:rPr>
      </w:pPr>
      <w:r>
        <w:t>At bottom of page, click the Submit button and print the resulting page</w:t>
      </w:r>
    </w:p>
    <w:p w14:paraId="2C02C8B7" w14:textId="77777777" w:rsidR="00D63417" w:rsidRDefault="00D63417" w:rsidP="00D63417">
      <w:pPr>
        <w:spacing w:after="0" w:line="240" w:lineRule="auto"/>
        <w:rPr>
          <w:b/>
        </w:rPr>
      </w:pPr>
    </w:p>
    <w:p w14:paraId="01DAD9DE" w14:textId="77777777" w:rsidR="00D63417" w:rsidRDefault="00D63417" w:rsidP="00767E7A">
      <w:pPr>
        <w:spacing w:after="0" w:line="240" w:lineRule="auto"/>
        <w:ind w:left="360"/>
        <w:rPr>
          <w:b/>
        </w:rPr>
      </w:pPr>
      <w:r>
        <w:rPr>
          <w:b/>
        </w:rPr>
        <w:t>Tracking</w:t>
      </w:r>
    </w:p>
    <w:p w14:paraId="43E4D4C4" w14:textId="77777777" w:rsidR="00D63417" w:rsidRDefault="00D63417" w:rsidP="00767E7A">
      <w:pPr>
        <w:autoSpaceDE w:val="0"/>
        <w:autoSpaceDN w:val="0"/>
        <w:spacing w:after="0" w:line="240" w:lineRule="auto"/>
        <w:ind w:left="360"/>
        <w:rPr>
          <w:rFonts w:ascii="Times New Roman" w:hAnsi="Times New Roman"/>
          <w:sz w:val="24"/>
          <w:szCs w:val="24"/>
        </w:rPr>
      </w:pPr>
    </w:p>
    <w:p w14:paraId="3CC3491C" w14:textId="77777777" w:rsidR="00D63417" w:rsidRPr="002F4A4A" w:rsidRDefault="004A5651" w:rsidP="00767E7A">
      <w:pPr>
        <w:spacing w:after="0" w:line="240" w:lineRule="auto"/>
        <w:ind w:left="1170" w:hanging="450"/>
        <w:rPr>
          <w:b/>
        </w:rPr>
      </w:pPr>
      <w:r>
        <w:rPr>
          <w:b/>
        </w:rPr>
        <w:t>Navigator</w:t>
      </w:r>
      <w:r w:rsidR="00D63417" w:rsidRPr="002F4A4A">
        <w:rPr>
          <w:b/>
        </w:rPr>
        <w:t xml:space="preserve"> &gt; Financial Aid &gt; View Financial Aid Status</w:t>
      </w:r>
    </w:p>
    <w:p w14:paraId="2AD882DA" w14:textId="77777777" w:rsidR="00D63417" w:rsidRPr="00D63417" w:rsidRDefault="00D63417" w:rsidP="00767E7A">
      <w:pPr>
        <w:spacing w:after="0" w:line="240" w:lineRule="auto"/>
        <w:ind w:left="360"/>
        <w:rPr>
          <w:b/>
        </w:rPr>
      </w:pPr>
    </w:p>
    <w:p w14:paraId="4F20AA34" w14:textId="77777777" w:rsidR="00994038" w:rsidRDefault="00D63417" w:rsidP="0013191D">
      <w:pPr>
        <w:pStyle w:val="ListParagraph"/>
        <w:numPr>
          <w:ilvl w:val="0"/>
          <w:numId w:val="34"/>
        </w:numPr>
        <w:spacing w:after="0" w:line="240" w:lineRule="auto"/>
        <w:ind w:left="1080"/>
      </w:pPr>
      <w:r>
        <w:t>Click the Add a New Comment icon at the top of the page</w:t>
      </w:r>
    </w:p>
    <w:tbl>
      <w:tblPr>
        <w:tblStyle w:val="TableGrid"/>
        <w:tblW w:w="8995"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305"/>
      </w:tblGrid>
      <w:tr w:rsidR="00D63417" w14:paraId="3A885C88" w14:textId="77777777" w:rsidTr="00767E7A">
        <w:tc>
          <w:tcPr>
            <w:tcW w:w="3690" w:type="dxa"/>
          </w:tcPr>
          <w:p w14:paraId="332E71E5" w14:textId="77777777" w:rsidR="00D63417" w:rsidRDefault="00D63417" w:rsidP="0013191D">
            <w:pPr>
              <w:pStyle w:val="ListParagraph"/>
              <w:numPr>
                <w:ilvl w:val="0"/>
                <w:numId w:val="34"/>
              </w:numPr>
            </w:pPr>
            <w:r>
              <w:t>Administrative Function:</w:t>
            </w:r>
          </w:p>
          <w:p w14:paraId="17D43257" w14:textId="77777777" w:rsidR="00D63417" w:rsidRDefault="00D63417" w:rsidP="0013191D">
            <w:pPr>
              <w:pStyle w:val="ListParagraph"/>
              <w:numPr>
                <w:ilvl w:val="0"/>
                <w:numId w:val="34"/>
              </w:numPr>
            </w:pPr>
            <w:r>
              <w:t>Comment Category:</w:t>
            </w:r>
            <w:r>
              <w:tab/>
            </w:r>
          </w:p>
          <w:p w14:paraId="429BE668" w14:textId="77777777" w:rsidR="00D63417" w:rsidRDefault="00D63417" w:rsidP="0013191D">
            <w:pPr>
              <w:pStyle w:val="ListParagraph"/>
              <w:numPr>
                <w:ilvl w:val="0"/>
                <w:numId w:val="34"/>
              </w:numPr>
            </w:pPr>
            <w:r>
              <w:t>Variable Data:</w:t>
            </w:r>
            <w:r>
              <w:tab/>
            </w:r>
            <w:r>
              <w:tab/>
            </w:r>
          </w:p>
          <w:p w14:paraId="71E30376" w14:textId="77777777" w:rsidR="00D63417" w:rsidRDefault="00D63417" w:rsidP="0013191D">
            <w:pPr>
              <w:pStyle w:val="ListParagraph"/>
              <w:numPr>
                <w:ilvl w:val="0"/>
                <w:numId w:val="34"/>
              </w:numPr>
            </w:pPr>
            <w:r>
              <w:t>Department:</w:t>
            </w:r>
            <w:r>
              <w:tab/>
            </w:r>
            <w:r>
              <w:tab/>
            </w:r>
          </w:p>
          <w:p w14:paraId="2D08C459" w14:textId="77777777" w:rsidR="007543B1" w:rsidRDefault="00D63417" w:rsidP="0013191D">
            <w:pPr>
              <w:pStyle w:val="ListParagraph"/>
              <w:numPr>
                <w:ilvl w:val="0"/>
                <w:numId w:val="34"/>
              </w:numPr>
            </w:pPr>
            <w:r>
              <w:t xml:space="preserve">Comments: </w:t>
            </w:r>
            <w:r w:rsidR="007543B1">
              <w:br/>
            </w:r>
          </w:p>
          <w:p w14:paraId="4461552F" w14:textId="77777777" w:rsidR="00D63417" w:rsidRDefault="00D63417" w:rsidP="0013191D">
            <w:pPr>
              <w:pStyle w:val="ListParagraph"/>
              <w:numPr>
                <w:ilvl w:val="0"/>
                <w:numId w:val="34"/>
              </w:numPr>
            </w:pPr>
            <w:r>
              <w:t>Save</w:t>
            </w:r>
          </w:p>
          <w:p w14:paraId="650DD785" w14:textId="77777777" w:rsidR="00D63417" w:rsidRDefault="00D63417" w:rsidP="00D63417"/>
        </w:tc>
        <w:tc>
          <w:tcPr>
            <w:tcW w:w="5305" w:type="dxa"/>
          </w:tcPr>
          <w:p w14:paraId="5F11F549" w14:textId="77777777" w:rsidR="00D63417" w:rsidRDefault="00D63417" w:rsidP="00D63417">
            <w:r>
              <w:t xml:space="preserve">FINA </w:t>
            </w:r>
          </w:p>
          <w:p w14:paraId="4EFBE7E8" w14:textId="77777777" w:rsidR="00D63417" w:rsidRDefault="00D63417" w:rsidP="00D63417">
            <w:r>
              <w:t xml:space="preserve">FAGEN </w:t>
            </w:r>
          </w:p>
          <w:p w14:paraId="30FC88D2" w14:textId="77777777" w:rsidR="00D63417" w:rsidRDefault="00D63417" w:rsidP="00D63417">
            <w:r>
              <w:t>current academic year</w:t>
            </w:r>
          </w:p>
          <w:p w14:paraId="6319BC73" w14:textId="77777777" w:rsidR="00D63417" w:rsidRDefault="00D63417" w:rsidP="00D63417">
            <w:r>
              <w:t>99304</w:t>
            </w:r>
          </w:p>
          <w:p w14:paraId="6D5F71A6" w14:textId="77777777" w:rsidR="00D63417" w:rsidRDefault="00D63417" w:rsidP="00D63417">
            <w:r>
              <w:t>AY eligibility was based on 20xx income. EFC changed from XXXX to XXX. Awards increased.</w:t>
            </w:r>
          </w:p>
          <w:p w14:paraId="0197E066" w14:textId="77777777" w:rsidR="00D63417" w:rsidRDefault="00D63417" w:rsidP="00D63417"/>
        </w:tc>
      </w:tr>
    </w:tbl>
    <w:p w14:paraId="1C529F15" w14:textId="77777777" w:rsidR="00A71262" w:rsidRDefault="00A71262" w:rsidP="00767E7A">
      <w:pPr>
        <w:spacing w:after="0" w:line="240" w:lineRule="auto"/>
        <w:ind w:left="360"/>
        <w:rPr>
          <w:b/>
        </w:rPr>
      </w:pPr>
    </w:p>
    <w:p w14:paraId="28ADA71F" w14:textId="77777777" w:rsidR="00D63417" w:rsidRPr="00D63417" w:rsidRDefault="00D63417" w:rsidP="00767E7A">
      <w:pPr>
        <w:spacing w:after="0" w:line="240" w:lineRule="auto"/>
        <w:ind w:left="360"/>
        <w:rPr>
          <w:b/>
        </w:rPr>
      </w:pPr>
      <w:r>
        <w:rPr>
          <w:b/>
        </w:rPr>
        <w:t>Worksheet</w:t>
      </w:r>
    </w:p>
    <w:p w14:paraId="28F11679" w14:textId="77777777" w:rsidR="00994038" w:rsidRDefault="00994038" w:rsidP="00767E7A">
      <w:pPr>
        <w:pStyle w:val="ListParagraph"/>
        <w:spacing w:after="0" w:line="240" w:lineRule="auto"/>
        <w:ind w:left="360"/>
      </w:pPr>
    </w:p>
    <w:p w14:paraId="43F7DB00" w14:textId="77777777" w:rsidR="00D63417" w:rsidRDefault="00D63417" w:rsidP="0013191D">
      <w:pPr>
        <w:pStyle w:val="ListParagraph"/>
        <w:numPr>
          <w:ilvl w:val="0"/>
          <w:numId w:val="33"/>
        </w:numPr>
        <w:spacing w:after="0" w:line="240" w:lineRule="auto"/>
        <w:ind w:left="1080"/>
      </w:pPr>
      <w:r>
        <w:t>Make clear notes in the Professional Judgment box of the</w:t>
      </w:r>
      <w:r w:rsidR="00811551">
        <w:t xml:space="preserve"> current year file worksheet the action taken and the reason for the action</w:t>
      </w:r>
    </w:p>
    <w:p w14:paraId="16996DF0" w14:textId="77777777" w:rsidR="00D63417" w:rsidRDefault="00D63417" w:rsidP="00994038">
      <w:pPr>
        <w:pStyle w:val="ListParagraph"/>
        <w:spacing w:after="0" w:line="240" w:lineRule="auto"/>
        <w:ind w:left="0"/>
      </w:pPr>
    </w:p>
    <w:p w14:paraId="171B48FC" w14:textId="77777777" w:rsidR="00994038" w:rsidRDefault="00994038" w:rsidP="00F66D60">
      <w:pPr>
        <w:pStyle w:val="Heading2"/>
        <w:rPr>
          <w:b/>
        </w:rPr>
      </w:pPr>
      <w:bookmarkStart w:id="176" w:name="_Toc106349561"/>
      <w:r w:rsidRPr="00F66D60">
        <w:rPr>
          <w:b/>
        </w:rPr>
        <w:lastRenderedPageBreak/>
        <w:t>Separation/Divorce after Awarded</w:t>
      </w:r>
      <w:bookmarkEnd w:id="176"/>
      <w:r w:rsidR="00E55277">
        <w:rPr>
          <w:b/>
        </w:rPr>
        <w:fldChar w:fldCharType="begin"/>
      </w:r>
      <w:r w:rsidR="00E55277">
        <w:instrText xml:space="preserve"> XE "</w:instrText>
      </w:r>
      <w:r w:rsidR="00E55277" w:rsidRPr="00CA0DB9">
        <w:rPr>
          <w:b/>
        </w:rPr>
        <w:instrText>Separation/Divorce after Awarded</w:instrText>
      </w:r>
      <w:r w:rsidR="00E55277">
        <w:instrText xml:space="preserve">" </w:instrText>
      </w:r>
      <w:r w:rsidR="00E55277">
        <w:rPr>
          <w:b/>
        </w:rPr>
        <w:fldChar w:fldCharType="end"/>
      </w:r>
    </w:p>
    <w:p w14:paraId="0CCBB940" w14:textId="77777777" w:rsidR="004B43C6" w:rsidRDefault="004B43C6" w:rsidP="004B43C6">
      <w:pPr>
        <w:spacing w:after="0" w:line="240" w:lineRule="auto"/>
      </w:pPr>
    </w:p>
    <w:p w14:paraId="7E8E8D95" w14:textId="77777777" w:rsidR="004B43C6" w:rsidRDefault="004B43C6" w:rsidP="004B43C6">
      <w:pPr>
        <w:spacing w:after="0" w:line="240" w:lineRule="auto"/>
      </w:pPr>
      <w:r>
        <w:t>Requires V1 Verification Worksheet, copy of tax return</w:t>
      </w:r>
      <w:r w:rsidR="00911C36">
        <w:t xml:space="preserve"> or transcript, and W-2 forms or other documentation of income, if applicable.</w:t>
      </w:r>
    </w:p>
    <w:p w14:paraId="3DDA9C51" w14:textId="77777777" w:rsidR="00911C36" w:rsidRDefault="00911C36" w:rsidP="004B43C6">
      <w:pPr>
        <w:spacing w:after="0" w:line="240" w:lineRule="auto"/>
      </w:pPr>
    </w:p>
    <w:p w14:paraId="06ABADC4" w14:textId="77777777" w:rsidR="004B43C6" w:rsidRPr="00F66D60" w:rsidRDefault="004B43C6" w:rsidP="004B43C6">
      <w:pPr>
        <w:pStyle w:val="Heading3"/>
        <w:ind w:left="360"/>
        <w:rPr>
          <w:b/>
        </w:rPr>
      </w:pPr>
      <w:bookmarkStart w:id="177" w:name="_Toc106349562"/>
      <w:r w:rsidRPr="00F66D60">
        <w:rPr>
          <w:b/>
        </w:rPr>
        <w:t>ctcLink:</w:t>
      </w:r>
      <w:bookmarkEnd w:id="177"/>
    </w:p>
    <w:p w14:paraId="0335DF9F" w14:textId="77777777" w:rsidR="004B43C6" w:rsidRDefault="004B43C6" w:rsidP="0013191D">
      <w:pPr>
        <w:pStyle w:val="ListParagraph"/>
        <w:numPr>
          <w:ilvl w:val="0"/>
          <w:numId w:val="33"/>
        </w:numPr>
        <w:spacing w:after="0" w:line="240" w:lineRule="auto"/>
      </w:pPr>
      <w:r>
        <w:t>In Correct 20xx-20xx ISIR Records, go to the Student Information tab</w:t>
      </w:r>
    </w:p>
    <w:p w14:paraId="44D078B4" w14:textId="77777777" w:rsidR="004B43C6" w:rsidRDefault="004B43C6" w:rsidP="0013191D">
      <w:pPr>
        <w:pStyle w:val="ListParagraph"/>
        <w:numPr>
          <w:ilvl w:val="0"/>
          <w:numId w:val="33"/>
        </w:numPr>
        <w:spacing w:after="0" w:line="240" w:lineRule="auto"/>
      </w:pPr>
      <w:r>
        <w:t>Click the + sign above the INAS button to create a new row</w:t>
      </w:r>
    </w:p>
    <w:p w14:paraId="0CB3761A" w14:textId="77777777" w:rsidR="004B43C6" w:rsidRDefault="004B43C6" w:rsidP="0013191D">
      <w:pPr>
        <w:pStyle w:val="ListParagraph"/>
        <w:numPr>
          <w:ilvl w:val="0"/>
          <w:numId w:val="33"/>
        </w:numPr>
        <w:spacing w:after="0" w:line="240" w:lineRule="auto"/>
      </w:pPr>
      <w:r>
        <w:t>Enter the new information according to the Change of Financial Circumstances document and supporting documentation</w:t>
      </w:r>
    </w:p>
    <w:p w14:paraId="5BC66C5B" w14:textId="77777777" w:rsidR="004B43C6" w:rsidRDefault="004B43C6" w:rsidP="0013191D">
      <w:pPr>
        <w:pStyle w:val="ListParagraph"/>
        <w:numPr>
          <w:ilvl w:val="0"/>
          <w:numId w:val="33"/>
        </w:numPr>
        <w:spacing w:after="0" w:line="240" w:lineRule="auto"/>
      </w:pPr>
      <w:r>
        <w:t>If the student is dependent, repeat this step on the Parent Information tab</w:t>
      </w:r>
    </w:p>
    <w:p w14:paraId="6637BFA4" w14:textId="77777777" w:rsidR="004B43C6" w:rsidRDefault="004B43C6" w:rsidP="0013191D">
      <w:pPr>
        <w:pStyle w:val="ListParagraph"/>
        <w:numPr>
          <w:ilvl w:val="0"/>
          <w:numId w:val="33"/>
        </w:numPr>
        <w:spacing w:after="0" w:line="240" w:lineRule="auto"/>
      </w:pPr>
      <w:r>
        <w:t xml:space="preserve">In the Miscellaneous Information section, Check the box next to </w:t>
      </w:r>
      <w:r w:rsidRPr="00E55277">
        <w:rPr>
          <w:b/>
        </w:rPr>
        <w:t>Adjusted EFC Cal Requested</w:t>
      </w:r>
    </w:p>
    <w:p w14:paraId="03BFD597" w14:textId="77777777" w:rsidR="004B43C6" w:rsidRDefault="004B43C6" w:rsidP="0013191D">
      <w:pPr>
        <w:pStyle w:val="ListParagraph"/>
        <w:numPr>
          <w:ilvl w:val="0"/>
          <w:numId w:val="33"/>
        </w:numPr>
        <w:spacing w:after="0" w:line="240" w:lineRule="auto"/>
      </w:pPr>
      <w:r>
        <w:t>Click the INAS button</w:t>
      </w:r>
    </w:p>
    <w:p w14:paraId="7171C19E" w14:textId="77777777" w:rsidR="004B43C6" w:rsidRDefault="004B43C6" w:rsidP="0013191D">
      <w:pPr>
        <w:pStyle w:val="ListParagraph"/>
        <w:numPr>
          <w:ilvl w:val="0"/>
          <w:numId w:val="33"/>
        </w:numPr>
        <w:spacing w:after="0" w:line="240" w:lineRule="auto"/>
      </w:pPr>
      <w:r>
        <w:t>Make sure the Correction Status is set to Send; if not, select Send and click the Save button</w:t>
      </w:r>
    </w:p>
    <w:p w14:paraId="341DBA58" w14:textId="77777777" w:rsidR="004B43C6" w:rsidRDefault="004B43C6" w:rsidP="004B43C6">
      <w:pPr>
        <w:spacing w:after="0" w:line="240" w:lineRule="auto"/>
      </w:pPr>
    </w:p>
    <w:p w14:paraId="738283D4" w14:textId="77777777" w:rsidR="004B43C6" w:rsidRPr="004B43C6" w:rsidRDefault="004B43C6" w:rsidP="004B43C6">
      <w:pPr>
        <w:pStyle w:val="Heading3"/>
        <w:ind w:left="360"/>
        <w:rPr>
          <w:b/>
        </w:rPr>
      </w:pPr>
      <w:bookmarkStart w:id="178" w:name="_Toc106349563"/>
      <w:r w:rsidRPr="004B43C6">
        <w:rPr>
          <w:b/>
        </w:rPr>
        <w:t>FAA Access</w:t>
      </w:r>
      <w:bookmarkEnd w:id="178"/>
    </w:p>
    <w:p w14:paraId="71084F41" w14:textId="77777777" w:rsidR="00911C36" w:rsidRDefault="00911C36" w:rsidP="0013191D">
      <w:pPr>
        <w:pStyle w:val="ListParagraph"/>
        <w:numPr>
          <w:ilvl w:val="0"/>
          <w:numId w:val="33"/>
        </w:numPr>
        <w:spacing w:after="0" w:line="240" w:lineRule="auto"/>
      </w:pPr>
      <w:r>
        <w:t>Log in to FAA Access</w:t>
      </w:r>
    </w:p>
    <w:p w14:paraId="66D55889" w14:textId="77777777" w:rsidR="00911C36" w:rsidRDefault="00911C36" w:rsidP="0013191D">
      <w:pPr>
        <w:pStyle w:val="ListParagraph"/>
        <w:numPr>
          <w:ilvl w:val="0"/>
          <w:numId w:val="33"/>
        </w:numPr>
        <w:spacing w:after="0" w:line="240" w:lineRule="auto"/>
      </w:pPr>
      <w:r>
        <w:t>TG# is 51866 and school code is 003793</w:t>
      </w:r>
    </w:p>
    <w:p w14:paraId="21B27D94" w14:textId="77777777" w:rsidR="00911C36" w:rsidRDefault="00911C36" w:rsidP="0013191D">
      <w:pPr>
        <w:pStyle w:val="ListParagraph"/>
        <w:numPr>
          <w:ilvl w:val="0"/>
          <w:numId w:val="33"/>
        </w:numPr>
        <w:spacing w:after="0" w:line="240" w:lineRule="auto"/>
      </w:pPr>
      <w:r>
        <w:t>Select applicable academic year</w:t>
      </w:r>
    </w:p>
    <w:p w14:paraId="57884944" w14:textId="77777777" w:rsidR="00911C36" w:rsidRDefault="00911C36" w:rsidP="0013191D">
      <w:pPr>
        <w:pStyle w:val="ListParagraph"/>
        <w:numPr>
          <w:ilvl w:val="0"/>
          <w:numId w:val="33"/>
        </w:numPr>
        <w:spacing w:after="0" w:line="240" w:lineRule="auto"/>
      </w:pPr>
      <w:r>
        <w:t>Enter students social security number, last name, and first name</w:t>
      </w:r>
    </w:p>
    <w:p w14:paraId="226F9FE1" w14:textId="77777777" w:rsidR="00911C36" w:rsidRDefault="00911C36" w:rsidP="0013191D">
      <w:pPr>
        <w:pStyle w:val="ListParagraph"/>
        <w:numPr>
          <w:ilvl w:val="0"/>
          <w:numId w:val="33"/>
        </w:numPr>
        <w:spacing w:after="0" w:line="240" w:lineRule="auto"/>
      </w:pPr>
      <w:r>
        <w:t>Select transaction number to correct</w:t>
      </w:r>
    </w:p>
    <w:p w14:paraId="2F553CFA" w14:textId="77777777" w:rsidR="00911C36" w:rsidRDefault="00911C36" w:rsidP="0013191D">
      <w:pPr>
        <w:pStyle w:val="ListParagraph"/>
        <w:numPr>
          <w:ilvl w:val="0"/>
          <w:numId w:val="33"/>
        </w:numPr>
        <w:spacing w:after="0" w:line="240" w:lineRule="auto"/>
      </w:pPr>
      <w:r>
        <w:t>Click the Make Corrections button</w:t>
      </w:r>
    </w:p>
    <w:p w14:paraId="74110C2C" w14:textId="77777777" w:rsidR="00911C36" w:rsidRDefault="00911C36" w:rsidP="0013191D">
      <w:pPr>
        <w:pStyle w:val="ListParagraph"/>
        <w:numPr>
          <w:ilvl w:val="0"/>
          <w:numId w:val="33"/>
        </w:numPr>
        <w:spacing w:after="0" w:line="240" w:lineRule="auto"/>
      </w:pPr>
      <w:r>
        <w:t>Create a transaction password or leave blank and click Next</w:t>
      </w:r>
    </w:p>
    <w:p w14:paraId="4D0CED85" w14:textId="77777777" w:rsidR="00911C36" w:rsidRDefault="00911C36" w:rsidP="0013191D">
      <w:pPr>
        <w:pStyle w:val="ListParagraph"/>
        <w:numPr>
          <w:ilvl w:val="0"/>
          <w:numId w:val="33"/>
        </w:numPr>
        <w:spacing w:after="0" w:line="240" w:lineRule="auto"/>
      </w:pPr>
      <w:r>
        <w:t>Click the Step 2 link (step four if the situation applies to the parents) at the top of the page and make corrections to the student’s income information according to the documentation</w:t>
      </w:r>
    </w:p>
    <w:p w14:paraId="0400D2C6" w14:textId="77777777" w:rsidR="00911C36" w:rsidRDefault="00911C36" w:rsidP="0013191D">
      <w:pPr>
        <w:pStyle w:val="ListParagraph"/>
        <w:numPr>
          <w:ilvl w:val="1"/>
          <w:numId w:val="33"/>
        </w:numPr>
        <w:spacing w:after="0" w:line="240" w:lineRule="auto"/>
      </w:pPr>
      <w:r>
        <w:lastRenderedPageBreak/>
        <w:t>Zero out the spouse income from work</w:t>
      </w:r>
    </w:p>
    <w:p w14:paraId="2EA2A609" w14:textId="77777777" w:rsidR="00911C36" w:rsidRDefault="00911C36" w:rsidP="0013191D">
      <w:pPr>
        <w:pStyle w:val="ListParagraph"/>
        <w:numPr>
          <w:ilvl w:val="1"/>
          <w:numId w:val="33"/>
        </w:numPr>
        <w:spacing w:after="0" w:line="240" w:lineRule="auto"/>
      </w:pPr>
      <w:r>
        <w:t>Remove spouse’s income from the AGI</w:t>
      </w:r>
    </w:p>
    <w:p w14:paraId="30C87246" w14:textId="77777777" w:rsidR="00E55277" w:rsidRDefault="00E55277" w:rsidP="0013191D">
      <w:pPr>
        <w:pStyle w:val="ListParagraph"/>
        <w:numPr>
          <w:ilvl w:val="1"/>
          <w:numId w:val="33"/>
        </w:numPr>
        <w:spacing w:after="0" w:line="240" w:lineRule="auto"/>
      </w:pPr>
      <w:r>
        <w:t>Remove any other income that belongs to the spouse</w:t>
      </w:r>
    </w:p>
    <w:p w14:paraId="14D4BA74" w14:textId="77777777" w:rsidR="00911C36" w:rsidRDefault="00911C36" w:rsidP="0013191D">
      <w:pPr>
        <w:pStyle w:val="ListParagraph"/>
        <w:numPr>
          <w:ilvl w:val="1"/>
          <w:numId w:val="33"/>
        </w:numPr>
        <w:spacing w:after="0" w:line="240" w:lineRule="auto"/>
      </w:pPr>
      <w:r>
        <w:t>Remove spouse from the exemptions</w:t>
      </w:r>
    </w:p>
    <w:p w14:paraId="4001B182" w14:textId="77777777" w:rsidR="00911C36" w:rsidRDefault="00911C36" w:rsidP="0013191D">
      <w:pPr>
        <w:pStyle w:val="ListParagraph"/>
        <w:numPr>
          <w:ilvl w:val="1"/>
          <w:numId w:val="33"/>
        </w:numPr>
        <w:spacing w:after="0" w:line="240" w:lineRule="auto"/>
      </w:pPr>
      <w:r>
        <w:t>Remove spouse from the number in household and number in college, if applicable</w:t>
      </w:r>
    </w:p>
    <w:p w14:paraId="1C039900" w14:textId="77777777" w:rsidR="00911C36" w:rsidRDefault="00911C36" w:rsidP="0013191D">
      <w:pPr>
        <w:pStyle w:val="ListParagraph"/>
        <w:numPr>
          <w:ilvl w:val="1"/>
          <w:numId w:val="33"/>
        </w:numPr>
        <w:spacing w:after="0" w:line="240" w:lineRule="auto"/>
      </w:pPr>
      <w:r>
        <w:t>Click the Student Taxes Paid Calculator button (or Parent Taxes Paid Calculator button, if situation applies to the parent)</w:t>
      </w:r>
    </w:p>
    <w:p w14:paraId="5111677F" w14:textId="77777777" w:rsidR="00911C36" w:rsidRPr="00162930" w:rsidRDefault="00911C36" w:rsidP="0013191D">
      <w:pPr>
        <w:pStyle w:val="ListParagraph"/>
        <w:numPr>
          <w:ilvl w:val="0"/>
          <w:numId w:val="33"/>
        </w:numPr>
        <w:spacing w:after="0" w:line="240" w:lineRule="auto"/>
        <w:rPr>
          <w:b/>
        </w:rPr>
      </w:pPr>
      <w:r>
        <w:t xml:space="preserve">In the Professional Judgment drop-down box, select </w:t>
      </w:r>
      <w:r>
        <w:rPr>
          <w:b/>
        </w:rPr>
        <w:t>1 – EFC Adjustment Requested</w:t>
      </w:r>
    </w:p>
    <w:p w14:paraId="23BC4C74" w14:textId="77777777" w:rsidR="00911C36" w:rsidRPr="00162930" w:rsidRDefault="00911C36" w:rsidP="0013191D">
      <w:pPr>
        <w:pStyle w:val="ListParagraph"/>
        <w:numPr>
          <w:ilvl w:val="0"/>
          <w:numId w:val="33"/>
        </w:numPr>
        <w:spacing w:after="0" w:line="240" w:lineRule="auto"/>
        <w:rPr>
          <w:b/>
        </w:rPr>
      </w:pPr>
      <w:r>
        <w:t xml:space="preserve">Click the Calculate EFC button at the bottom of the page </w:t>
      </w:r>
    </w:p>
    <w:p w14:paraId="09CDC567" w14:textId="77777777" w:rsidR="00911C36" w:rsidRPr="00162930" w:rsidRDefault="00911C36" w:rsidP="0013191D">
      <w:pPr>
        <w:pStyle w:val="ListParagraph"/>
        <w:numPr>
          <w:ilvl w:val="1"/>
          <w:numId w:val="33"/>
        </w:numPr>
        <w:spacing w:after="0" w:line="240" w:lineRule="auto"/>
        <w:rPr>
          <w:b/>
        </w:rPr>
      </w:pPr>
      <w:r>
        <w:t xml:space="preserve">Click the Print this Page button at the top of the </w:t>
      </w:r>
      <w:r w:rsidR="00E55277">
        <w:t>resulting</w:t>
      </w:r>
      <w:r>
        <w:t xml:space="preserve"> page </w:t>
      </w:r>
    </w:p>
    <w:p w14:paraId="361AA9EE" w14:textId="77777777" w:rsidR="00911C36" w:rsidRPr="00162930" w:rsidRDefault="00911C36" w:rsidP="0013191D">
      <w:pPr>
        <w:pStyle w:val="ListParagraph"/>
        <w:numPr>
          <w:ilvl w:val="1"/>
          <w:numId w:val="33"/>
        </w:numPr>
        <w:spacing w:after="0" w:line="240" w:lineRule="auto"/>
        <w:rPr>
          <w:b/>
        </w:rPr>
      </w:pPr>
      <w:r>
        <w:t>In the Pages section of the Print window, enter 1 to print only the first page with the EFC determination and Click Print</w:t>
      </w:r>
    </w:p>
    <w:p w14:paraId="37F5DB10" w14:textId="77777777" w:rsidR="00911C36" w:rsidRPr="00162930" w:rsidRDefault="00911C36" w:rsidP="0013191D">
      <w:pPr>
        <w:pStyle w:val="ListParagraph"/>
        <w:numPr>
          <w:ilvl w:val="0"/>
          <w:numId w:val="33"/>
        </w:numPr>
        <w:spacing w:after="0" w:line="240" w:lineRule="auto"/>
        <w:rPr>
          <w:b/>
        </w:rPr>
      </w:pPr>
      <w:r>
        <w:t>At bottom of page, click the Submit button and print the resulting page</w:t>
      </w:r>
    </w:p>
    <w:p w14:paraId="6DE1D937" w14:textId="77777777" w:rsidR="00162930" w:rsidRPr="00162930" w:rsidRDefault="00162930" w:rsidP="00911C36">
      <w:pPr>
        <w:pStyle w:val="ListParagraph"/>
        <w:spacing w:after="0" w:line="240" w:lineRule="auto"/>
        <w:rPr>
          <w:b/>
        </w:rPr>
      </w:pPr>
    </w:p>
    <w:p w14:paraId="0C56FC1C" w14:textId="77777777" w:rsidR="00767E7A" w:rsidRDefault="00767E7A" w:rsidP="00767E7A">
      <w:pPr>
        <w:spacing w:after="0" w:line="240" w:lineRule="auto"/>
        <w:ind w:left="360"/>
        <w:rPr>
          <w:b/>
        </w:rPr>
      </w:pPr>
      <w:r>
        <w:rPr>
          <w:b/>
        </w:rPr>
        <w:t>Tracking</w:t>
      </w:r>
    </w:p>
    <w:p w14:paraId="00126BA8" w14:textId="77777777" w:rsidR="00767E7A" w:rsidRDefault="00767E7A" w:rsidP="00767E7A">
      <w:pPr>
        <w:autoSpaceDE w:val="0"/>
        <w:autoSpaceDN w:val="0"/>
        <w:spacing w:after="0" w:line="240" w:lineRule="auto"/>
        <w:ind w:left="360"/>
        <w:rPr>
          <w:rFonts w:ascii="Times New Roman" w:hAnsi="Times New Roman"/>
          <w:sz w:val="24"/>
          <w:szCs w:val="24"/>
        </w:rPr>
      </w:pPr>
    </w:p>
    <w:p w14:paraId="5DB8C952" w14:textId="77777777" w:rsidR="00767E7A" w:rsidRPr="002F4A4A" w:rsidRDefault="004A5651" w:rsidP="00767E7A">
      <w:pPr>
        <w:spacing w:after="0" w:line="240" w:lineRule="auto"/>
        <w:ind w:left="1170" w:hanging="450"/>
        <w:rPr>
          <w:b/>
        </w:rPr>
      </w:pPr>
      <w:r>
        <w:rPr>
          <w:b/>
        </w:rPr>
        <w:t>Navigator</w:t>
      </w:r>
      <w:r w:rsidR="00767E7A" w:rsidRPr="002F4A4A">
        <w:rPr>
          <w:b/>
        </w:rPr>
        <w:t xml:space="preserve"> &gt; Financial Aid &gt; View Financial Aid Status</w:t>
      </w:r>
    </w:p>
    <w:p w14:paraId="15103EF6" w14:textId="77777777" w:rsidR="00767E7A" w:rsidRPr="00D63417" w:rsidRDefault="00767E7A" w:rsidP="00767E7A">
      <w:pPr>
        <w:spacing w:after="0" w:line="240" w:lineRule="auto"/>
        <w:ind w:left="360"/>
        <w:rPr>
          <w:b/>
        </w:rPr>
      </w:pPr>
    </w:p>
    <w:p w14:paraId="2B4C2142" w14:textId="77777777" w:rsidR="00767E7A" w:rsidRDefault="00767E7A" w:rsidP="0013191D">
      <w:pPr>
        <w:pStyle w:val="ListParagraph"/>
        <w:numPr>
          <w:ilvl w:val="0"/>
          <w:numId w:val="34"/>
        </w:numPr>
        <w:spacing w:after="0" w:line="240" w:lineRule="auto"/>
        <w:ind w:left="1080"/>
      </w:pPr>
      <w:r>
        <w:t>Click the Add a New Comment icon at the top of the page</w:t>
      </w:r>
    </w:p>
    <w:tbl>
      <w:tblPr>
        <w:tblStyle w:val="TableGrid"/>
        <w:tblW w:w="8995"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305"/>
      </w:tblGrid>
      <w:tr w:rsidR="00767E7A" w14:paraId="4341154B" w14:textId="77777777" w:rsidTr="00767E7A">
        <w:tc>
          <w:tcPr>
            <w:tcW w:w="3690" w:type="dxa"/>
          </w:tcPr>
          <w:p w14:paraId="22A4BC2B" w14:textId="77777777" w:rsidR="00767E7A" w:rsidRDefault="00767E7A" w:rsidP="0013191D">
            <w:pPr>
              <w:pStyle w:val="ListParagraph"/>
              <w:numPr>
                <w:ilvl w:val="0"/>
                <w:numId w:val="34"/>
              </w:numPr>
            </w:pPr>
            <w:r>
              <w:t>Administrative Function:</w:t>
            </w:r>
          </w:p>
          <w:p w14:paraId="24D37346" w14:textId="77777777" w:rsidR="00767E7A" w:rsidRDefault="00767E7A" w:rsidP="0013191D">
            <w:pPr>
              <w:pStyle w:val="ListParagraph"/>
              <w:numPr>
                <w:ilvl w:val="0"/>
                <w:numId w:val="34"/>
              </w:numPr>
            </w:pPr>
            <w:r>
              <w:t>Comment Category:</w:t>
            </w:r>
            <w:r>
              <w:tab/>
            </w:r>
          </w:p>
          <w:p w14:paraId="5EF9FA00" w14:textId="77777777" w:rsidR="00767E7A" w:rsidRDefault="00767E7A" w:rsidP="0013191D">
            <w:pPr>
              <w:pStyle w:val="ListParagraph"/>
              <w:numPr>
                <w:ilvl w:val="0"/>
                <w:numId w:val="34"/>
              </w:numPr>
            </w:pPr>
            <w:r>
              <w:t>Variable Data:</w:t>
            </w:r>
            <w:r>
              <w:tab/>
            </w:r>
            <w:r>
              <w:tab/>
            </w:r>
          </w:p>
          <w:p w14:paraId="36F8CD55" w14:textId="77777777" w:rsidR="00767E7A" w:rsidRDefault="00767E7A" w:rsidP="0013191D">
            <w:pPr>
              <w:pStyle w:val="ListParagraph"/>
              <w:numPr>
                <w:ilvl w:val="0"/>
                <w:numId w:val="34"/>
              </w:numPr>
            </w:pPr>
            <w:r>
              <w:t>Department:</w:t>
            </w:r>
            <w:r>
              <w:tab/>
            </w:r>
            <w:r>
              <w:tab/>
            </w:r>
          </w:p>
          <w:p w14:paraId="01EA0EF9" w14:textId="77777777" w:rsidR="00767E7A" w:rsidRDefault="00767E7A" w:rsidP="0013191D">
            <w:pPr>
              <w:pStyle w:val="ListParagraph"/>
              <w:numPr>
                <w:ilvl w:val="0"/>
                <w:numId w:val="34"/>
              </w:numPr>
            </w:pPr>
            <w:r>
              <w:t xml:space="preserve">Comments: </w:t>
            </w:r>
          </w:p>
          <w:p w14:paraId="0B4D18D0" w14:textId="77777777" w:rsidR="00767E7A" w:rsidRDefault="00767E7A" w:rsidP="00767E7A">
            <w:pPr>
              <w:ind w:left="720"/>
            </w:pPr>
          </w:p>
          <w:p w14:paraId="27BD9971" w14:textId="77777777" w:rsidR="00767E7A" w:rsidRDefault="00767E7A" w:rsidP="00767E7A">
            <w:pPr>
              <w:ind w:left="720"/>
            </w:pPr>
            <w:r>
              <w:t>Save</w:t>
            </w:r>
          </w:p>
          <w:p w14:paraId="2FB43F29" w14:textId="77777777" w:rsidR="00767E7A" w:rsidRDefault="00767E7A" w:rsidP="00767E7A"/>
        </w:tc>
        <w:tc>
          <w:tcPr>
            <w:tcW w:w="5305" w:type="dxa"/>
          </w:tcPr>
          <w:p w14:paraId="30E7DE8D" w14:textId="77777777" w:rsidR="00767E7A" w:rsidRDefault="00767E7A" w:rsidP="00767E7A">
            <w:r>
              <w:t xml:space="preserve">FINA </w:t>
            </w:r>
          </w:p>
          <w:p w14:paraId="4A519077" w14:textId="77777777" w:rsidR="00767E7A" w:rsidRDefault="00767E7A" w:rsidP="00767E7A">
            <w:r>
              <w:t xml:space="preserve">FAGEN </w:t>
            </w:r>
          </w:p>
          <w:p w14:paraId="36200122" w14:textId="77777777" w:rsidR="00767E7A" w:rsidRDefault="00767E7A" w:rsidP="00767E7A">
            <w:r>
              <w:t>current academic year</w:t>
            </w:r>
          </w:p>
          <w:p w14:paraId="04D833B2" w14:textId="77777777" w:rsidR="00767E7A" w:rsidRDefault="00767E7A" w:rsidP="00767E7A">
            <w:r>
              <w:t>99304</w:t>
            </w:r>
          </w:p>
          <w:p w14:paraId="7543EBEF" w14:textId="77777777" w:rsidR="00767E7A" w:rsidRDefault="00767E7A" w:rsidP="00767E7A">
            <w:r>
              <w:t>Student (or parents) separated or divorced after FAFSA filed; removing spouse income better benefits student and demonstrates actual financial circumstances.</w:t>
            </w:r>
          </w:p>
          <w:p w14:paraId="49BF1979" w14:textId="77777777" w:rsidR="00767E7A" w:rsidRDefault="00767E7A" w:rsidP="00767E7A"/>
        </w:tc>
      </w:tr>
    </w:tbl>
    <w:p w14:paraId="32DAAC06" w14:textId="77777777" w:rsidR="00A71262" w:rsidRDefault="00A71262" w:rsidP="00767E7A">
      <w:pPr>
        <w:spacing w:after="0" w:line="240" w:lineRule="auto"/>
        <w:ind w:left="360"/>
        <w:rPr>
          <w:b/>
        </w:rPr>
      </w:pPr>
    </w:p>
    <w:p w14:paraId="0A062A7D" w14:textId="77777777" w:rsidR="00767E7A" w:rsidRPr="00D63417" w:rsidRDefault="00767E7A" w:rsidP="00767E7A">
      <w:pPr>
        <w:spacing w:after="0" w:line="240" w:lineRule="auto"/>
        <w:ind w:left="360"/>
        <w:rPr>
          <w:b/>
        </w:rPr>
      </w:pPr>
      <w:r>
        <w:rPr>
          <w:b/>
        </w:rPr>
        <w:t>Worksheet</w:t>
      </w:r>
    </w:p>
    <w:p w14:paraId="2998BBC1" w14:textId="77777777" w:rsidR="00767E7A" w:rsidRDefault="00767E7A" w:rsidP="00767E7A">
      <w:pPr>
        <w:pStyle w:val="ListParagraph"/>
        <w:spacing w:after="0" w:line="240" w:lineRule="auto"/>
        <w:ind w:left="360"/>
      </w:pPr>
    </w:p>
    <w:p w14:paraId="63679362" w14:textId="77777777" w:rsidR="00767E7A" w:rsidRDefault="00767E7A" w:rsidP="0013191D">
      <w:pPr>
        <w:pStyle w:val="ListParagraph"/>
        <w:numPr>
          <w:ilvl w:val="0"/>
          <w:numId w:val="33"/>
        </w:numPr>
        <w:spacing w:after="0" w:line="240" w:lineRule="auto"/>
        <w:ind w:left="1080"/>
      </w:pPr>
      <w:r>
        <w:lastRenderedPageBreak/>
        <w:t>Make clear notes in the Professional Judgment box of the current year file worksheet the action taken and the reason for the action</w:t>
      </w:r>
    </w:p>
    <w:p w14:paraId="178E0041" w14:textId="77777777" w:rsidR="003937EB" w:rsidRDefault="003937EB" w:rsidP="003937EB">
      <w:pPr>
        <w:spacing w:after="0" w:line="240" w:lineRule="auto"/>
      </w:pPr>
    </w:p>
    <w:p w14:paraId="3DAC756F" w14:textId="77777777" w:rsidR="003937EB" w:rsidRDefault="003937EB" w:rsidP="003937EB">
      <w:pPr>
        <w:spacing w:after="0" w:line="240" w:lineRule="auto"/>
      </w:pPr>
    </w:p>
    <w:p w14:paraId="1C220987" w14:textId="55DF1FDD" w:rsidR="00C43016" w:rsidRPr="00D7730D" w:rsidRDefault="00C43016" w:rsidP="00D7730D">
      <w:pPr>
        <w:pStyle w:val="Heading2"/>
        <w:rPr>
          <w:b/>
          <w:bCs/>
        </w:rPr>
      </w:pPr>
      <w:bookmarkStart w:id="179" w:name="_Toc106349564"/>
      <w:r w:rsidRPr="00D7730D">
        <w:rPr>
          <w:b/>
          <w:bCs/>
        </w:rPr>
        <w:t>Tax Return Line Items</w:t>
      </w:r>
      <w:r w:rsidR="00545ACE" w:rsidRPr="00D7730D">
        <w:rPr>
          <w:b/>
          <w:bCs/>
        </w:rPr>
        <w:fldChar w:fldCharType="begin"/>
      </w:r>
      <w:r w:rsidR="00545ACE" w:rsidRPr="00D7730D">
        <w:rPr>
          <w:b/>
          <w:bCs/>
        </w:rPr>
        <w:instrText xml:space="preserve"> XE "2019 Tax Return Line Items" </w:instrText>
      </w:r>
      <w:r w:rsidR="00545ACE" w:rsidRPr="00D7730D">
        <w:rPr>
          <w:b/>
          <w:bCs/>
        </w:rPr>
        <w:fldChar w:fldCharType="end"/>
      </w:r>
      <w:r w:rsidRPr="00D7730D">
        <w:rPr>
          <w:b/>
          <w:bCs/>
        </w:rPr>
        <w:t xml:space="preserve"> for 2020-21</w:t>
      </w:r>
      <w:r w:rsidR="008A0836" w:rsidRPr="00D7730D">
        <w:rPr>
          <w:b/>
          <w:bCs/>
        </w:rPr>
        <w:t xml:space="preserve"> &amp; 21-22</w:t>
      </w:r>
      <w:r w:rsidRPr="00D7730D">
        <w:rPr>
          <w:b/>
          <w:bCs/>
        </w:rPr>
        <w:t xml:space="preserve"> Professional Judgment</w:t>
      </w:r>
      <w:bookmarkEnd w:id="179"/>
      <w:r w:rsidRPr="00D7730D">
        <w:rPr>
          <w:b/>
          <w:bCs/>
        </w:rPr>
        <w:t xml:space="preserve"> </w:t>
      </w:r>
    </w:p>
    <w:p w14:paraId="60D45097" w14:textId="0D1F9995" w:rsidR="00C43016" w:rsidRDefault="00C43016" w:rsidP="00C43016"/>
    <w:p w14:paraId="1053A78C" w14:textId="30B25836" w:rsidR="00832E5B" w:rsidRPr="00832E5B" w:rsidRDefault="00832E5B" w:rsidP="00C43016">
      <w:pPr>
        <w:rPr>
          <w:b/>
          <w:bCs/>
        </w:rPr>
      </w:pPr>
      <w:r w:rsidRPr="00832E5B">
        <w:rPr>
          <w:b/>
          <w:bCs/>
        </w:rPr>
        <w:t>2019</w:t>
      </w:r>
      <w:r>
        <w:rPr>
          <w:b/>
          <w:bCs/>
        </w:rPr>
        <w:t xml:space="preserve"> </w:t>
      </w:r>
      <w:r w:rsidRPr="00832E5B">
        <w:rPr>
          <w:b/>
          <w:bCs/>
        </w:rPr>
        <w:t>Tax Return Line Items for 2020-2021 Professional Judgment</w:t>
      </w:r>
    </w:p>
    <w:tbl>
      <w:tblPr>
        <w:tblW w:w="0" w:type="auto"/>
        <w:tblCellMar>
          <w:left w:w="0" w:type="dxa"/>
          <w:right w:w="0" w:type="dxa"/>
        </w:tblCellMar>
        <w:tblLook w:val="04A0" w:firstRow="1" w:lastRow="0" w:firstColumn="1" w:lastColumn="0" w:noHBand="0" w:noVBand="1"/>
      </w:tblPr>
      <w:tblGrid>
        <w:gridCol w:w="3114"/>
        <w:gridCol w:w="3113"/>
        <w:gridCol w:w="3113"/>
      </w:tblGrid>
      <w:tr w:rsidR="00C43016" w14:paraId="45334C73" w14:textId="77777777" w:rsidTr="00C43016">
        <w:tc>
          <w:tcPr>
            <w:tcW w:w="3116"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C2494CF" w14:textId="77777777" w:rsidR="00C43016" w:rsidRDefault="00C43016">
            <w:pPr>
              <w:rPr>
                <w:b/>
                <w:bCs/>
              </w:rPr>
            </w:pPr>
          </w:p>
        </w:tc>
        <w:tc>
          <w:tcPr>
            <w:tcW w:w="311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326DAEE1" w14:textId="77777777" w:rsidR="00C43016" w:rsidRDefault="00C43016">
            <w:pPr>
              <w:rPr>
                <w:b/>
                <w:bCs/>
              </w:rPr>
            </w:pPr>
            <w:r>
              <w:rPr>
                <w:b/>
                <w:bCs/>
              </w:rPr>
              <w:t>1040 and Schedules</w:t>
            </w:r>
          </w:p>
        </w:tc>
        <w:tc>
          <w:tcPr>
            <w:tcW w:w="311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34DAB3DF" w14:textId="77777777" w:rsidR="00C43016" w:rsidRDefault="00C43016">
            <w:pPr>
              <w:rPr>
                <w:b/>
                <w:bCs/>
              </w:rPr>
            </w:pPr>
            <w:r>
              <w:rPr>
                <w:b/>
                <w:bCs/>
              </w:rPr>
              <w:t>2020-21 FAFSA Question</w:t>
            </w:r>
          </w:p>
        </w:tc>
      </w:tr>
      <w:tr w:rsidR="00C43016" w14:paraId="5000ACA0" w14:textId="77777777" w:rsidTr="00C4301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08BAD5" w14:textId="77777777" w:rsidR="00C43016" w:rsidRDefault="00C43016">
            <w:r>
              <w:t>AGI</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5F45C2A" w14:textId="77777777" w:rsidR="00C43016" w:rsidRDefault="00C43016">
            <w:r>
              <w:t>1040 Line 8b</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A80887C" w14:textId="77777777" w:rsidR="00C43016" w:rsidRDefault="00C43016">
            <w:r>
              <w:t>36 (S) and 84 (P)</w:t>
            </w:r>
          </w:p>
        </w:tc>
      </w:tr>
      <w:tr w:rsidR="00C43016" w14:paraId="42FE96E9" w14:textId="77777777" w:rsidTr="00C4301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EB5D14" w14:textId="77777777" w:rsidR="00C43016" w:rsidRDefault="00C43016"/>
        </w:tc>
        <w:tc>
          <w:tcPr>
            <w:tcW w:w="3117" w:type="dxa"/>
            <w:tcBorders>
              <w:top w:val="nil"/>
              <w:left w:val="nil"/>
              <w:bottom w:val="single" w:sz="8" w:space="0" w:color="auto"/>
              <w:right w:val="single" w:sz="8" w:space="0" w:color="auto"/>
            </w:tcBorders>
            <w:tcMar>
              <w:top w:w="0" w:type="dxa"/>
              <w:left w:w="108" w:type="dxa"/>
              <w:bottom w:w="0" w:type="dxa"/>
              <w:right w:w="108" w:type="dxa"/>
            </w:tcMar>
          </w:tcPr>
          <w:p w14:paraId="145E91C6" w14:textId="77777777" w:rsidR="00C43016" w:rsidRDefault="00C43016"/>
        </w:tc>
        <w:tc>
          <w:tcPr>
            <w:tcW w:w="3117" w:type="dxa"/>
            <w:tcBorders>
              <w:top w:val="nil"/>
              <w:left w:val="nil"/>
              <w:bottom w:val="single" w:sz="8" w:space="0" w:color="auto"/>
              <w:right w:val="single" w:sz="8" w:space="0" w:color="auto"/>
            </w:tcBorders>
            <w:tcMar>
              <w:top w:w="0" w:type="dxa"/>
              <w:left w:w="108" w:type="dxa"/>
              <w:bottom w:w="0" w:type="dxa"/>
              <w:right w:w="108" w:type="dxa"/>
            </w:tcMar>
          </w:tcPr>
          <w:p w14:paraId="0B0B13AD" w14:textId="77777777" w:rsidR="00C43016" w:rsidRDefault="00C43016"/>
        </w:tc>
      </w:tr>
      <w:tr w:rsidR="00C43016" w14:paraId="79222B35" w14:textId="77777777" w:rsidTr="00C4301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F031ED" w14:textId="77777777" w:rsidR="00C43016" w:rsidRDefault="00C43016">
            <w:r>
              <w:t>Income tax paid*</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8B81D4E" w14:textId="77777777" w:rsidR="00C43016" w:rsidRDefault="00C43016">
            <w:r>
              <w:t>1040 Line 14 minus 1040 Schedule 2, Line 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A48E266" w14:textId="77777777" w:rsidR="00C43016" w:rsidRDefault="00C43016">
            <w:r>
              <w:t>37 (S) and 85 (P)</w:t>
            </w:r>
          </w:p>
        </w:tc>
      </w:tr>
      <w:tr w:rsidR="00C43016" w14:paraId="132E7182" w14:textId="77777777" w:rsidTr="00C4301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08D63" w14:textId="77777777" w:rsidR="00C43016" w:rsidRDefault="00C43016">
            <w:r>
              <w:t xml:space="preserve">Education credits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79CCFA0" w14:textId="77777777" w:rsidR="00C43016" w:rsidRDefault="00C43016">
            <w:r>
              <w:t>1040 Schedule 3, Line 3</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5D623F6" w14:textId="77777777" w:rsidR="00C43016" w:rsidRDefault="00C43016">
            <w:r>
              <w:t>43a (S) and 91a (P)</w:t>
            </w:r>
          </w:p>
        </w:tc>
      </w:tr>
      <w:tr w:rsidR="00C43016" w14:paraId="745B7F12" w14:textId="77777777" w:rsidTr="00C4301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C5333B" w14:textId="77777777" w:rsidR="00C43016" w:rsidRDefault="00C43016">
            <w:r>
              <w:t>IRA deductions and payments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34B68AD" w14:textId="77777777" w:rsidR="00C43016" w:rsidRDefault="00C43016">
            <w:r>
              <w:t>1040 Schedule 1, Line 15 + Line 19</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EFB93A1" w14:textId="77777777" w:rsidR="00C43016" w:rsidRDefault="00C43016">
            <w:r>
              <w:t>44b (S) and 92b (P)</w:t>
            </w:r>
          </w:p>
        </w:tc>
      </w:tr>
      <w:tr w:rsidR="00C43016" w14:paraId="4D4ED79A" w14:textId="77777777" w:rsidTr="00C4301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26D1D8" w14:textId="77777777" w:rsidR="00C43016" w:rsidRDefault="00C43016">
            <w:r>
              <w:t>Tax-exempt interest income</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D4D327E" w14:textId="77777777" w:rsidR="00C43016" w:rsidRDefault="00C43016">
            <w:r>
              <w:t>1040 Line 2a</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59702AF" w14:textId="77777777" w:rsidR="00C43016" w:rsidRDefault="00C43016">
            <w:r>
              <w:t>44d (S) and 92d (P</w:t>
            </w:r>
          </w:p>
        </w:tc>
      </w:tr>
      <w:tr w:rsidR="00C43016" w14:paraId="4A02126C" w14:textId="77777777" w:rsidTr="00C4301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21B97" w14:textId="77777777" w:rsidR="00C43016" w:rsidRDefault="00C43016">
            <w:r>
              <w:t>Untaxed portions of IRA, pension, and annuity distributions (withdrawals)*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FD9583C" w14:textId="77777777" w:rsidR="00C43016" w:rsidRDefault="00C43016">
            <w:r>
              <w:t>1040 Line 4a minus 4b (exclude rollovers)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01AAA3E" w14:textId="77777777" w:rsidR="00C43016" w:rsidRDefault="00C43016">
            <w:r>
              <w:t>44e (S) and 92e (P)</w:t>
            </w:r>
          </w:p>
        </w:tc>
      </w:tr>
    </w:tbl>
    <w:p w14:paraId="3B97E24D" w14:textId="77777777" w:rsidR="001A7DA2" w:rsidRDefault="001A7DA2" w:rsidP="008A0836">
      <w:pPr>
        <w:rPr>
          <w:b/>
          <w:bCs/>
        </w:rPr>
      </w:pPr>
    </w:p>
    <w:p w14:paraId="4EE75879" w14:textId="77777777" w:rsidR="008A0836" w:rsidRPr="00D53C04" w:rsidRDefault="008A0836" w:rsidP="008A0836">
      <w:pPr>
        <w:rPr>
          <w:b/>
          <w:bCs/>
        </w:rPr>
      </w:pPr>
      <w:r w:rsidRPr="00D53C04">
        <w:rPr>
          <w:b/>
          <w:bCs/>
        </w:rPr>
        <w:t xml:space="preserve">2020 Tax Return Line Items for </w:t>
      </w:r>
      <w:r w:rsidRPr="008A0836">
        <w:rPr>
          <w:b/>
          <w:bCs/>
          <w:highlight w:val="yellow"/>
        </w:rPr>
        <w:t>2021-22</w:t>
      </w:r>
      <w:r w:rsidRPr="00D53C04">
        <w:rPr>
          <w:b/>
          <w:bCs/>
        </w:rPr>
        <w:t xml:space="preserve"> Professional Judgment </w:t>
      </w:r>
    </w:p>
    <w:tbl>
      <w:tblPr>
        <w:tblW w:w="0" w:type="auto"/>
        <w:tblCellMar>
          <w:left w:w="0" w:type="dxa"/>
          <w:right w:w="0" w:type="dxa"/>
        </w:tblCellMar>
        <w:tblLook w:val="04A0" w:firstRow="1" w:lastRow="0" w:firstColumn="1" w:lastColumn="0" w:noHBand="0" w:noVBand="1"/>
      </w:tblPr>
      <w:tblGrid>
        <w:gridCol w:w="3114"/>
        <w:gridCol w:w="3113"/>
        <w:gridCol w:w="3113"/>
      </w:tblGrid>
      <w:tr w:rsidR="008A0836" w14:paraId="78313BB9" w14:textId="77777777" w:rsidTr="00DE70C6">
        <w:tc>
          <w:tcPr>
            <w:tcW w:w="3116"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C39ECD5" w14:textId="77777777" w:rsidR="008A0836" w:rsidRDefault="008A0836" w:rsidP="00DE70C6">
            <w:pPr>
              <w:rPr>
                <w:b/>
                <w:bCs/>
              </w:rPr>
            </w:pPr>
          </w:p>
        </w:tc>
        <w:tc>
          <w:tcPr>
            <w:tcW w:w="311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753F56CE" w14:textId="77777777" w:rsidR="008A0836" w:rsidRDefault="008A0836" w:rsidP="00DE70C6">
            <w:pPr>
              <w:rPr>
                <w:b/>
                <w:bCs/>
              </w:rPr>
            </w:pPr>
            <w:r>
              <w:rPr>
                <w:b/>
                <w:bCs/>
                <w:color w:val="000000"/>
              </w:rPr>
              <w:t>1040 and Schedules</w:t>
            </w:r>
          </w:p>
        </w:tc>
        <w:tc>
          <w:tcPr>
            <w:tcW w:w="311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19F21C37" w14:textId="77777777" w:rsidR="008A0836" w:rsidRDefault="008A0836" w:rsidP="00DE70C6">
            <w:pPr>
              <w:rPr>
                <w:b/>
                <w:bCs/>
              </w:rPr>
            </w:pPr>
            <w:r>
              <w:rPr>
                <w:b/>
                <w:bCs/>
                <w:color w:val="000000"/>
              </w:rPr>
              <w:t>2021-22 FAFSA Question</w:t>
            </w:r>
          </w:p>
        </w:tc>
      </w:tr>
      <w:tr w:rsidR="008A0836" w14:paraId="36C82313" w14:textId="77777777" w:rsidTr="00DE70C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CD2EEE" w14:textId="77777777" w:rsidR="008A0836" w:rsidRDefault="008A0836" w:rsidP="00DE70C6">
            <w:r>
              <w:t>AGI</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18E2AB7" w14:textId="77777777" w:rsidR="008A0836" w:rsidRDefault="008A0836" w:rsidP="00DE70C6">
            <w:r>
              <w:t>1040 Line 11</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09888C" w14:textId="77777777" w:rsidR="008A0836" w:rsidRDefault="008A0836" w:rsidP="00DE70C6">
            <w:r>
              <w:t>36 (S) and 84 (P)</w:t>
            </w:r>
          </w:p>
        </w:tc>
      </w:tr>
      <w:tr w:rsidR="008A0836" w14:paraId="473A29A3" w14:textId="77777777" w:rsidTr="00DE70C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F65CEE" w14:textId="77777777" w:rsidR="008A0836" w:rsidRDefault="008A0836" w:rsidP="00DE70C6"/>
        </w:tc>
        <w:tc>
          <w:tcPr>
            <w:tcW w:w="3117" w:type="dxa"/>
            <w:tcBorders>
              <w:top w:val="nil"/>
              <w:left w:val="nil"/>
              <w:bottom w:val="single" w:sz="8" w:space="0" w:color="auto"/>
              <w:right w:val="single" w:sz="8" w:space="0" w:color="auto"/>
            </w:tcBorders>
            <w:tcMar>
              <w:top w:w="0" w:type="dxa"/>
              <w:left w:w="108" w:type="dxa"/>
              <w:bottom w:w="0" w:type="dxa"/>
              <w:right w:w="108" w:type="dxa"/>
            </w:tcMar>
          </w:tcPr>
          <w:p w14:paraId="2457E5D0" w14:textId="77777777" w:rsidR="008A0836" w:rsidRDefault="008A0836" w:rsidP="00DE70C6"/>
        </w:tc>
        <w:tc>
          <w:tcPr>
            <w:tcW w:w="3117" w:type="dxa"/>
            <w:tcBorders>
              <w:top w:val="nil"/>
              <w:left w:val="nil"/>
              <w:bottom w:val="single" w:sz="8" w:space="0" w:color="auto"/>
              <w:right w:val="single" w:sz="8" w:space="0" w:color="auto"/>
            </w:tcBorders>
            <w:tcMar>
              <w:top w:w="0" w:type="dxa"/>
              <w:left w:w="108" w:type="dxa"/>
              <w:bottom w:w="0" w:type="dxa"/>
              <w:right w:w="108" w:type="dxa"/>
            </w:tcMar>
          </w:tcPr>
          <w:p w14:paraId="5B181DC0" w14:textId="77777777" w:rsidR="008A0836" w:rsidRDefault="008A0836" w:rsidP="00DE70C6"/>
        </w:tc>
      </w:tr>
      <w:tr w:rsidR="008A0836" w14:paraId="104FFA4B" w14:textId="77777777" w:rsidTr="00DE70C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5C38B8" w14:textId="77777777" w:rsidR="008A0836" w:rsidRDefault="008A0836" w:rsidP="00DE70C6">
            <w:r>
              <w:t>Income tax paid*</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5F8B0E6" w14:textId="77777777" w:rsidR="008A0836" w:rsidRDefault="008A0836" w:rsidP="00DE70C6">
            <w:r>
              <w:t>1040 Line 22 minus 1040 Schedule 2, Line 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0A76163" w14:textId="77777777" w:rsidR="008A0836" w:rsidRDefault="008A0836" w:rsidP="00DE70C6">
            <w:r>
              <w:t>37 (S) and 85 (P)</w:t>
            </w:r>
          </w:p>
        </w:tc>
      </w:tr>
      <w:tr w:rsidR="008A0836" w14:paraId="13B2F34D" w14:textId="77777777" w:rsidTr="00DE70C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41D53A" w14:textId="77777777" w:rsidR="008A0836" w:rsidRDefault="008A0836" w:rsidP="00DE70C6">
            <w:r>
              <w:lastRenderedPageBreak/>
              <w:t xml:space="preserve">Education credits </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39E04EF" w14:textId="77777777" w:rsidR="008A0836" w:rsidRDefault="008A0836" w:rsidP="00DE70C6">
            <w:r>
              <w:t>1040 Schedule 3, Line 3</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030301F" w14:textId="77777777" w:rsidR="008A0836" w:rsidRDefault="008A0836" w:rsidP="00DE70C6">
            <w:r>
              <w:t>43a (S) and 91a (P)</w:t>
            </w:r>
          </w:p>
        </w:tc>
      </w:tr>
      <w:tr w:rsidR="008A0836" w14:paraId="070C1598" w14:textId="77777777" w:rsidTr="00DE70C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2C82E0" w14:textId="77777777" w:rsidR="008A0836" w:rsidRDefault="008A0836" w:rsidP="00DE70C6">
            <w:r>
              <w:t>IRA deductions and payments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DA5A42A" w14:textId="77777777" w:rsidR="008A0836" w:rsidRDefault="008A0836" w:rsidP="00DE70C6">
            <w:r>
              <w:t>1040 Schedule 1, Line 15 + Line 19</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97C277" w14:textId="77777777" w:rsidR="008A0836" w:rsidRDefault="008A0836" w:rsidP="00DE70C6">
            <w:r>
              <w:t>44b (S) and 92b (P)</w:t>
            </w:r>
          </w:p>
        </w:tc>
      </w:tr>
      <w:tr w:rsidR="008A0836" w14:paraId="65B03853" w14:textId="77777777" w:rsidTr="00DE70C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A50AD5" w14:textId="77777777" w:rsidR="008A0836" w:rsidRDefault="008A0836" w:rsidP="00DE70C6">
            <w:r>
              <w:t>Tax-exempt interest income</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79D8A6F" w14:textId="77777777" w:rsidR="008A0836" w:rsidRDefault="008A0836" w:rsidP="00DE70C6">
            <w:r>
              <w:t>1040 Line 2a</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1D4A44E" w14:textId="77777777" w:rsidR="008A0836" w:rsidRDefault="008A0836" w:rsidP="00DE70C6">
            <w:r>
              <w:t>44d (S) and 92d (P</w:t>
            </w:r>
          </w:p>
        </w:tc>
      </w:tr>
      <w:tr w:rsidR="008A0836" w14:paraId="1EA6A84B" w14:textId="77777777" w:rsidTr="00DE70C6">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6DA8E3" w14:textId="77777777" w:rsidR="008A0836" w:rsidRDefault="008A0836" w:rsidP="00DE70C6">
            <w:r>
              <w:t>Untaxed portions of IRA, pension, and annuity distributions (withdrawals)*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DF4D30B" w14:textId="77777777" w:rsidR="008A0836" w:rsidRDefault="008A0836" w:rsidP="00DE70C6">
            <w:r>
              <w:t>1040 Line 4a minus 4b (exclude rollovers)</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51513E" w14:textId="77777777" w:rsidR="008A0836" w:rsidRDefault="008A0836" w:rsidP="00DE70C6">
            <w:r>
              <w:t>44e (S) and 92e (P)</w:t>
            </w:r>
          </w:p>
        </w:tc>
      </w:tr>
    </w:tbl>
    <w:p w14:paraId="695E451A" w14:textId="77777777" w:rsidR="008A0836" w:rsidRDefault="008A0836"/>
    <w:p w14:paraId="5AD82ECE" w14:textId="77777777" w:rsidR="000A2A80" w:rsidRPr="00FE6592" w:rsidRDefault="000A2A80" w:rsidP="000A2A80">
      <w:pPr>
        <w:rPr>
          <w:b/>
          <w:bCs/>
        </w:rPr>
      </w:pPr>
      <w:r w:rsidRPr="000A2A80">
        <w:rPr>
          <w:b/>
          <w:bCs/>
        </w:rPr>
        <w:t xml:space="preserve">2021 Tax Return Line Items for </w:t>
      </w:r>
      <w:r w:rsidRPr="000A2A80">
        <w:rPr>
          <w:b/>
          <w:bCs/>
          <w:highlight w:val="yellow"/>
        </w:rPr>
        <w:t>2022-2023</w:t>
      </w:r>
      <w:r w:rsidRPr="000A2A80">
        <w:rPr>
          <w:b/>
          <w:bCs/>
        </w:rPr>
        <w:t xml:space="preserve"> Professional Judgment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114"/>
        <w:gridCol w:w="3113"/>
        <w:gridCol w:w="3113"/>
      </w:tblGrid>
      <w:tr w:rsidR="000A2A80" w14:paraId="2DB1C28C" w14:textId="77777777" w:rsidTr="00AD6560">
        <w:tc>
          <w:tcPr>
            <w:tcW w:w="3114" w:type="dxa"/>
            <w:shd w:val="clear" w:color="auto" w:fill="F2F2F2"/>
            <w:tcMar>
              <w:top w:w="0" w:type="dxa"/>
              <w:left w:w="108" w:type="dxa"/>
              <w:bottom w:w="0" w:type="dxa"/>
              <w:right w:w="108" w:type="dxa"/>
            </w:tcMar>
          </w:tcPr>
          <w:p w14:paraId="32888E4C" w14:textId="77777777" w:rsidR="000A2A80" w:rsidRDefault="000A2A80" w:rsidP="000A2A80">
            <w:pPr>
              <w:spacing w:after="0" w:line="240" w:lineRule="auto"/>
              <w:rPr>
                <w:b/>
                <w:bCs/>
              </w:rPr>
            </w:pPr>
          </w:p>
        </w:tc>
        <w:tc>
          <w:tcPr>
            <w:tcW w:w="3113" w:type="dxa"/>
            <w:shd w:val="clear" w:color="auto" w:fill="F2F2F2"/>
            <w:tcMar>
              <w:top w:w="0" w:type="dxa"/>
              <w:left w:w="108" w:type="dxa"/>
              <w:bottom w:w="0" w:type="dxa"/>
              <w:right w:w="108" w:type="dxa"/>
            </w:tcMar>
            <w:hideMark/>
          </w:tcPr>
          <w:p w14:paraId="3BC7BDF2" w14:textId="77777777" w:rsidR="000A2A80" w:rsidRDefault="000A2A80" w:rsidP="000A2A80">
            <w:pPr>
              <w:spacing w:after="0" w:line="240" w:lineRule="auto"/>
              <w:rPr>
                <w:b/>
                <w:bCs/>
              </w:rPr>
            </w:pPr>
            <w:r>
              <w:rPr>
                <w:b/>
                <w:bCs/>
                <w:color w:val="000000"/>
              </w:rPr>
              <w:t>1040 and Schedules</w:t>
            </w:r>
          </w:p>
        </w:tc>
        <w:tc>
          <w:tcPr>
            <w:tcW w:w="3113" w:type="dxa"/>
            <w:shd w:val="clear" w:color="auto" w:fill="F2F2F2"/>
            <w:tcMar>
              <w:top w:w="0" w:type="dxa"/>
              <w:left w:w="108" w:type="dxa"/>
              <w:bottom w:w="0" w:type="dxa"/>
              <w:right w:w="108" w:type="dxa"/>
            </w:tcMar>
            <w:hideMark/>
          </w:tcPr>
          <w:p w14:paraId="78CEB990" w14:textId="77777777" w:rsidR="000A2A80" w:rsidRDefault="000A2A80" w:rsidP="000A2A80">
            <w:pPr>
              <w:spacing w:after="0" w:line="240" w:lineRule="auto"/>
              <w:rPr>
                <w:b/>
                <w:bCs/>
              </w:rPr>
            </w:pPr>
            <w:r>
              <w:rPr>
                <w:b/>
                <w:bCs/>
                <w:color w:val="000000"/>
              </w:rPr>
              <w:t>2021-22 FAFSA Question</w:t>
            </w:r>
          </w:p>
        </w:tc>
      </w:tr>
      <w:tr w:rsidR="000A2A80" w14:paraId="51C1AD95" w14:textId="77777777" w:rsidTr="00AD6560">
        <w:tc>
          <w:tcPr>
            <w:tcW w:w="3114" w:type="dxa"/>
            <w:tcMar>
              <w:top w:w="0" w:type="dxa"/>
              <w:left w:w="108" w:type="dxa"/>
              <w:bottom w:w="0" w:type="dxa"/>
              <w:right w:w="108" w:type="dxa"/>
            </w:tcMar>
            <w:hideMark/>
          </w:tcPr>
          <w:p w14:paraId="17814ACE" w14:textId="77777777" w:rsidR="000A2A80" w:rsidRDefault="000A2A80" w:rsidP="000A2A80">
            <w:pPr>
              <w:spacing w:after="0" w:line="240" w:lineRule="auto"/>
            </w:pPr>
            <w:r>
              <w:t>AGI</w:t>
            </w:r>
          </w:p>
        </w:tc>
        <w:tc>
          <w:tcPr>
            <w:tcW w:w="3113" w:type="dxa"/>
            <w:tcMar>
              <w:top w:w="0" w:type="dxa"/>
              <w:left w:w="108" w:type="dxa"/>
              <w:bottom w:w="0" w:type="dxa"/>
              <w:right w:w="108" w:type="dxa"/>
            </w:tcMar>
            <w:hideMark/>
          </w:tcPr>
          <w:p w14:paraId="561F816C" w14:textId="77777777" w:rsidR="000A2A80" w:rsidRDefault="000A2A80" w:rsidP="000A2A80">
            <w:pPr>
              <w:spacing w:after="0" w:line="240" w:lineRule="auto"/>
            </w:pPr>
            <w:r>
              <w:t>1040 Line 11</w:t>
            </w:r>
          </w:p>
          <w:p w14:paraId="11B4FC1B" w14:textId="57FCEA09" w:rsidR="000A2A80" w:rsidRDefault="000A2A80" w:rsidP="000A2A80">
            <w:pPr>
              <w:spacing w:after="0" w:line="240" w:lineRule="auto"/>
            </w:pPr>
            <w:r>
              <w:t>1040X Line 1C</w:t>
            </w:r>
          </w:p>
          <w:p w14:paraId="1CAB3CE7" w14:textId="77777777" w:rsidR="000A2A80" w:rsidRDefault="000A2A80" w:rsidP="000A2A80">
            <w:pPr>
              <w:spacing w:after="0" w:line="240" w:lineRule="auto"/>
            </w:pPr>
          </w:p>
          <w:p w14:paraId="6738528D" w14:textId="77777777" w:rsidR="000A2A80" w:rsidRDefault="000A2A80" w:rsidP="000A2A80">
            <w:pPr>
              <w:spacing w:after="0" w:line="240" w:lineRule="auto"/>
            </w:pPr>
          </w:p>
        </w:tc>
        <w:tc>
          <w:tcPr>
            <w:tcW w:w="3113" w:type="dxa"/>
            <w:tcMar>
              <w:top w:w="0" w:type="dxa"/>
              <w:left w:w="108" w:type="dxa"/>
              <w:bottom w:w="0" w:type="dxa"/>
              <w:right w:w="108" w:type="dxa"/>
            </w:tcMar>
            <w:hideMark/>
          </w:tcPr>
          <w:p w14:paraId="76C3D4A5" w14:textId="77777777" w:rsidR="000A2A80" w:rsidRDefault="000A2A80" w:rsidP="000A2A80">
            <w:pPr>
              <w:spacing w:after="0" w:line="240" w:lineRule="auto"/>
            </w:pPr>
            <w:r>
              <w:t>36 (S) and 84 (P)</w:t>
            </w:r>
          </w:p>
        </w:tc>
      </w:tr>
      <w:tr w:rsidR="000A2A80" w14:paraId="04EFB9F3" w14:textId="77777777" w:rsidTr="00AD6560">
        <w:tc>
          <w:tcPr>
            <w:tcW w:w="3114" w:type="dxa"/>
            <w:tcMar>
              <w:top w:w="0" w:type="dxa"/>
              <w:left w:w="108" w:type="dxa"/>
              <w:bottom w:w="0" w:type="dxa"/>
              <w:right w:w="108" w:type="dxa"/>
            </w:tcMar>
          </w:tcPr>
          <w:p w14:paraId="0E2D1FD9" w14:textId="77777777" w:rsidR="000A2A80" w:rsidRDefault="000A2A80" w:rsidP="000A2A80">
            <w:pPr>
              <w:spacing w:after="0" w:line="240" w:lineRule="auto"/>
            </w:pPr>
            <w:r>
              <w:t>Income earned from work</w:t>
            </w:r>
          </w:p>
        </w:tc>
        <w:tc>
          <w:tcPr>
            <w:tcW w:w="3113" w:type="dxa"/>
            <w:tcMar>
              <w:top w:w="0" w:type="dxa"/>
              <w:left w:w="108" w:type="dxa"/>
              <w:bottom w:w="0" w:type="dxa"/>
              <w:right w:w="108" w:type="dxa"/>
            </w:tcMar>
          </w:tcPr>
          <w:p w14:paraId="742B7ED4" w14:textId="77777777" w:rsidR="000A2A80" w:rsidRDefault="000A2A80" w:rsidP="000A2A80">
            <w:pPr>
              <w:spacing w:after="0" w:line="240" w:lineRule="auto"/>
            </w:pPr>
            <w:r>
              <w:t>1040 Line 1 + Schedule 1 Line 3 + Schedule 1 Line 6 + Schedule K-1 (Form 1065) Box 14 Code A</w:t>
            </w:r>
          </w:p>
          <w:p w14:paraId="43AD714B" w14:textId="77777777" w:rsidR="000A2A80" w:rsidRDefault="000A2A80" w:rsidP="000A2A80">
            <w:pPr>
              <w:spacing w:after="0" w:line="240" w:lineRule="auto"/>
            </w:pPr>
          </w:p>
          <w:p w14:paraId="6FE021D6" w14:textId="77777777" w:rsidR="000A2A80" w:rsidRDefault="000A2A80" w:rsidP="000A2A80">
            <w:pPr>
              <w:spacing w:after="0" w:line="240" w:lineRule="auto"/>
            </w:pPr>
            <w:r>
              <w:t>Form W-2 Box 1</w:t>
            </w:r>
          </w:p>
          <w:p w14:paraId="047EF58C" w14:textId="77777777" w:rsidR="000A2A80" w:rsidRDefault="000A2A80" w:rsidP="000A2A80">
            <w:pPr>
              <w:spacing w:after="0" w:line="240" w:lineRule="auto"/>
            </w:pPr>
          </w:p>
        </w:tc>
        <w:tc>
          <w:tcPr>
            <w:tcW w:w="3113" w:type="dxa"/>
            <w:tcMar>
              <w:top w:w="0" w:type="dxa"/>
              <w:left w:w="108" w:type="dxa"/>
              <w:bottom w:w="0" w:type="dxa"/>
              <w:right w:w="108" w:type="dxa"/>
            </w:tcMar>
          </w:tcPr>
          <w:p w14:paraId="159EB76E" w14:textId="77777777" w:rsidR="000A2A80" w:rsidRDefault="000A2A80" w:rsidP="000A2A80">
            <w:pPr>
              <w:spacing w:after="0" w:line="240" w:lineRule="auto"/>
            </w:pPr>
            <w:r>
              <w:t>38-39 (S) and 86-87 (P)</w:t>
            </w:r>
          </w:p>
        </w:tc>
      </w:tr>
      <w:tr w:rsidR="000A2A80" w14:paraId="32E7AEE7" w14:textId="77777777" w:rsidTr="00AD6560">
        <w:tc>
          <w:tcPr>
            <w:tcW w:w="3114" w:type="dxa"/>
            <w:tcMar>
              <w:top w:w="0" w:type="dxa"/>
              <w:left w:w="108" w:type="dxa"/>
              <w:bottom w:w="0" w:type="dxa"/>
              <w:right w:w="108" w:type="dxa"/>
            </w:tcMar>
            <w:hideMark/>
          </w:tcPr>
          <w:p w14:paraId="7BBD6196" w14:textId="77777777" w:rsidR="000A2A80" w:rsidRDefault="000A2A80" w:rsidP="000A2A80">
            <w:pPr>
              <w:spacing w:after="0" w:line="240" w:lineRule="auto"/>
            </w:pPr>
            <w:r>
              <w:t>Income tax paid*</w:t>
            </w:r>
          </w:p>
        </w:tc>
        <w:tc>
          <w:tcPr>
            <w:tcW w:w="3113" w:type="dxa"/>
            <w:tcMar>
              <w:top w:w="0" w:type="dxa"/>
              <w:left w:w="108" w:type="dxa"/>
              <w:bottom w:w="0" w:type="dxa"/>
              <w:right w:w="108" w:type="dxa"/>
            </w:tcMar>
            <w:hideMark/>
          </w:tcPr>
          <w:p w14:paraId="2B55AE2E" w14:textId="77777777" w:rsidR="000A2A80" w:rsidRDefault="000A2A80" w:rsidP="000A2A80">
            <w:pPr>
              <w:spacing w:after="0" w:line="240" w:lineRule="auto"/>
            </w:pPr>
            <w:r>
              <w:t>1040 Line 22 minus Schedule 2, Line 2</w:t>
            </w:r>
          </w:p>
          <w:p w14:paraId="1107E9C3" w14:textId="77777777" w:rsidR="000A2A80" w:rsidRDefault="000A2A80" w:rsidP="000A2A80">
            <w:pPr>
              <w:spacing w:after="0" w:line="240" w:lineRule="auto"/>
            </w:pPr>
          </w:p>
          <w:p w14:paraId="779FA984" w14:textId="77777777" w:rsidR="000A2A80" w:rsidRDefault="000A2A80" w:rsidP="000A2A80">
            <w:pPr>
              <w:spacing w:after="0" w:line="240" w:lineRule="auto"/>
            </w:pPr>
            <w:r>
              <w:t>1040X Line 8 if Box 896 is checked on Line 15, use Line 8 – Form 8962 Line 29)</w:t>
            </w:r>
          </w:p>
          <w:p w14:paraId="43371853" w14:textId="77777777" w:rsidR="000A2A80" w:rsidRDefault="000A2A80" w:rsidP="000A2A80">
            <w:pPr>
              <w:spacing w:after="0" w:line="240" w:lineRule="auto"/>
            </w:pPr>
          </w:p>
          <w:p w14:paraId="33AD0D3B" w14:textId="77777777" w:rsidR="000A2A80" w:rsidRDefault="000A2A80" w:rsidP="000A2A80">
            <w:pPr>
              <w:spacing w:after="0" w:line="240" w:lineRule="auto"/>
            </w:pPr>
          </w:p>
        </w:tc>
        <w:tc>
          <w:tcPr>
            <w:tcW w:w="3113" w:type="dxa"/>
            <w:tcMar>
              <w:top w:w="0" w:type="dxa"/>
              <w:left w:w="108" w:type="dxa"/>
              <w:bottom w:w="0" w:type="dxa"/>
              <w:right w:w="108" w:type="dxa"/>
            </w:tcMar>
            <w:hideMark/>
          </w:tcPr>
          <w:p w14:paraId="10E16B8D" w14:textId="77777777" w:rsidR="000A2A80" w:rsidRDefault="000A2A80" w:rsidP="000A2A80">
            <w:pPr>
              <w:spacing w:after="0" w:line="240" w:lineRule="auto"/>
            </w:pPr>
            <w:r>
              <w:t>37 (S) and 85 (P)</w:t>
            </w:r>
          </w:p>
        </w:tc>
      </w:tr>
      <w:tr w:rsidR="000A2A80" w14:paraId="24904B0C" w14:textId="77777777" w:rsidTr="00AD6560">
        <w:tc>
          <w:tcPr>
            <w:tcW w:w="3114" w:type="dxa"/>
            <w:tcMar>
              <w:top w:w="0" w:type="dxa"/>
              <w:left w:w="108" w:type="dxa"/>
              <w:bottom w:w="0" w:type="dxa"/>
              <w:right w:w="108" w:type="dxa"/>
            </w:tcMar>
          </w:tcPr>
          <w:p w14:paraId="7D2DB3F9" w14:textId="77777777" w:rsidR="000A2A80" w:rsidRDefault="000A2A80" w:rsidP="000A2A80">
            <w:pPr>
              <w:spacing w:after="0" w:line="240" w:lineRule="auto"/>
            </w:pPr>
            <w:r>
              <w:t>Untaxed portions of IRA, pension, and annuity distributions (withdrawals)*</w:t>
            </w:r>
          </w:p>
          <w:p w14:paraId="5D5E526A" w14:textId="77777777" w:rsidR="000A2A80" w:rsidRDefault="000A2A80" w:rsidP="000A2A80">
            <w:pPr>
              <w:spacing w:after="0" w:line="240" w:lineRule="auto"/>
            </w:pPr>
          </w:p>
        </w:tc>
        <w:tc>
          <w:tcPr>
            <w:tcW w:w="3113" w:type="dxa"/>
            <w:tcMar>
              <w:top w:w="0" w:type="dxa"/>
              <w:left w:w="108" w:type="dxa"/>
              <w:bottom w:w="0" w:type="dxa"/>
              <w:right w:w="108" w:type="dxa"/>
            </w:tcMar>
          </w:tcPr>
          <w:p w14:paraId="068C8933" w14:textId="77777777" w:rsidR="000A2A80" w:rsidRDefault="000A2A80" w:rsidP="000A2A80">
            <w:pPr>
              <w:spacing w:after="0" w:line="240" w:lineRule="auto"/>
            </w:pPr>
            <w:r>
              <w:t xml:space="preserve">1040 Line (4a + 5a) minus (4b + 5b) </w:t>
            </w:r>
          </w:p>
          <w:p w14:paraId="58781117" w14:textId="77777777" w:rsidR="000A2A80" w:rsidRDefault="000A2A80" w:rsidP="000A2A80">
            <w:pPr>
              <w:spacing w:after="0" w:line="240" w:lineRule="auto"/>
            </w:pPr>
            <w:r>
              <w:t>(exclude rollovers)</w:t>
            </w:r>
          </w:p>
        </w:tc>
        <w:tc>
          <w:tcPr>
            <w:tcW w:w="3113" w:type="dxa"/>
            <w:tcMar>
              <w:top w:w="0" w:type="dxa"/>
              <w:left w:w="108" w:type="dxa"/>
              <w:bottom w:w="0" w:type="dxa"/>
              <w:right w:w="108" w:type="dxa"/>
            </w:tcMar>
          </w:tcPr>
          <w:p w14:paraId="1134759A" w14:textId="77777777" w:rsidR="000A2A80" w:rsidRDefault="000A2A80" w:rsidP="000A2A80">
            <w:pPr>
              <w:spacing w:after="0" w:line="240" w:lineRule="auto"/>
            </w:pPr>
            <w:r>
              <w:t>44e (S) and 92e (P)</w:t>
            </w:r>
          </w:p>
        </w:tc>
      </w:tr>
      <w:tr w:rsidR="000A2A80" w14:paraId="218754AA" w14:textId="77777777" w:rsidTr="00AD6560">
        <w:tc>
          <w:tcPr>
            <w:tcW w:w="3114" w:type="dxa"/>
            <w:tcMar>
              <w:top w:w="0" w:type="dxa"/>
              <w:left w:w="108" w:type="dxa"/>
              <w:bottom w:w="0" w:type="dxa"/>
              <w:right w:w="108" w:type="dxa"/>
            </w:tcMar>
            <w:hideMark/>
          </w:tcPr>
          <w:p w14:paraId="4E9BC461" w14:textId="77777777" w:rsidR="000A2A80" w:rsidRDefault="000A2A80" w:rsidP="000A2A80">
            <w:pPr>
              <w:spacing w:after="0" w:line="240" w:lineRule="auto"/>
            </w:pPr>
            <w:r>
              <w:t xml:space="preserve">Education credits </w:t>
            </w:r>
          </w:p>
        </w:tc>
        <w:tc>
          <w:tcPr>
            <w:tcW w:w="3113" w:type="dxa"/>
            <w:tcMar>
              <w:top w:w="0" w:type="dxa"/>
              <w:left w:w="108" w:type="dxa"/>
              <w:bottom w:w="0" w:type="dxa"/>
              <w:right w:w="108" w:type="dxa"/>
            </w:tcMar>
            <w:hideMark/>
          </w:tcPr>
          <w:p w14:paraId="48C99FD8" w14:textId="77777777" w:rsidR="000A2A80" w:rsidRDefault="000A2A80" w:rsidP="000A2A80">
            <w:pPr>
              <w:spacing w:after="0" w:line="240" w:lineRule="auto"/>
            </w:pPr>
            <w:r>
              <w:t>1040 Schedule 3, Line 3</w:t>
            </w:r>
          </w:p>
          <w:p w14:paraId="7A05FCCE" w14:textId="77777777" w:rsidR="000A2A80" w:rsidRDefault="000A2A80" w:rsidP="000A2A80">
            <w:pPr>
              <w:spacing w:after="0" w:line="240" w:lineRule="auto"/>
            </w:pPr>
          </w:p>
          <w:p w14:paraId="52C054C9" w14:textId="77777777" w:rsidR="000A2A80" w:rsidRDefault="000A2A80" w:rsidP="000A2A80">
            <w:pPr>
              <w:spacing w:after="0" w:line="240" w:lineRule="auto"/>
            </w:pPr>
            <w:r>
              <w:t>Nonrefundable education tax credits included in Line 7</w:t>
            </w:r>
          </w:p>
          <w:p w14:paraId="378176DD" w14:textId="77777777" w:rsidR="000A2A80" w:rsidRDefault="000A2A80" w:rsidP="000A2A80">
            <w:pPr>
              <w:spacing w:after="0" w:line="240" w:lineRule="auto"/>
            </w:pPr>
          </w:p>
        </w:tc>
        <w:tc>
          <w:tcPr>
            <w:tcW w:w="3113" w:type="dxa"/>
            <w:tcMar>
              <w:top w:w="0" w:type="dxa"/>
              <w:left w:w="108" w:type="dxa"/>
              <w:bottom w:w="0" w:type="dxa"/>
              <w:right w:w="108" w:type="dxa"/>
            </w:tcMar>
            <w:hideMark/>
          </w:tcPr>
          <w:p w14:paraId="7CB9DFF0" w14:textId="77777777" w:rsidR="000A2A80" w:rsidRDefault="000A2A80" w:rsidP="000A2A80">
            <w:pPr>
              <w:spacing w:after="0" w:line="240" w:lineRule="auto"/>
            </w:pPr>
            <w:r>
              <w:t>43a (S) and 91a (P)</w:t>
            </w:r>
          </w:p>
          <w:p w14:paraId="01D0EA5C" w14:textId="77777777" w:rsidR="000A2A80" w:rsidRDefault="000A2A80" w:rsidP="000A2A80">
            <w:pPr>
              <w:spacing w:after="0" w:line="240" w:lineRule="auto"/>
            </w:pPr>
          </w:p>
          <w:p w14:paraId="46BB7BC0" w14:textId="77777777" w:rsidR="000A2A80" w:rsidRDefault="000A2A80" w:rsidP="000A2A80">
            <w:pPr>
              <w:spacing w:after="0" w:line="240" w:lineRule="auto"/>
            </w:pPr>
          </w:p>
        </w:tc>
      </w:tr>
      <w:tr w:rsidR="000A2A80" w14:paraId="4E8A6DC8" w14:textId="77777777" w:rsidTr="00AD6560">
        <w:tc>
          <w:tcPr>
            <w:tcW w:w="3114" w:type="dxa"/>
            <w:tcMar>
              <w:top w:w="0" w:type="dxa"/>
              <w:left w:w="108" w:type="dxa"/>
              <w:bottom w:w="0" w:type="dxa"/>
              <w:right w:w="108" w:type="dxa"/>
            </w:tcMar>
            <w:hideMark/>
          </w:tcPr>
          <w:p w14:paraId="5FC7B50E" w14:textId="77777777" w:rsidR="000A2A80" w:rsidRDefault="000A2A80" w:rsidP="000A2A80">
            <w:pPr>
              <w:spacing w:after="0" w:line="240" w:lineRule="auto"/>
            </w:pPr>
            <w:r>
              <w:lastRenderedPageBreak/>
              <w:t>IRA deductions and payments</w:t>
            </w:r>
          </w:p>
        </w:tc>
        <w:tc>
          <w:tcPr>
            <w:tcW w:w="3113" w:type="dxa"/>
            <w:tcMar>
              <w:top w:w="0" w:type="dxa"/>
              <w:left w:w="108" w:type="dxa"/>
              <w:bottom w:w="0" w:type="dxa"/>
              <w:right w:w="108" w:type="dxa"/>
            </w:tcMar>
            <w:hideMark/>
          </w:tcPr>
          <w:p w14:paraId="0B79B5E0" w14:textId="77777777" w:rsidR="000A2A80" w:rsidRDefault="000A2A80" w:rsidP="000A2A80">
            <w:pPr>
              <w:spacing w:after="0" w:line="240" w:lineRule="auto"/>
            </w:pPr>
            <w:r>
              <w:t>1040 Schedule 1, Line 15 + Line 19</w:t>
            </w:r>
          </w:p>
          <w:p w14:paraId="57431968" w14:textId="77777777" w:rsidR="000A2A80" w:rsidRDefault="000A2A80" w:rsidP="000A2A80">
            <w:pPr>
              <w:spacing w:after="0" w:line="240" w:lineRule="auto"/>
            </w:pPr>
          </w:p>
          <w:p w14:paraId="44328C1D" w14:textId="77777777" w:rsidR="000A2A80" w:rsidRDefault="000A2A80" w:rsidP="000A2A80">
            <w:pPr>
              <w:spacing w:after="0" w:line="240" w:lineRule="auto"/>
            </w:pPr>
          </w:p>
        </w:tc>
        <w:tc>
          <w:tcPr>
            <w:tcW w:w="3113" w:type="dxa"/>
            <w:tcMar>
              <w:top w:w="0" w:type="dxa"/>
              <w:left w:w="108" w:type="dxa"/>
              <w:bottom w:w="0" w:type="dxa"/>
              <w:right w:w="108" w:type="dxa"/>
            </w:tcMar>
            <w:hideMark/>
          </w:tcPr>
          <w:p w14:paraId="62360C80" w14:textId="77777777" w:rsidR="000A2A80" w:rsidRDefault="000A2A80" w:rsidP="000A2A80">
            <w:pPr>
              <w:spacing w:after="0" w:line="240" w:lineRule="auto"/>
            </w:pPr>
            <w:r>
              <w:t>44b (S) and 92b (P)</w:t>
            </w:r>
          </w:p>
        </w:tc>
      </w:tr>
      <w:tr w:rsidR="000A2A80" w14:paraId="55B99080" w14:textId="77777777" w:rsidTr="00AD6560">
        <w:tc>
          <w:tcPr>
            <w:tcW w:w="3114" w:type="dxa"/>
            <w:tcMar>
              <w:top w:w="0" w:type="dxa"/>
              <w:left w:w="108" w:type="dxa"/>
              <w:bottom w:w="0" w:type="dxa"/>
              <w:right w:w="108" w:type="dxa"/>
            </w:tcMar>
            <w:hideMark/>
          </w:tcPr>
          <w:p w14:paraId="2FA25EFC" w14:textId="77777777" w:rsidR="000A2A80" w:rsidRDefault="000A2A80" w:rsidP="000A2A80">
            <w:pPr>
              <w:spacing w:after="0" w:line="240" w:lineRule="auto"/>
            </w:pPr>
            <w:r>
              <w:t>Tax-exempt interest income</w:t>
            </w:r>
          </w:p>
        </w:tc>
        <w:tc>
          <w:tcPr>
            <w:tcW w:w="3113" w:type="dxa"/>
            <w:tcMar>
              <w:top w:w="0" w:type="dxa"/>
              <w:left w:w="108" w:type="dxa"/>
              <w:bottom w:w="0" w:type="dxa"/>
              <w:right w:w="108" w:type="dxa"/>
            </w:tcMar>
            <w:hideMark/>
          </w:tcPr>
          <w:p w14:paraId="0322AE69" w14:textId="77777777" w:rsidR="000A2A80" w:rsidRDefault="000A2A80" w:rsidP="000A2A80">
            <w:pPr>
              <w:spacing w:after="0" w:line="240" w:lineRule="auto"/>
            </w:pPr>
            <w:r>
              <w:t>1040 Line 2a</w:t>
            </w:r>
          </w:p>
        </w:tc>
        <w:tc>
          <w:tcPr>
            <w:tcW w:w="3113" w:type="dxa"/>
            <w:tcMar>
              <w:top w:w="0" w:type="dxa"/>
              <w:left w:w="108" w:type="dxa"/>
              <w:bottom w:w="0" w:type="dxa"/>
              <w:right w:w="108" w:type="dxa"/>
            </w:tcMar>
            <w:hideMark/>
          </w:tcPr>
          <w:p w14:paraId="6489A2D9" w14:textId="77777777" w:rsidR="000A2A80" w:rsidRDefault="000A2A80" w:rsidP="000A2A80">
            <w:pPr>
              <w:spacing w:after="0" w:line="240" w:lineRule="auto"/>
            </w:pPr>
            <w:r>
              <w:t>44d (S) and 92d (P)</w:t>
            </w:r>
          </w:p>
          <w:p w14:paraId="0F393B39" w14:textId="77777777" w:rsidR="000A2A80" w:rsidRDefault="000A2A80" w:rsidP="000A2A80">
            <w:pPr>
              <w:spacing w:after="0" w:line="240" w:lineRule="auto"/>
            </w:pPr>
          </w:p>
          <w:p w14:paraId="21A1C2C4" w14:textId="77777777" w:rsidR="000A2A80" w:rsidRDefault="000A2A80" w:rsidP="000A2A80">
            <w:pPr>
              <w:spacing w:after="0" w:line="240" w:lineRule="auto"/>
            </w:pPr>
          </w:p>
        </w:tc>
      </w:tr>
      <w:tr w:rsidR="000A2A80" w14:paraId="7F0DD701" w14:textId="77777777" w:rsidTr="00AD6560">
        <w:trPr>
          <w:trHeight w:val="468"/>
        </w:trPr>
        <w:tc>
          <w:tcPr>
            <w:tcW w:w="3114" w:type="dxa"/>
            <w:tcMar>
              <w:top w:w="0" w:type="dxa"/>
              <w:left w:w="108" w:type="dxa"/>
              <w:bottom w:w="0" w:type="dxa"/>
              <w:right w:w="108" w:type="dxa"/>
            </w:tcMar>
          </w:tcPr>
          <w:p w14:paraId="4AE95A49" w14:textId="77777777" w:rsidR="000A2A80" w:rsidRDefault="000A2A80" w:rsidP="000A2A80">
            <w:pPr>
              <w:spacing w:after="0" w:line="240" w:lineRule="auto"/>
            </w:pPr>
            <w:r>
              <w:t>Tax-deferred payments to pensions &amp; savings plans</w:t>
            </w:r>
          </w:p>
        </w:tc>
        <w:tc>
          <w:tcPr>
            <w:tcW w:w="3113" w:type="dxa"/>
            <w:tcMar>
              <w:top w:w="0" w:type="dxa"/>
              <w:left w:w="108" w:type="dxa"/>
              <w:bottom w:w="0" w:type="dxa"/>
              <w:right w:w="108" w:type="dxa"/>
            </w:tcMar>
          </w:tcPr>
          <w:p w14:paraId="75398FE9" w14:textId="77777777" w:rsidR="000A2A80" w:rsidRDefault="000A2A80" w:rsidP="000A2A80">
            <w:pPr>
              <w:spacing w:after="0" w:line="240" w:lineRule="auto"/>
            </w:pPr>
            <w:r>
              <w:t>Form W-2 Boxes 12a-12d, Codes D, E, F, G, H, S ONLY</w:t>
            </w:r>
          </w:p>
        </w:tc>
        <w:tc>
          <w:tcPr>
            <w:tcW w:w="3113" w:type="dxa"/>
            <w:tcMar>
              <w:top w:w="0" w:type="dxa"/>
              <w:left w:w="108" w:type="dxa"/>
              <w:bottom w:w="0" w:type="dxa"/>
              <w:right w:w="108" w:type="dxa"/>
            </w:tcMar>
          </w:tcPr>
          <w:p w14:paraId="3C52E557" w14:textId="77777777" w:rsidR="000A2A80" w:rsidRDefault="000A2A80" w:rsidP="000A2A80">
            <w:pPr>
              <w:spacing w:after="0" w:line="240" w:lineRule="auto"/>
            </w:pPr>
            <w:r>
              <w:t>44a (S)</w:t>
            </w:r>
          </w:p>
          <w:p w14:paraId="533512A5" w14:textId="77777777" w:rsidR="000A2A80" w:rsidRDefault="000A2A80" w:rsidP="000A2A80">
            <w:pPr>
              <w:spacing w:after="0" w:line="240" w:lineRule="auto"/>
            </w:pPr>
            <w:r>
              <w:t>92a (P)</w:t>
            </w:r>
          </w:p>
          <w:p w14:paraId="36192E31" w14:textId="77777777" w:rsidR="000A2A80" w:rsidRDefault="000A2A80" w:rsidP="000A2A80">
            <w:pPr>
              <w:spacing w:after="0" w:line="240" w:lineRule="auto"/>
            </w:pPr>
          </w:p>
        </w:tc>
      </w:tr>
    </w:tbl>
    <w:p w14:paraId="75886F4A" w14:textId="248CC8FD" w:rsidR="00DE70C6" w:rsidRDefault="00DE70C6">
      <w:pPr>
        <w:rPr>
          <w:rFonts w:asciiTheme="majorHAnsi" w:eastAsiaTheme="majorEastAsia" w:hAnsiTheme="majorHAnsi" w:cstheme="majorBidi"/>
          <w:b/>
          <w:color w:val="2E74B5" w:themeColor="accent1" w:themeShade="BF"/>
          <w:sz w:val="32"/>
          <w:szCs w:val="32"/>
        </w:rPr>
      </w:pPr>
      <w:r>
        <w:rPr>
          <w:b/>
        </w:rPr>
        <w:br w:type="page"/>
      </w:r>
    </w:p>
    <w:p w14:paraId="52862C79" w14:textId="2CCDFDA5" w:rsidR="003937EB" w:rsidRPr="003937EB" w:rsidRDefault="003937EB" w:rsidP="003937EB">
      <w:pPr>
        <w:pStyle w:val="Heading1"/>
        <w:rPr>
          <w:b/>
        </w:rPr>
      </w:pPr>
      <w:bookmarkStart w:id="180" w:name="_Toc106349565"/>
      <w:r w:rsidRPr="003937EB">
        <w:rPr>
          <w:b/>
        </w:rPr>
        <w:lastRenderedPageBreak/>
        <w:t>Adjusting Awards (Increases and Decreases</w:t>
      </w:r>
      <w:r w:rsidR="00165E3E">
        <w:rPr>
          <w:b/>
        </w:rPr>
        <w:fldChar w:fldCharType="begin"/>
      </w:r>
      <w:r w:rsidR="00165E3E">
        <w:instrText xml:space="preserve"> XE "</w:instrText>
      </w:r>
      <w:r w:rsidR="00165E3E" w:rsidRPr="003E5560">
        <w:rPr>
          <w:b/>
        </w:rPr>
        <w:instrText>Increases and Decreases</w:instrText>
      </w:r>
      <w:r w:rsidR="00165E3E">
        <w:instrText xml:space="preserve">" </w:instrText>
      </w:r>
      <w:r w:rsidR="00165E3E">
        <w:rPr>
          <w:b/>
        </w:rPr>
        <w:fldChar w:fldCharType="end"/>
      </w:r>
      <w:r w:rsidRPr="003937EB">
        <w:rPr>
          <w:b/>
        </w:rPr>
        <w:t>)</w:t>
      </w:r>
      <w:bookmarkEnd w:id="180"/>
    </w:p>
    <w:p w14:paraId="0065048A" w14:textId="77777777" w:rsidR="003937EB" w:rsidRDefault="003937EB" w:rsidP="003937EB">
      <w:pPr>
        <w:spacing w:after="0" w:line="240" w:lineRule="auto"/>
      </w:pPr>
    </w:p>
    <w:p w14:paraId="3E6BC8CC" w14:textId="77777777" w:rsidR="003937EB" w:rsidRDefault="003937EB" w:rsidP="003937EB">
      <w:pPr>
        <w:spacing w:after="0" w:line="240" w:lineRule="auto"/>
      </w:pPr>
      <w:r>
        <w:t>ctcLink operates on a carefully constructed system of cause-and-effect; numerous factors can cause a student’s data to post incorrectly when an adjustment is made. It’s best to make the following process a habit:</w:t>
      </w:r>
    </w:p>
    <w:p w14:paraId="48030976" w14:textId="77777777" w:rsidR="003937EB" w:rsidRDefault="003937EB" w:rsidP="003937EB">
      <w:pPr>
        <w:spacing w:after="0" w:line="240" w:lineRule="auto"/>
      </w:pPr>
    </w:p>
    <w:p w14:paraId="378EC371" w14:textId="77777777" w:rsidR="003937EB" w:rsidRDefault="003937EB" w:rsidP="0013191D">
      <w:pPr>
        <w:pStyle w:val="ListParagraph"/>
        <w:numPr>
          <w:ilvl w:val="0"/>
          <w:numId w:val="33"/>
        </w:numPr>
        <w:spacing w:after="0" w:line="240" w:lineRule="auto"/>
      </w:pPr>
      <w:r>
        <w:t>Adjust awards</w:t>
      </w:r>
    </w:p>
    <w:p w14:paraId="7AEC9C24" w14:textId="77777777" w:rsidR="003937EB" w:rsidRDefault="003937EB" w:rsidP="0013191D">
      <w:pPr>
        <w:pStyle w:val="ListParagraph"/>
        <w:numPr>
          <w:ilvl w:val="0"/>
          <w:numId w:val="33"/>
        </w:numPr>
        <w:spacing w:after="0" w:line="240" w:lineRule="auto"/>
      </w:pPr>
      <w:r>
        <w:t>Validate</w:t>
      </w:r>
    </w:p>
    <w:p w14:paraId="622F05F7" w14:textId="77777777" w:rsidR="003937EB" w:rsidRDefault="003937EB" w:rsidP="0013191D">
      <w:pPr>
        <w:pStyle w:val="ListParagraph"/>
        <w:numPr>
          <w:ilvl w:val="0"/>
          <w:numId w:val="33"/>
        </w:numPr>
        <w:spacing w:after="0" w:line="240" w:lineRule="auto"/>
      </w:pPr>
      <w:r>
        <w:t>CHECK DISBURSEMENTS OF EACH FUND</w:t>
      </w:r>
    </w:p>
    <w:p w14:paraId="4104BC5B" w14:textId="77777777" w:rsidR="003937EB" w:rsidRDefault="003937EB" w:rsidP="0013191D">
      <w:pPr>
        <w:pStyle w:val="ListParagraph"/>
        <w:numPr>
          <w:ilvl w:val="0"/>
          <w:numId w:val="33"/>
        </w:numPr>
        <w:spacing w:after="0" w:line="240" w:lineRule="auto"/>
      </w:pPr>
      <w:r>
        <w:t>Post</w:t>
      </w:r>
    </w:p>
    <w:p w14:paraId="6DBAD0EA" w14:textId="77777777" w:rsidR="003937EB" w:rsidRDefault="003937EB" w:rsidP="0013191D">
      <w:pPr>
        <w:pStyle w:val="ListParagraph"/>
        <w:numPr>
          <w:ilvl w:val="0"/>
          <w:numId w:val="33"/>
        </w:numPr>
        <w:spacing w:after="0" w:line="240" w:lineRule="auto"/>
      </w:pPr>
      <w:r>
        <w:t>CHECK DISBURSEMENTS OF EACH FUND</w:t>
      </w:r>
    </w:p>
    <w:p w14:paraId="32ED8364" w14:textId="77777777" w:rsidR="003937EB" w:rsidRDefault="003937EB" w:rsidP="003937EB">
      <w:pPr>
        <w:spacing w:after="0" w:line="240" w:lineRule="auto"/>
      </w:pPr>
    </w:p>
    <w:p w14:paraId="5CD659D6" w14:textId="77777777" w:rsidR="003937EB" w:rsidRDefault="003937EB" w:rsidP="003937EB">
      <w:pPr>
        <w:spacing w:after="0" w:line="240" w:lineRule="auto"/>
        <w:ind w:left="360"/>
      </w:pPr>
      <w:r>
        <w:t xml:space="preserve">You </w:t>
      </w:r>
      <w:r w:rsidR="0050530D">
        <w:t xml:space="preserve">do not </w:t>
      </w:r>
      <w:r>
        <w:t>want to check just the award you added or adjusted, because data stored elsewhere in the system may cause another award to change.</w:t>
      </w:r>
    </w:p>
    <w:p w14:paraId="26413DA9" w14:textId="77777777" w:rsidR="003937EB" w:rsidRDefault="003937EB" w:rsidP="003937EB">
      <w:pPr>
        <w:spacing w:after="0" w:line="240" w:lineRule="auto"/>
        <w:ind w:left="360"/>
      </w:pPr>
    </w:p>
    <w:p w14:paraId="2FE74AD9" w14:textId="77777777" w:rsidR="003937EB" w:rsidRDefault="003937EB" w:rsidP="003937EB">
      <w:pPr>
        <w:spacing w:after="0" w:line="240" w:lineRule="auto"/>
        <w:ind w:left="360"/>
      </w:pPr>
    </w:p>
    <w:p w14:paraId="572F2120" w14:textId="77777777" w:rsidR="00847C20" w:rsidRPr="00D36B56" w:rsidRDefault="00847C20" w:rsidP="00D36B56">
      <w:pPr>
        <w:pStyle w:val="Heading2"/>
        <w:rPr>
          <w:b/>
        </w:rPr>
      </w:pPr>
      <w:bookmarkStart w:id="181" w:name="_Toc106349566"/>
      <w:r w:rsidRPr="00D36B56">
        <w:rPr>
          <w:b/>
        </w:rPr>
        <w:t>How to adjust</w:t>
      </w:r>
      <w:r w:rsidR="00D36B56">
        <w:rPr>
          <w:b/>
        </w:rPr>
        <w:t xml:space="preserve"> awards</w:t>
      </w:r>
      <w:bookmarkEnd w:id="181"/>
      <w:r w:rsidR="00165E3E">
        <w:rPr>
          <w:b/>
        </w:rPr>
        <w:fldChar w:fldCharType="begin"/>
      </w:r>
      <w:r w:rsidR="00165E3E">
        <w:instrText xml:space="preserve"> XE "</w:instrText>
      </w:r>
      <w:r w:rsidR="00165E3E" w:rsidRPr="00711CB2">
        <w:rPr>
          <w:b/>
        </w:rPr>
        <w:instrText>How to adjust awards</w:instrText>
      </w:r>
      <w:r w:rsidR="00165E3E">
        <w:instrText xml:space="preserve">" </w:instrText>
      </w:r>
      <w:r w:rsidR="00165E3E">
        <w:rPr>
          <w:b/>
        </w:rPr>
        <w:fldChar w:fldCharType="end"/>
      </w:r>
    </w:p>
    <w:p w14:paraId="4616AE9A" w14:textId="77777777" w:rsidR="00847C20" w:rsidRDefault="00847C20" w:rsidP="00847C20">
      <w:pPr>
        <w:spacing w:after="0" w:line="240" w:lineRule="auto"/>
      </w:pPr>
    </w:p>
    <w:p w14:paraId="6F352BF3" w14:textId="77777777" w:rsidR="00847C20" w:rsidRDefault="00D36B56" w:rsidP="0013191D">
      <w:pPr>
        <w:pStyle w:val="ListParagraph"/>
        <w:numPr>
          <w:ilvl w:val="0"/>
          <w:numId w:val="38"/>
        </w:numPr>
        <w:spacing w:after="0" w:line="240" w:lineRule="auto"/>
      </w:pPr>
      <w:r>
        <w:t>Enter a B (offer and accept) or a C (cancel) in the Action Box</w:t>
      </w:r>
    </w:p>
    <w:p w14:paraId="65E3F998" w14:textId="77777777" w:rsidR="00D36B56" w:rsidRDefault="00D36B56" w:rsidP="0013191D">
      <w:pPr>
        <w:pStyle w:val="ListParagraph"/>
        <w:numPr>
          <w:ilvl w:val="0"/>
          <w:numId w:val="38"/>
        </w:numPr>
        <w:spacing w:after="0" w:line="240" w:lineRule="auto"/>
      </w:pPr>
      <w:r>
        <w:t>Adjust the award amount – remember, this is the gross amount for the entire academic year</w:t>
      </w:r>
    </w:p>
    <w:p w14:paraId="75EB20D8" w14:textId="77777777" w:rsidR="00D36B56" w:rsidRDefault="00D36B56" w:rsidP="0013191D">
      <w:pPr>
        <w:pStyle w:val="ListParagraph"/>
        <w:numPr>
          <w:ilvl w:val="0"/>
          <w:numId w:val="38"/>
        </w:numPr>
        <w:spacing w:after="0" w:line="240" w:lineRule="auto"/>
      </w:pPr>
      <w:r>
        <w:t>Click the Disbursement link and adjust the quarterly amounts</w:t>
      </w:r>
    </w:p>
    <w:p w14:paraId="5857FC7F" w14:textId="77777777" w:rsidR="00D36B56" w:rsidRDefault="00D36B56" w:rsidP="0013191D">
      <w:pPr>
        <w:pStyle w:val="ListParagraph"/>
        <w:numPr>
          <w:ilvl w:val="0"/>
          <w:numId w:val="38"/>
        </w:numPr>
        <w:spacing w:after="0" w:line="240" w:lineRule="auto"/>
      </w:pPr>
      <w:r>
        <w:t>Validate</w:t>
      </w:r>
    </w:p>
    <w:p w14:paraId="427E820F" w14:textId="77777777" w:rsidR="00D36B56" w:rsidRDefault="00D36B56" w:rsidP="0013191D">
      <w:pPr>
        <w:pStyle w:val="ListParagraph"/>
        <w:numPr>
          <w:ilvl w:val="0"/>
          <w:numId w:val="38"/>
        </w:numPr>
        <w:spacing w:after="0" w:line="240" w:lineRule="auto"/>
      </w:pPr>
      <w:r>
        <w:t>CHECK DISBURSEMENTS OF EACH FUND</w:t>
      </w:r>
    </w:p>
    <w:p w14:paraId="0A503ED6" w14:textId="77777777" w:rsidR="00D36B56" w:rsidRDefault="00D36B56" w:rsidP="0013191D">
      <w:pPr>
        <w:pStyle w:val="ListParagraph"/>
        <w:numPr>
          <w:ilvl w:val="0"/>
          <w:numId w:val="38"/>
        </w:numPr>
        <w:spacing w:after="0" w:line="240" w:lineRule="auto"/>
      </w:pPr>
      <w:r>
        <w:t>Post</w:t>
      </w:r>
    </w:p>
    <w:p w14:paraId="438752DC" w14:textId="77777777" w:rsidR="00D36B56" w:rsidRDefault="00D36B56" w:rsidP="0013191D">
      <w:pPr>
        <w:pStyle w:val="ListParagraph"/>
        <w:numPr>
          <w:ilvl w:val="0"/>
          <w:numId w:val="38"/>
        </w:numPr>
        <w:spacing w:after="0" w:line="240" w:lineRule="auto"/>
      </w:pPr>
      <w:r>
        <w:t>CHECK DISBURSEMENTS OF EACH FUND</w:t>
      </w:r>
    </w:p>
    <w:p w14:paraId="3982A7D3" w14:textId="77777777" w:rsidR="00847C20" w:rsidRDefault="00847C20" w:rsidP="000B78BC">
      <w:pPr>
        <w:pStyle w:val="ListParagraph"/>
        <w:spacing w:after="0" w:line="240" w:lineRule="auto"/>
        <w:ind w:left="360"/>
      </w:pPr>
    </w:p>
    <w:p w14:paraId="646D24B0" w14:textId="77777777" w:rsidR="00847C20" w:rsidRDefault="00847C20" w:rsidP="000B78BC">
      <w:pPr>
        <w:pStyle w:val="ListParagraph"/>
        <w:spacing w:after="0" w:line="240" w:lineRule="auto"/>
        <w:ind w:left="360"/>
      </w:pPr>
    </w:p>
    <w:p w14:paraId="4A256860" w14:textId="77777777" w:rsidR="00D36B56" w:rsidRDefault="00A71262" w:rsidP="000B78BC">
      <w:pPr>
        <w:pStyle w:val="ListParagraph"/>
        <w:spacing w:after="0" w:line="240" w:lineRule="auto"/>
        <w:ind w:left="360"/>
      </w:pPr>
      <w:r>
        <w:rPr>
          <w:noProof/>
        </w:rPr>
        <w:lastRenderedPageBreak/>
        <w:drawing>
          <wp:inline distT="0" distB="0" distL="0" distR="0" wp14:anchorId="3BF095FF" wp14:editId="17B72D95">
            <wp:extent cx="5943600" cy="2481580"/>
            <wp:effectExtent l="19050" t="19050" r="19050" b="139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2481580"/>
                    </a:xfrm>
                    <a:prstGeom prst="rect">
                      <a:avLst/>
                    </a:prstGeom>
                    <a:ln>
                      <a:solidFill>
                        <a:schemeClr val="accent1"/>
                      </a:solidFill>
                    </a:ln>
                  </pic:spPr>
                </pic:pic>
              </a:graphicData>
            </a:graphic>
          </wp:inline>
        </w:drawing>
      </w:r>
    </w:p>
    <w:p w14:paraId="18220F0F" w14:textId="77777777" w:rsidR="00D36B56" w:rsidRDefault="00D36B56" w:rsidP="000B78BC">
      <w:pPr>
        <w:pStyle w:val="ListParagraph"/>
        <w:spacing w:after="0" w:line="240" w:lineRule="auto"/>
        <w:ind w:left="360"/>
      </w:pPr>
    </w:p>
    <w:p w14:paraId="6DA8604E" w14:textId="77777777" w:rsidR="00D36B56" w:rsidRDefault="00D36B56" w:rsidP="000B78BC">
      <w:pPr>
        <w:pStyle w:val="ListParagraph"/>
        <w:spacing w:after="0" w:line="240" w:lineRule="auto"/>
        <w:ind w:left="360"/>
      </w:pPr>
    </w:p>
    <w:p w14:paraId="6F837077" w14:textId="77777777" w:rsidR="00D36B56" w:rsidRDefault="00D36B56" w:rsidP="000B78BC">
      <w:pPr>
        <w:pStyle w:val="ListParagraph"/>
        <w:spacing w:after="0" w:line="240" w:lineRule="auto"/>
        <w:ind w:left="360"/>
      </w:pPr>
    </w:p>
    <w:p w14:paraId="207E873C" w14:textId="77777777" w:rsidR="00D36B56" w:rsidRDefault="00D36B56" w:rsidP="000B78BC">
      <w:pPr>
        <w:pStyle w:val="ListParagraph"/>
        <w:spacing w:after="0" w:line="240" w:lineRule="auto"/>
        <w:ind w:left="360"/>
      </w:pPr>
    </w:p>
    <w:p w14:paraId="3116C1F8" w14:textId="77777777" w:rsidR="00D36B56" w:rsidRDefault="00D36B56" w:rsidP="000B78BC">
      <w:pPr>
        <w:pStyle w:val="ListParagraph"/>
        <w:spacing w:after="0" w:line="240" w:lineRule="auto"/>
        <w:ind w:left="360"/>
      </w:pPr>
    </w:p>
    <w:p w14:paraId="511C1146" w14:textId="77777777" w:rsidR="00D36B56" w:rsidRDefault="00D36B56" w:rsidP="000B78BC">
      <w:pPr>
        <w:pStyle w:val="ListParagraph"/>
        <w:spacing w:after="0" w:line="240" w:lineRule="auto"/>
        <w:ind w:left="360"/>
      </w:pPr>
    </w:p>
    <w:p w14:paraId="3CCF7D87" w14:textId="77777777" w:rsidR="00D36B56" w:rsidRDefault="00D36B56" w:rsidP="000B78BC">
      <w:pPr>
        <w:pStyle w:val="ListParagraph"/>
        <w:spacing w:after="0" w:line="240" w:lineRule="auto"/>
        <w:ind w:left="360"/>
      </w:pPr>
    </w:p>
    <w:p w14:paraId="7F0F6860" w14:textId="77777777" w:rsidR="00D36B56" w:rsidRDefault="00D36B56" w:rsidP="00D36B56">
      <w:pPr>
        <w:pStyle w:val="ListParagraph"/>
        <w:spacing w:after="0" w:line="240" w:lineRule="auto"/>
        <w:ind w:left="0"/>
      </w:pPr>
      <w:r>
        <w:t>If the disbursements for an award will not stay as you designated, you might have to lock the award to get it to stick:</w:t>
      </w:r>
    </w:p>
    <w:p w14:paraId="0D241DE5" w14:textId="77777777" w:rsidR="00D36B56" w:rsidRDefault="00D36B56" w:rsidP="000B78BC">
      <w:pPr>
        <w:pStyle w:val="ListParagraph"/>
        <w:spacing w:after="0" w:line="240" w:lineRule="auto"/>
        <w:ind w:left="360"/>
      </w:pPr>
    </w:p>
    <w:p w14:paraId="3D9B86C6" w14:textId="77777777" w:rsidR="00D36B56" w:rsidRDefault="00D36B56" w:rsidP="00D36B56">
      <w:pPr>
        <w:spacing w:after="0" w:line="240" w:lineRule="auto"/>
      </w:pPr>
      <w:r>
        <w:t>In the Assign Awards to a Student page:</w:t>
      </w:r>
    </w:p>
    <w:p w14:paraId="128E36B2" w14:textId="77777777" w:rsidR="00D36B56" w:rsidRDefault="00D36B56" w:rsidP="0013191D">
      <w:pPr>
        <w:pStyle w:val="ListParagraph"/>
        <w:numPr>
          <w:ilvl w:val="0"/>
          <w:numId w:val="39"/>
        </w:numPr>
        <w:spacing w:after="0" w:line="240" w:lineRule="auto"/>
      </w:pPr>
      <w:r>
        <w:t>Adjust your gross award and the quarterly disbursements</w:t>
      </w:r>
    </w:p>
    <w:p w14:paraId="74D4F931" w14:textId="77777777" w:rsidR="00D36B56" w:rsidRDefault="00D36B56" w:rsidP="0013191D">
      <w:pPr>
        <w:pStyle w:val="ListParagraph"/>
        <w:numPr>
          <w:ilvl w:val="0"/>
          <w:numId w:val="39"/>
        </w:numPr>
        <w:spacing w:after="0" w:line="240" w:lineRule="auto"/>
      </w:pPr>
      <w:r>
        <w:t>Click the Status tab just above the awards</w:t>
      </w:r>
    </w:p>
    <w:p w14:paraId="2968C54A" w14:textId="77777777" w:rsidR="00D36B56" w:rsidRDefault="00D36B56" w:rsidP="0013191D">
      <w:pPr>
        <w:pStyle w:val="ListParagraph"/>
        <w:numPr>
          <w:ilvl w:val="0"/>
          <w:numId w:val="39"/>
        </w:numPr>
        <w:spacing w:after="0" w:line="240" w:lineRule="auto"/>
      </w:pPr>
      <w:r>
        <w:t>Check the Override box for the award you are adjusting (there should be a B in the Action box)</w:t>
      </w:r>
    </w:p>
    <w:p w14:paraId="33655E5B" w14:textId="77777777" w:rsidR="00D36B56" w:rsidRDefault="00D36B56" w:rsidP="0013191D">
      <w:pPr>
        <w:pStyle w:val="ListParagraph"/>
        <w:numPr>
          <w:ilvl w:val="0"/>
          <w:numId w:val="39"/>
        </w:numPr>
        <w:spacing w:after="0" w:line="240" w:lineRule="auto"/>
      </w:pPr>
      <w:r>
        <w:t>Click the Award tab just above the awards</w:t>
      </w:r>
    </w:p>
    <w:p w14:paraId="52E1A4EB" w14:textId="77777777" w:rsidR="00D36B56" w:rsidRDefault="00D36B56" w:rsidP="0013191D">
      <w:pPr>
        <w:pStyle w:val="ListParagraph"/>
        <w:numPr>
          <w:ilvl w:val="0"/>
          <w:numId w:val="39"/>
        </w:numPr>
        <w:spacing w:after="0" w:line="240" w:lineRule="auto"/>
      </w:pPr>
      <w:r>
        <w:t>Validate</w:t>
      </w:r>
    </w:p>
    <w:p w14:paraId="3580BFBC" w14:textId="77777777" w:rsidR="00D36B56" w:rsidRDefault="00D36B56" w:rsidP="0013191D">
      <w:pPr>
        <w:pStyle w:val="ListParagraph"/>
        <w:numPr>
          <w:ilvl w:val="0"/>
          <w:numId w:val="39"/>
        </w:numPr>
        <w:spacing w:after="0" w:line="240" w:lineRule="auto"/>
      </w:pPr>
      <w:r>
        <w:t>CHECK DISBURSEMENTS</w:t>
      </w:r>
    </w:p>
    <w:p w14:paraId="27486C82" w14:textId="77777777" w:rsidR="00D36B56" w:rsidRDefault="00D36B56" w:rsidP="0013191D">
      <w:pPr>
        <w:pStyle w:val="ListParagraph"/>
        <w:numPr>
          <w:ilvl w:val="0"/>
          <w:numId w:val="39"/>
        </w:numPr>
        <w:spacing w:after="0" w:line="240" w:lineRule="auto"/>
      </w:pPr>
      <w:r>
        <w:lastRenderedPageBreak/>
        <w:t>Post</w:t>
      </w:r>
    </w:p>
    <w:p w14:paraId="20778F92" w14:textId="77777777" w:rsidR="00D36B56" w:rsidRDefault="00D36B56" w:rsidP="0013191D">
      <w:pPr>
        <w:pStyle w:val="ListParagraph"/>
        <w:numPr>
          <w:ilvl w:val="0"/>
          <w:numId w:val="39"/>
        </w:numPr>
        <w:spacing w:after="0" w:line="240" w:lineRule="auto"/>
      </w:pPr>
      <w:r>
        <w:t>CHECK DISBURSEMENTS</w:t>
      </w:r>
    </w:p>
    <w:p w14:paraId="25CB8D70" w14:textId="77777777" w:rsidR="00D36B56" w:rsidRDefault="00565FAB" w:rsidP="0013191D">
      <w:pPr>
        <w:pStyle w:val="ListParagraph"/>
        <w:numPr>
          <w:ilvl w:val="0"/>
          <w:numId w:val="39"/>
        </w:numPr>
        <w:spacing w:after="0" w:line="240" w:lineRule="auto"/>
      </w:pPr>
      <w:r w:rsidRPr="008D76DA">
        <w:rPr>
          <w:b/>
          <w:bCs/>
        </w:rPr>
        <w:t xml:space="preserve">DO NOT USE THE EA </w:t>
      </w:r>
      <w:r w:rsidR="008D76DA">
        <w:rPr>
          <w:b/>
          <w:bCs/>
        </w:rPr>
        <w:t>CHECK BOX</w:t>
      </w:r>
      <w:r>
        <w:t xml:space="preserve"> – it causes issues elsewhere</w:t>
      </w:r>
    </w:p>
    <w:p w14:paraId="0CFDBA69" w14:textId="77777777" w:rsidR="004D575A" w:rsidRDefault="004D575A" w:rsidP="0013191D">
      <w:pPr>
        <w:pStyle w:val="ListParagraph"/>
        <w:numPr>
          <w:ilvl w:val="0"/>
          <w:numId w:val="39"/>
        </w:numPr>
        <w:spacing w:after="0" w:line="240" w:lineRule="auto"/>
      </w:pPr>
      <w:r>
        <w:t>If this does not work, use Invoke Professional Judgment</w:t>
      </w:r>
      <w:r>
        <w:br/>
      </w:r>
      <w:r w:rsidR="008D76DA" w:rsidRPr="008D76DA">
        <w:rPr>
          <w:b/>
          <w:bCs/>
        </w:rPr>
        <w:t>Navigator &gt; Financial Aid &gt; Awards &gt; Award Processing &gt; Invoke Professional Judgment</w:t>
      </w:r>
    </w:p>
    <w:p w14:paraId="7CE514E0" w14:textId="77777777" w:rsidR="00D36B56" w:rsidRDefault="00565FAB" w:rsidP="000B78BC">
      <w:pPr>
        <w:pStyle w:val="ListParagraph"/>
        <w:spacing w:after="0" w:line="240" w:lineRule="auto"/>
        <w:ind w:left="360"/>
      </w:pPr>
      <w:r>
        <w:rPr>
          <w:noProof/>
        </w:rPr>
        <w:drawing>
          <wp:anchor distT="0" distB="0" distL="114300" distR="114300" simplePos="0" relativeHeight="251921408" behindDoc="0" locked="0" layoutInCell="1" allowOverlap="1" wp14:anchorId="695C6DB7" wp14:editId="19E9F55A">
            <wp:simplePos x="0" y="0"/>
            <wp:positionH relativeFrom="margin">
              <wp:align>left</wp:align>
            </wp:positionH>
            <wp:positionV relativeFrom="paragraph">
              <wp:posOffset>342265</wp:posOffset>
            </wp:positionV>
            <wp:extent cx="5943600" cy="2424430"/>
            <wp:effectExtent l="19050" t="19050" r="19050" b="13970"/>
            <wp:wrapThrough wrapText="bothSides">
              <wp:wrapPolygon edited="0">
                <wp:start x="-69" y="-170"/>
                <wp:lineTo x="-69" y="21555"/>
                <wp:lineTo x="21600" y="21555"/>
                <wp:lineTo x="21600" y="-170"/>
                <wp:lineTo x="-69" y="-17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943600" cy="2424430"/>
                    </a:xfrm>
                    <a:prstGeom prst="rect">
                      <a:avLst/>
                    </a:prstGeom>
                    <a:ln>
                      <a:solidFill>
                        <a:schemeClr val="accent1"/>
                      </a:solidFill>
                    </a:ln>
                  </pic:spPr>
                </pic:pic>
              </a:graphicData>
            </a:graphic>
          </wp:anchor>
        </w:drawing>
      </w:r>
    </w:p>
    <w:p w14:paraId="7B5EC132" w14:textId="60C85338" w:rsidR="00D36B56" w:rsidRDefault="00D36B56" w:rsidP="000B78BC">
      <w:pPr>
        <w:pStyle w:val="ListParagraph"/>
        <w:spacing w:after="0" w:line="240" w:lineRule="auto"/>
        <w:ind w:left="360"/>
      </w:pPr>
    </w:p>
    <w:p w14:paraId="1AD3252A" w14:textId="10ADF4EF" w:rsidR="00E25798" w:rsidRDefault="00E25798" w:rsidP="000B78BC">
      <w:pPr>
        <w:pStyle w:val="ListParagraph"/>
        <w:spacing w:after="0" w:line="240" w:lineRule="auto"/>
        <w:ind w:left="360"/>
      </w:pPr>
    </w:p>
    <w:p w14:paraId="70475550" w14:textId="77777777" w:rsidR="00E25798" w:rsidRDefault="00E25798" w:rsidP="00E25798">
      <w:pPr>
        <w:rPr>
          <w:b/>
        </w:rPr>
      </w:pPr>
    </w:p>
    <w:p w14:paraId="66619E1A" w14:textId="77777777" w:rsidR="00E25798" w:rsidRDefault="00E25798" w:rsidP="00E25798">
      <w:pPr>
        <w:rPr>
          <w:b/>
        </w:rPr>
        <w:sectPr w:rsidR="00E25798" w:rsidSect="00E35284">
          <w:headerReference w:type="default" r:id="rId114"/>
          <w:pgSz w:w="12240" w:h="15840"/>
          <w:pgMar w:top="720" w:right="1440" w:bottom="360" w:left="1440" w:header="720" w:footer="720" w:gutter="0"/>
          <w:cols w:space="720"/>
          <w:titlePg/>
          <w:docGrid w:linePitch="360"/>
        </w:sectPr>
      </w:pPr>
    </w:p>
    <w:p w14:paraId="033E4778" w14:textId="12FA5613" w:rsidR="00A07572" w:rsidRPr="00A07572" w:rsidRDefault="00A07572" w:rsidP="00A07572">
      <w:pPr>
        <w:pStyle w:val="Heading1"/>
        <w:spacing w:before="0" w:line="240" w:lineRule="auto"/>
        <w:rPr>
          <w:color w:val="FFFFFF" w:themeColor="background1"/>
          <w:sz w:val="12"/>
          <w:szCs w:val="12"/>
        </w:rPr>
      </w:pPr>
      <w:bookmarkStart w:id="182" w:name="dboverride"/>
      <w:bookmarkStart w:id="183" w:name="_Toc106349567"/>
      <w:bookmarkEnd w:id="182"/>
      <w:r w:rsidRPr="00A07572">
        <w:rPr>
          <w:color w:val="FFFFFF" w:themeColor="background1"/>
          <w:sz w:val="12"/>
          <w:szCs w:val="12"/>
        </w:rPr>
        <w:lastRenderedPageBreak/>
        <w:t>Sample worksheet</w:t>
      </w:r>
      <w:bookmarkEnd w:id="183"/>
      <w:r w:rsidR="00C35392">
        <w:rPr>
          <w:color w:val="FFFFFF" w:themeColor="background1"/>
          <w:sz w:val="12"/>
          <w:szCs w:val="12"/>
        </w:rPr>
        <w:fldChar w:fldCharType="begin"/>
      </w:r>
      <w:r w:rsidR="00C35392">
        <w:instrText xml:space="preserve"> XE "</w:instrText>
      </w:r>
      <w:r w:rsidR="00C35392" w:rsidRPr="006A4456">
        <w:rPr>
          <w:color w:val="FFFFFF" w:themeColor="background1"/>
          <w:sz w:val="12"/>
          <w:szCs w:val="12"/>
        </w:rPr>
        <w:instrText>Sample worksheet</w:instrText>
      </w:r>
      <w:r w:rsidR="00C35392">
        <w:instrText xml:space="preserve">" </w:instrText>
      </w:r>
      <w:r w:rsidR="00C35392">
        <w:rPr>
          <w:color w:val="FFFFFF" w:themeColor="background1"/>
          <w:sz w:val="12"/>
          <w:szCs w:val="12"/>
        </w:rPr>
        <w:fldChar w:fldCharType="end"/>
      </w:r>
    </w:p>
    <w:tbl>
      <w:tblPr>
        <w:tblStyle w:val="TableGrid"/>
        <w:tblW w:w="10980" w:type="dxa"/>
        <w:tblInd w:w="-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15"/>
        <w:gridCol w:w="1395"/>
        <w:gridCol w:w="720"/>
        <w:gridCol w:w="1560"/>
        <w:gridCol w:w="1257"/>
        <w:gridCol w:w="1953"/>
        <w:gridCol w:w="2980"/>
      </w:tblGrid>
      <w:tr w:rsidR="000A2A80" w14:paraId="37062549" w14:textId="77777777" w:rsidTr="00AD6560">
        <w:tc>
          <w:tcPr>
            <w:tcW w:w="11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595959" w:themeColor="text1" w:themeTint="A6"/>
            </w:tcBorders>
            <w:shd w:val="clear" w:color="auto" w:fill="F2F2F2" w:themeFill="background1" w:themeFillShade="F2"/>
          </w:tcPr>
          <w:p w14:paraId="41519C84" w14:textId="77777777" w:rsidR="000A2A80" w:rsidRPr="00063E71" w:rsidRDefault="000A2A80" w:rsidP="00AD6560">
            <w:pPr>
              <w:rPr>
                <w:b/>
              </w:rPr>
            </w:pPr>
            <w:bookmarkStart w:id="184" w:name="_Hlk22219042"/>
            <w:r w:rsidRPr="00063E71">
              <w:rPr>
                <w:b/>
              </w:rPr>
              <w:t>NAME:</w:t>
            </w:r>
          </w:p>
        </w:tc>
        <w:tc>
          <w:tcPr>
            <w:tcW w:w="3675" w:type="dxa"/>
            <w:gridSpan w:val="3"/>
            <w:tcBorders>
              <w:top w:val="single" w:sz="12" w:space="0" w:color="808080" w:themeColor="background1" w:themeShade="80"/>
              <w:left w:val="single" w:sz="4" w:space="0" w:color="595959" w:themeColor="text1" w:themeTint="A6"/>
              <w:bottom w:val="single" w:sz="12" w:space="0" w:color="808080" w:themeColor="background1" w:themeShade="80"/>
              <w:right w:val="single" w:sz="12" w:space="0" w:color="595959" w:themeColor="text1" w:themeTint="A6"/>
            </w:tcBorders>
          </w:tcPr>
          <w:p w14:paraId="72EE5296" w14:textId="77777777" w:rsidR="000A2A80" w:rsidRDefault="000A2A80" w:rsidP="00AD6560"/>
        </w:tc>
        <w:tc>
          <w:tcPr>
            <w:tcW w:w="1257" w:type="dxa"/>
            <w:tcBorders>
              <w:top w:val="single" w:sz="12" w:space="0" w:color="808080" w:themeColor="background1" w:themeShade="80"/>
              <w:left w:val="single" w:sz="12" w:space="0" w:color="595959" w:themeColor="text1" w:themeTint="A6"/>
              <w:bottom w:val="single" w:sz="12" w:space="0" w:color="808080" w:themeColor="background1" w:themeShade="80"/>
              <w:right w:val="single" w:sz="4" w:space="0" w:color="595959" w:themeColor="text1" w:themeTint="A6"/>
            </w:tcBorders>
            <w:shd w:val="clear" w:color="auto" w:fill="F2F2F2" w:themeFill="background1" w:themeFillShade="F2"/>
          </w:tcPr>
          <w:p w14:paraId="3BE32E24" w14:textId="77777777" w:rsidR="000A2A80" w:rsidRPr="00774063" w:rsidRDefault="000A2A80" w:rsidP="00AD6560">
            <w:pPr>
              <w:rPr>
                <w:b/>
              </w:rPr>
            </w:pPr>
            <w:r w:rsidRPr="008D3232">
              <w:rPr>
                <w:b/>
                <w:shd w:val="clear" w:color="auto" w:fill="F2F2F2" w:themeFill="background1" w:themeFillShade="F2"/>
              </w:rPr>
              <w:t>PROGRAM</w:t>
            </w:r>
            <w:r w:rsidRPr="00774063">
              <w:rPr>
                <w:b/>
              </w:rPr>
              <w:t>:</w:t>
            </w:r>
          </w:p>
        </w:tc>
        <w:tc>
          <w:tcPr>
            <w:tcW w:w="4933" w:type="dxa"/>
            <w:gridSpan w:val="2"/>
            <w:tcBorders>
              <w:top w:val="single" w:sz="12" w:space="0" w:color="808080" w:themeColor="background1" w:themeShade="80"/>
              <w:left w:val="single" w:sz="4" w:space="0" w:color="595959" w:themeColor="text1" w:themeTint="A6"/>
              <w:bottom w:val="single" w:sz="12" w:space="0" w:color="808080" w:themeColor="background1" w:themeShade="80"/>
              <w:right w:val="single" w:sz="12" w:space="0" w:color="808080" w:themeColor="background1" w:themeShade="80"/>
            </w:tcBorders>
          </w:tcPr>
          <w:p w14:paraId="156DF96A" w14:textId="77777777" w:rsidR="000A2A80" w:rsidRPr="00330726" w:rsidRDefault="000A2A80" w:rsidP="00AD6560"/>
        </w:tc>
      </w:tr>
      <w:tr w:rsidR="000A2A80" w14:paraId="78F564C2" w14:textId="77777777" w:rsidTr="00AD6560">
        <w:tc>
          <w:tcPr>
            <w:tcW w:w="11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595959" w:themeColor="text1" w:themeTint="A6"/>
            </w:tcBorders>
            <w:shd w:val="clear" w:color="auto" w:fill="F2F2F2" w:themeFill="background1" w:themeFillShade="F2"/>
          </w:tcPr>
          <w:p w14:paraId="01D129D4" w14:textId="77777777" w:rsidR="000A2A80" w:rsidRPr="00063E71" w:rsidRDefault="000A2A80" w:rsidP="00AD6560">
            <w:pPr>
              <w:rPr>
                <w:b/>
              </w:rPr>
            </w:pPr>
            <w:r w:rsidRPr="00063E71">
              <w:rPr>
                <w:b/>
              </w:rPr>
              <w:t>SSN:</w:t>
            </w:r>
          </w:p>
        </w:tc>
        <w:tc>
          <w:tcPr>
            <w:tcW w:w="3675" w:type="dxa"/>
            <w:gridSpan w:val="3"/>
            <w:tcBorders>
              <w:top w:val="single" w:sz="12" w:space="0" w:color="808080" w:themeColor="background1" w:themeShade="80"/>
              <w:left w:val="single" w:sz="4" w:space="0" w:color="595959" w:themeColor="text1" w:themeTint="A6"/>
              <w:bottom w:val="single" w:sz="12" w:space="0" w:color="808080" w:themeColor="background1" w:themeShade="80"/>
              <w:right w:val="single" w:sz="12" w:space="0" w:color="595959" w:themeColor="text1" w:themeTint="A6"/>
            </w:tcBorders>
          </w:tcPr>
          <w:p w14:paraId="503E685B" w14:textId="77777777" w:rsidR="000A2A80" w:rsidRDefault="000A2A80" w:rsidP="00AD6560">
            <w:pPr>
              <w:tabs>
                <w:tab w:val="left" w:pos="1576"/>
              </w:tabs>
            </w:pPr>
          </w:p>
        </w:tc>
        <w:tc>
          <w:tcPr>
            <w:tcW w:w="3210" w:type="dxa"/>
            <w:gridSpan w:val="2"/>
            <w:tcBorders>
              <w:top w:val="single" w:sz="12" w:space="0" w:color="808080" w:themeColor="background1" w:themeShade="80"/>
              <w:left w:val="single" w:sz="12" w:space="0" w:color="595959" w:themeColor="text1" w:themeTint="A6"/>
              <w:bottom w:val="single" w:sz="12" w:space="0" w:color="808080" w:themeColor="background1" w:themeShade="80"/>
              <w:right w:val="single" w:sz="4" w:space="0" w:color="595959" w:themeColor="text1" w:themeTint="A6"/>
            </w:tcBorders>
          </w:tcPr>
          <w:p w14:paraId="053649B3" w14:textId="77777777" w:rsidR="000A2A80" w:rsidRDefault="000A2A80" w:rsidP="00AD6560">
            <w:r w:rsidRPr="00774063">
              <w:rPr>
                <w:b/>
              </w:rPr>
              <w:t xml:space="preserve">PRQ  </w:t>
            </w:r>
            <w:r>
              <w:rPr>
                <w:b/>
              </w:rPr>
              <w:t xml:space="preserve"> </w:t>
            </w:r>
            <w:r w:rsidRPr="00774063">
              <w:rPr>
                <w:b/>
              </w:rPr>
              <w:t xml:space="preserve"> </w:t>
            </w:r>
            <w:r>
              <w:rPr>
                <w:b/>
              </w:rPr>
              <w:t xml:space="preserve"> </w:t>
            </w:r>
            <w:r w:rsidRPr="00774063">
              <w:rPr>
                <w:b/>
              </w:rPr>
              <w:t xml:space="preserve">ADMITTED </w:t>
            </w:r>
            <w:r>
              <w:rPr>
                <w:b/>
              </w:rPr>
              <w:t xml:space="preserve"> </w:t>
            </w:r>
            <w:r w:rsidRPr="00774063">
              <w:rPr>
                <w:b/>
              </w:rPr>
              <w:t xml:space="preserve"> </w:t>
            </w:r>
            <w:r>
              <w:rPr>
                <w:b/>
              </w:rPr>
              <w:t xml:space="preserve"> </w:t>
            </w:r>
            <w:r w:rsidRPr="00774063">
              <w:rPr>
                <w:b/>
              </w:rPr>
              <w:t xml:space="preserve"> WAITLISTED</w:t>
            </w:r>
          </w:p>
        </w:tc>
        <w:tc>
          <w:tcPr>
            <w:tcW w:w="2980" w:type="dxa"/>
            <w:tcBorders>
              <w:top w:val="single" w:sz="12" w:space="0" w:color="808080" w:themeColor="background1" w:themeShade="80"/>
              <w:left w:val="single" w:sz="4" w:space="0" w:color="595959" w:themeColor="text1" w:themeTint="A6"/>
              <w:bottom w:val="single" w:sz="12" w:space="0" w:color="808080" w:themeColor="background1" w:themeShade="80"/>
              <w:right w:val="single" w:sz="12" w:space="0" w:color="808080" w:themeColor="background1" w:themeShade="80"/>
            </w:tcBorders>
          </w:tcPr>
          <w:p w14:paraId="0EB60BF5" w14:textId="77777777" w:rsidR="000A2A80" w:rsidRDefault="000A2A80" w:rsidP="00AD6560">
            <w:r>
              <w:rPr>
                <w:b/>
                <w:sz w:val="16"/>
                <w:szCs w:val="16"/>
              </w:rPr>
              <w:t xml:space="preserve">PRIOR EDUCATION:   CERT  AA  AAS  </w:t>
            </w:r>
            <w:r w:rsidRPr="00E90418">
              <w:rPr>
                <w:b/>
                <w:sz w:val="16"/>
                <w:szCs w:val="16"/>
              </w:rPr>
              <w:t>BA</w:t>
            </w:r>
          </w:p>
        </w:tc>
      </w:tr>
      <w:tr w:rsidR="000A2A80" w14:paraId="5FB432B4" w14:textId="77777777" w:rsidTr="00AD6560">
        <w:tc>
          <w:tcPr>
            <w:tcW w:w="11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595959" w:themeColor="text1" w:themeTint="A6"/>
            </w:tcBorders>
            <w:shd w:val="clear" w:color="auto" w:fill="F2F2F2" w:themeFill="background1" w:themeFillShade="F2"/>
          </w:tcPr>
          <w:p w14:paraId="79274D80" w14:textId="77777777" w:rsidR="000A2A80" w:rsidRPr="00063E71" w:rsidRDefault="000A2A80" w:rsidP="00AD6560">
            <w:pPr>
              <w:rPr>
                <w:b/>
              </w:rPr>
            </w:pPr>
            <w:r w:rsidRPr="00063E71">
              <w:rPr>
                <w:b/>
              </w:rPr>
              <w:t>EMPLID:</w:t>
            </w:r>
          </w:p>
        </w:tc>
        <w:tc>
          <w:tcPr>
            <w:tcW w:w="3675" w:type="dxa"/>
            <w:gridSpan w:val="3"/>
            <w:tcBorders>
              <w:top w:val="single" w:sz="12" w:space="0" w:color="808080" w:themeColor="background1" w:themeShade="80"/>
              <w:left w:val="single" w:sz="4" w:space="0" w:color="595959" w:themeColor="text1" w:themeTint="A6"/>
              <w:bottom w:val="single" w:sz="12" w:space="0" w:color="808080" w:themeColor="background1" w:themeShade="80"/>
              <w:right w:val="single" w:sz="12" w:space="0" w:color="595959" w:themeColor="text1" w:themeTint="A6"/>
            </w:tcBorders>
          </w:tcPr>
          <w:p w14:paraId="73D51E69" w14:textId="77777777" w:rsidR="000A2A80" w:rsidRDefault="000A2A80" w:rsidP="00AD6560"/>
        </w:tc>
        <w:tc>
          <w:tcPr>
            <w:tcW w:w="6190" w:type="dxa"/>
            <w:gridSpan w:val="3"/>
            <w:tcBorders>
              <w:top w:val="single" w:sz="12" w:space="0" w:color="808080" w:themeColor="background1" w:themeShade="80"/>
              <w:left w:val="single" w:sz="12" w:space="0" w:color="595959" w:themeColor="text1" w:themeTint="A6"/>
              <w:bottom w:val="single" w:sz="12" w:space="0" w:color="808080" w:themeColor="background1" w:themeShade="80"/>
              <w:right w:val="single" w:sz="12" w:space="0" w:color="808080" w:themeColor="background1" w:themeShade="80"/>
            </w:tcBorders>
          </w:tcPr>
          <w:p w14:paraId="51FC862C" w14:textId="77777777" w:rsidR="000A2A80" w:rsidRPr="00774063" w:rsidRDefault="000A2A80" w:rsidP="00AD6560">
            <w:pPr>
              <w:tabs>
                <w:tab w:val="left" w:pos="4254"/>
              </w:tabs>
              <w:rPr>
                <w:b/>
              </w:rPr>
            </w:pPr>
            <w:r w:rsidRPr="00774063">
              <w:rPr>
                <w:b/>
              </w:rPr>
              <w:t>ACADEMIC PLAN FOR</w:t>
            </w:r>
            <w:r>
              <w:rPr>
                <w:b/>
              </w:rPr>
              <w:tab/>
            </w:r>
            <w:r w:rsidRPr="00774063">
              <w:rPr>
                <w:b/>
              </w:rPr>
              <w:t>THRU</w:t>
            </w:r>
          </w:p>
        </w:tc>
      </w:tr>
      <w:tr w:rsidR="000A2A80" w14:paraId="3351BAED" w14:textId="77777777" w:rsidTr="00AD6560">
        <w:tc>
          <w:tcPr>
            <w:tcW w:w="11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595959" w:themeColor="text1" w:themeTint="A6"/>
            </w:tcBorders>
            <w:shd w:val="clear" w:color="auto" w:fill="F2F2F2" w:themeFill="background1" w:themeFillShade="F2"/>
          </w:tcPr>
          <w:p w14:paraId="1F0A12BD" w14:textId="77777777" w:rsidR="000A2A80" w:rsidRPr="00063E71" w:rsidRDefault="000A2A80" w:rsidP="00AD6560">
            <w:pPr>
              <w:rPr>
                <w:b/>
              </w:rPr>
            </w:pPr>
            <w:r w:rsidRPr="00063E71">
              <w:rPr>
                <w:b/>
              </w:rPr>
              <w:t>ADVISOR:</w:t>
            </w:r>
          </w:p>
        </w:tc>
        <w:tc>
          <w:tcPr>
            <w:tcW w:w="1395" w:type="dxa"/>
            <w:tcBorders>
              <w:top w:val="single" w:sz="12" w:space="0" w:color="808080" w:themeColor="background1" w:themeShade="80"/>
              <w:left w:val="single" w:sz="4" w:space="0" w:color="595959" w:themeColor="text1" w:themeTint="A6"/>
              <w:bottom w:val="single" w:sz="12" w:space="0" w:color="808080" w:themeColor="background1" w:themeShade="80"/>
              <w:right w:val="single" w:sz="12" w:space="0" w:color="595959" w:themeColor="text1" w:themeTint="A6"/>
            </w:tcBorders>
          </w:tcPr>
          <w:p w14:paraId="607D8CFD" w14:textId="77777777" w:rsidR="000A2A80" w:rsidRDefault="000A2A80" w:rsidP="00AD6560"/>
        </w:tc>
        <w:tc>
          <w:tcPr>
            <w:tcW w:w="720" w:type="dxa"/>
            <w:tcBorders>
              <w:top w:val="single" w:sz="12" w:space="0" w:color="808080" w:themeColor="background1" w:themeShade="80"/>
              <w:left w:val="single" w:sz="4" w:space="0" w:color="595959" w:themeColor="text1" w:themeTint="A6"/>
              <w:bottom w:val="single" w:sz="12" w:space="0" w:color="808080" w:themeColor="background1" w:themeShade="80"/>
              <w:right w:val="single" w:sz="12" w:space="0" w:color="595959" w:themeColor="text1" w:themeTint="A6"/>
            </w:tcBorders>
            <w:shd w:val="clear" w:color="auto" w:fill="FBFBFB"/>
          </w:tcPr>
          <w:p w14:paraId="4B96A5D1" w14:textId="77777777" w:rsidR="000A2A80" w:rsidRDefault="000A2A80" w:rsidP="00AD6560">
            <w:r w:rsidRPr="004E517F">
              <w:rPr>
                <w:b/>
              </w:rPr>
              <w:t>DOB</w:t>
            </w:r>
            <w:r>
              <w:rPr>
                <w:noProof/>
              </w:rPr>
              <w:t>:</w:t>
            </w:r>
          </w:p>
        </w:tc>
        <w:tc>
          <w:tcPr>
            <w:tcW w:w="1560" w:type="dxa"/>
            <w:tcBorders>
              <w:top w:val="single" w:sz="12" w:space="0" w:color="808080" w:themeColor="background1" w:themeShade="80"/>
              <w:left w:val="single" w:sz="4" w:space="0" w:color="595959" w:themeColor="text1" w:themeTint="A6"/>
              <w:bottom w:val="single" w:sz="12" w:space="0" w:color="808080" w:themeColor="background1" w:themeShade="80"/>
              <w:right w:val="single" w:sz="12" w:space="0" w:color="595959" w:themeColor="text1" w:themeTint="A6"/>
            </w:tcBorders>
          </w:tcPr>
          <w:p w14:paraId="6D642FF2" w14:textId="77777777" w:rsidR="000A2A80" w:rsidRDefault="000A2A80" w:rsidP="00AD6560"/>
        </w:tc>
        <w:tc>
          <w:tcPr>
            <w:tcW w:w="6190" w:type="dxa"/>
            <w:gridSpan w:val="3"/>
            <w:tcBorders>
              <w:top w:val="single" w:sz="12" w:space="0" w:color="808080" w:themeColor="background1" w:themeShade="80"/>
              <w:left w:val="single" w:sz="12" w:space="0" w:color="595959" w:themeColor="text1" w:themeTint="A6"/>
              <w:bottom w:val="single" w:sz="12" w:space="0" w:color="808080" w:themeColor="background1" w:themeShade="80"/>
              <w:right w:val="single" w:sz="12" w:space="0" w:color="808080" w:themeColor="background1" w:themeShade="80"/>
            </w:tcBorders>
          </w:tcPr>
          <w:p w14:paraId="37903BC5" w14:textId="77777777" w:rsidR="000A2A80" w:rsidRPr="00774063" w:rsidRDefault="000A2A80" w:rsidP="00AD6560">
            <w:pPr>
              <w:rPr>
                <w:b/>
              </w:rPr>
            </w:pPr>
            <w:r>
              <w:rPr>
                <w:b/>
              </w:rPr>
              <w:t>DUAL DEGREE PROGRAMS:</w:t>
            </w:r>
          </w:p>
        </w:tc>
      </w:tr>
    </w:tbl>
    <w:p w14:paraId="617CDF13" w14:textId="77777777" w:rsidR="000A2A80" w:rsidRPr="004053EA" w:rsidRDefault="000A2A80" w:rsidP="000A2A80">
      <w:pPr>
        <w:spacing w:after="0" w:line="240" w:lineRule="auto"/>
        <w:rPr>
          <w:sz w:val="12"/>
          <w:szCs w:val="12"/>
        </w:rPr>
      </w:pPr>
    </w:p>
    <w:tbl>
      <w:tblPr>
        <w:tblStyle w:val="TableGrid"/>
        <w:tblW w:w="10985" w:type="dxa"/>
        <w:tblInd w:w="-5" w:type="dxa"/>
        <w:tblLook w:val="04A0" w:firstRow="1" w:lastRow="0" w:firstColumn="1" w:lastColumn="0" w:noHBand="0" w:noVBand="1"/>
      </w:tblPr>
      <w:tblGrid>
        <w:gridCol w:w="10"/>
        <w:gridCol w:w="10952"/>
        <w:gridCol w:w="23"/>
      </w:tblGrid>
      <w:tr w:rsidR="000A2A80" w14:paraId="663E0EE9" w14:textId="77777777" w:rsidTr="00AD6560">
        <w:trPr>
          <w:gridAfter w:val="1"/>
          <w:wAfter w:w="23" w:type="dxa"/>
          <w:trHeight w:val="1494"/>
        </w:trPr>
        <w:tc>
          <w:tcPr>
            <w:tcW w:w="10962" w:type="dxa"/>
            <w:gridSpan w:val="2"/>
            <w:tcBorders>
              <w:top w:val="nil"/>
              <w:left w:val="nil"/>
              <w:bottom w:val="nil"/>
              <w:right w:val="nil"/>
            </w:tcBorders>
          </w:tcPr>
          <w:p w14:paraId="0E86D8F6" w14:textId="77777777" w:rsidR="000A2A80" w:rsidRPr="00E000F2" w:rsidRDefault="000A2A80" w:rsidP="00AD6560">
            <w:pPr>
              <w:rPr>
                <w:bCs/>
              </w:rPr>
            </w:pPr>
            <w:r w:rsidRPr="00774063">
              <w:rPr>
                <w:b/>
              </w:rPr>
              <w:t>NOTES:</w:t>
            </w:r>
            <w:r w:rsidRPr="00774063">
              <w:rPr>
                <w:b/>
              </w:rPr>
              <w:tab/>
            </w:r>
          </w:p>
        </w:tc>
      </w:tr>
      <w:tr w:rsidR="000A2A80" w14:paraId="1E80779D" w14:textId="77777777" w:rsidTr="00AD6560">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PrEx>
        <w:trPr>
          <w:gridBefore w:val="1"/>
          <w:wBefore w:w="10" w:type="dxa"/>
          <w:trHeight w:val="368"/>
        </w:trPr>
        <w:tc>
          <w:tcPr>
            <w:tcW w:w="10975" w:type="dxa"/>
            <w:gridSpan w:val="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tcPr>
          <w:p w14:paraId="75CEEDAA" w14:textId="77777777" w:rsidR="000A2A80" w:rsidRPr="00FC2604" w:rsidRDefault="000A2A80" w:rsidP="00AD6560">
            <w:pPr>
              <w:tabs>
                <w:tab w:val="left" w:pos="2880"/>
                <w:tab w:val="left" w:pos="3966"/>
              </w:tabs>
              <w:rPr>
                <w:b/>
              </w:rPr>
            </w:pPr>
            <w:r>
              <w:rPr>
                <w:b/>
              </w:rPr>
              <w:t>PROFESSIONAL JUDGMENT:</w:t>
            </w:r>
            <w:r>
              <w:rPr>
                <w:b/>
              </w:rPr>
              <w:tab/>
              <w:t>Income</w:t>
            </w:r>
            <w:r>
              <w:rPr>
                <w:b/>
              </w:rPr>
              <w:tab/>
              <w:t>Dependency Override</w:t>
            </w:r>
            <w:r>
              <w:rPr>
                <w:b/>
              </w:rPr>
              <w:tab/>
            </w:r>
            <w:r>
              <w:rPr>
                <w:b/>
              </w:rPr>
              <w:tab/>
            </w:r>
            <w:r w:rsidRPr="00774063">
              <w:rPr>
                <w:b/>
              </w:rPr>
              <w:t>DATE:</w:t>
            </w:r>
            <w:r w:rsidRPr="00774063">
              <w:rPr>
                <w:b/>
              </w:rPr>
              <w:tab/>
            </w:r>
            <w:r w:rsidRPr="00774063">
              <w:rPr>
                <w:b/>
              </w:rPr>
              <w:tab/>
            </w:r>
            <w:r w:rsidRPr="00774063">
              <w:rPr>
                <w:b/>
              </w:rPr>
              <w:tab/>
              <w:t>BY:</w:t>
            </w:r>
          </w:p>
        </w:tc>
      </w:tr>
      <w:tr w:rsidR="000A2A80" w14:paraId="6E7253AB" w14:textId="77777777" w:rsidTr="00AD6560">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PrEx>
        <w:trPr>
          <w:gridBefore w:val="1"/>
          <w:wBefore w:w="10" w:type="dxa"/>
          <w:trHeight w:val="720"/>
        </w:trPr>
        <w:tc>
          <w:tcPr>
            <w:tcW w:w="10975" w:type="dxa"/>
            <w:gridSpan w:val="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14:paraId="41798865" w14:textId="77777777" w:rsidR="000A2A80" w:rsidRDefault="000A2A80" w:rsidP="00AD6560">
            <w:pPr>
              <w:rPr>
                <w:sz w:val="12"/>
                <w:szCs w:val="12"/>
              </w:rPr>
            </w:pPr>
            <w:r w:rsidRPr="00774063">
              <w:rPr>
                <w:b/>
              </w:rPr>
              <w:t>ACTION</w:t>
            </w:r>
            <w:r>
              <w:rPr>
                <w:b/>
              </w:rPr>
              <w:t xml:space="preserve"> &amp; </w:t>
            </w:r>
            <w:r w:rsidRPr="00774063">
              <w:rPr>
                <w:b/>
              </w:rPr>
              <w:t>RATIONALE</w:t>
            </w:r>
            <w:r>
              <w:rPr>
                <w:b/>
              </w:rPr>
              <w:t>:</w:t>
            </w:r>
          </w:p>
        </w:tc>
      </w:tr>
    </w:tbl>
    <w:p w14:paraId="3300C42D" w14:textId="77777777" w:rsidR="000A2A80" w:rsidRDefault="000A2A80" w:rsidP="000A2A80">
      <w:pPr>
        <w:spacing w:after="0" w:line="240" w:lineRule="auto"/>
        <w:rPr>
          <w:sz w:val="12"/>
          <w:szCs w:val="12"/>
        </w:rPr>
      </w:pPr>
    </w:p>
    <w:p w14:paraId="3F72D255" w14:textId="77777777" w:rsidR="000A2A80" w:rsidRPr="00B90B5F" w:rsidRDefault="000A2A80" w:rsidP="000A2A80">
      <w:pPr>
        <w:shd w:val="clear" w:color="auto" w:fill="F2F2F2" w:themeFill="background1" w:themeFillShade="F2"/>
        <w:tabs>
          <w:tab w:val="left" w:pos="2160"/>
          <w:tab w:val="left" w:pos="3420"/>
          <w:tab w:val="left" w:pos="4590"/>
          <w:tab w:val="left" w:pos="6120"/>
        </w:tabs>
        <w:spacing w:after="120" w:line="240" w:lineRule="auto"/>
        <w:rPr>
          <w:b/>
        </w:rPr>
      </w:pPr>
      <w:r w:rsidRPr="00616EE6">
        <w:rPr>
          <w:b/>
          <w:shd w:val="clear" w:color="auto" w:fill="FFFFFF" w:themeFill="background1"/>
        </w:rPr>
        <w:t>Verified ISIR #</w:t>
      </w:r>
      <w:r w:rsidRPr="00616EE6">
        <w:rPr>
          <w:b/>
          <w:shd w:val="clear" w:color="auto" w:fill="FFFFFF" w:themeFill="background1"/>
        </w:rPr>
        <w:tab/>
        <w:t>Sent Corr</w:t>
      </w:r>
      <w:r w:rsidRPr="00616EE6">
        <w:rPr>
          <w:b/>
          <w:shd w:val="clear" w:color="auto" w:fill="FFFFFF" w:themeFill="background1"/>
        </w:rPr>
        <w:tab/>
        <w:t>No Corr</w:t>
      </w:r>
      <w:r w:rsidRPr="00616EE6">
        <w:rPr>
          <w:b/>
          <w:shd w:val="clear" w:color="auto" w:fill="FFFFFF" w:themeFill="background1"/>
        </w:rPr>
        <w:tab/>
      </w:r>
      <w:r>
        <w:rPr>
          <w:b/>
        </w:rPr>
        <w:t>PJ ISIR #:</w:t>
      </w:r>
      <w:r>
        <w:rPr>
          <w:b/>
        </w:rPr>
        <w:tab/>
        <w:t>New EFC:</w:t>
      </w:r>
    </w:p>
    <w:tbl>
      <w:tblPr>
        <w:tblStyle w:val="TableGrid"/>
        <w:tblW w:w="0" w:type="auto"/>
        <w:tblLook w:val="04A0" w:firstRow="1" w:lastRow="0" w:firstColumn="1" w:lastColumn="0" w:noHBand="0" w:noVBand="1"/>
      </w:tblPr>
      <w:tblGrid>
        <w:gridCol w:w="705"/>
        <w:gridCol w:w="1409"/>
        <w:gridCol w:w="2032"/>
        <w:gridCol w:w="268"/>
        <w:gridCol w:w="1625"/>
        <w:gridCol w:w="1041"/>
        <w:gridCol w:w="141"/>
        <w:gridCol w:w="1001"/>
        <w:gridCol w:w="185"/>
        <w:gridCol w:w="1151"/>
        <w:gridCol w:w="47"/>
        <w:gridCol w:w="1180"/>
      </w:tblGrid>
      <w:tr w:rsidR="000A2A80" w:rsidRPr="00BD5ADC" w14:paraId="5AB94E25" w14:textId="77777777" w:rsidTr="00AD6560">
        <w:trPr>
          <w:trHeight w:val="242"/>
        </w:trPr>
        <w:tc>
          <w:tcPr>
            <w:tcW w:w="4215" w:type="dxa"/>
            <w:gridSpan w:val="3"/>
            <w:tcBorders>
              <w:top w:val="nil"/>
              <w:left w:val="nil"/>
              <w:bottom w:val="nil"/>
              <w:right w:val="nil"/>
            </w:tcBorders>
            <w:shd w:val="clear" w:color="auto" w:fill="FBFBFB"/>
          </w:tcPr>
          <w:p w14:paraId="32FBD481" w14:textId="77777777" w:rsidR="000A2A80" w:rsidRPr="00BD5ADC" w:rsidRDefault="000A2A80" w:rsidP="00AD6560">
            <w:pPr>
              <w:tabs>
                <w:tab w:val="left" w:pos="2495"/>
              </w:tabs>
              <w:rPr>
                <w:b/>
                <w:color w:val="000000" w:themeColor="text1"/>
              </w:rPr>
            </w:pPr>
            <w:r w:rsidRPr="00BD5ADC">
              <w:rPr>
                <w:b/>
                <w:color w:val="000000" w:themeColor="text1"/>
              </w:rPr>
              <w:t>ISIR / 9 mo. EFC:</w:t>
            </w:r>
            <w:r>
              <w:rPr>
                <w:b/>
                <w:color w:val="000000" w:themeColor="text1"/>
              </w:rPr>
              <w:t xml:space="preserve">   </w:t>
            </w:r>
            <w:r w:rsidRPr="00BD5ADC">
              <w:rPr>
                <w:b/>
                <w:color w:val="000000" w:themeColor="text1"/>
              </w:rPr>
              <w:t>#</w:t>
            </w:r>
            <w:r>
              <w:rPr>
                <w:b/>
                <w:color w:val="000000" w:themeColor="text1"/>
              </w:rPr>
              <w:tab/>
            </w:r>
            <w:r w:rsidRPr="00BD5ADC">
              <w:rPr>
                <w:b/>
                <w:color w:val="000000" w:themeColor="text1"/>
              </w:rPr>
              <w:t>EFC:</w:t>
            </w:r>
          </w:p>
        </w:tc>
        <w:tc>
          <w:tcPr>
            <w:tcW w:w="270" w:type="dxa"/>
            <w:tcBorders>
              <w:top w:val="nil"/>
              <w:left w:val="nil"/>
              <w:bottom w:val="nil"/>
              <w:right w:val="single" w:sz="12" w:space="0" w:color="595959" w:themeColor="text1" w:themeTint="A6"/>
            </w:tcBorders>
            <w:shd w:val="clear" w:color="auto" w:fill="auto"/>
          </w:tcPr>
          <w:p w14:paraId="0214399A" w14:textId="77777777" w:rsidR="000A2A80" w:rsidRPr="00BD5ADC" w:rsidRDefault="000A2A80" w:rsidP="00AD6560">
            <w:pPr>
              <w:jc w:val="center"/>
              <w:rPr>
                <w:b/>
                <w:color w:val="000000" w:themeColor="text1"/>
              </w:rPr>
            </w:pPr>
          </w:p>
        </w:tc>
        <w:tc>
          <w:tcPr>
            <w:tcW w:w="6480" w:type="dxa"/>
            <w:gridSpan w:val="8"/>
            <w:tcBorders>
              <w:top w:val="single" w:sz="12" w:space="0" w:color="595959" w:themeColor="text1" w:themeTint="A6"/>
              <w:left w:val="single" w:sz="12" w:space="0" w:color="595959" w:themeColor="text1" w:themeTint="A6"/>
              <w:bottom w:val="single" w:sz="12" w:space="0" w:color="808080" w:themeColor="background1" w:themeShade="80"/>
              <w:right w:val="single" w:sz="12" w:space="0" w:color="595959" w:themeColor="text1" w:themeTint="A6"/>
            </w:tcBorders>
            <w:shd w:val="clear" w:color="auto" w:fill="FBFBFB"/>
          </w:tcPr>
          <w:p w14:paraId="5CF2692A" w14:textId="77777777" w:rsidR="000A2A80" w:rsidRPr="00BD5ADC" w:rsidRDefault="000A2A80" w:rsidP="00AD6560">
            <w:pPr>
              <w:jc w:val="center"/>
              <w:rPr>
                <w:b/>
                <w:color w:val="000000" w:themeColor="text1"/>
              </w:rPr>
            </w:pPr>
            <w:r w:rsidRPr="00BD5ADC">
              <w:rPr>
                <w:b/>
                <w:color w:val="000000" w:themeColor="text1"/>
              </w:rPr>
              <w:t>COST OF ATTENDANCE ADJUSTMENTS</w:t>
            </w:r>
          </w:p>
        </w:tc>
      </w:tr>
      <w:tr w:rsidR="000A2A80" w:rsidRPr="00BD5ADC" w14:paraId="192E107E" w14:textId="77777777" w:rsidTr="00AD6560">
        <w:tc>
          <w:tcPr>
            <w:tcW w:w="2155" w:type="dxa"/>
            <w:gridSpan w:val="2"/>
            <w:tcBorders>
              <w:top w:val="nil"/>
              <w:left w:val="nil"/>
              <w:bottom w:val="nil"/>
              <w:right w:val="single" w:sz="4" w:space="0" w:color="808080" w:themeColor="background1" w:themeShade="80"/>
            </w:tcBorders>
            <w:shd w:val="clear" w:color="auto" w:fill="F2F2F2" w:themeFill="background1" w:themeFillShade="F2"/>
          </w:tcPr>
          <w:p w14:paraId="11F7C2C7" w14:textId="77777777" w:rsidR="000A2A80" w:rsidRPr="00BD5ADC" w:rsidRDefault="000A2A80" w:rsidP="00AD6560">
            <w:pPr>
              <w:rPr>
                <w:b/>
                <w:color w:val="000000" w:themeColor="text1"/>
              </w:rPr>
            </w:pPr>
            <w:r w:rsidRPr="00BD5ADC">
              <w:rPr>
                <w:b/>
                <w:color w:val="000000" w:themeColor="text1"/>
              </w:rPr>
              <w:t>Residency:</w:t>
            </w:r>
          </w:p>
        </w:tc>
        <w:tc>
          <w:tcPr>
            <w:tcW w:w="2060" w:type="dxa"/>
            <w:tcBorders>
              <w:top w:val="nil"/>
              <w:left w:val="single" w:sz="4" w:space="0" w:color="808080" w:themeColor="background1" w:themeShade="80"/>
              <w:bottom w:val="nil"/>
              <w:right w:val="nil"/>
            </w:tcBorders>
          </w:tcPr>
          <w:p w14:paraId="68F7FDE5" w14:textId="77777777" w:rsidR="000A2A80" w:rsidRPr="00BD5ADC" w:rsidRDefault="000A2A80" w:rsidP="00AD6560">
            <w:pPr>
              <w:tabs>
                <w:tab w:val="left" w:pos="956"/>
              </w:tabs>
              <w:rPr>
                <w:b/>
                <w:color w:val="000000" w:themeColor="text1"/>
              </w:rPr>
            </w:pPr>
            <w:r w:rsidRPr="00BD5ADC">
              <w:rPr>
                <w:b/>
                <w:color w:val="000000" w:themeColor="text1"/>
              </w:rPr>
              <w:t>Res</w:t>
            </w:r>
            <w:r>
              <w:rPr>
                <w:b/>
                <w:color w:val="000000" w:themeColor="text1"/>
              </w:rPr>
              <w:tab/>
            </w:r>
            <w:r w:rsidRPr="00BD5ADC">
              <w:rPr>
                <w:b/>
                <w:color w:val="000000" w:themeColor="text1"/>
              </w:rPr>
              <w:t>Nonres</w:t>
            </w:r>
          </w:p>
        </w:tc>
        <w:tc>
          <w:tcPr>
            <w:tcW w:w="270" w:type="dxa"/>
            <w:tcBorders>
              <w:top w:val="nil"/>
              <w:left w:val="nil"/>
              <w:bottom w:val="nil"/>
              <w:right w:val="single" w:sz="12" w:space="0" w:color="808080" w:themeColor="background1" w:themeShade="80"/>
            </w:tcBorders>
            <w:shd w:val="clear" w:color="auto" w:fill="auto"/>
          </w:tcPr>
          <w:p w14:paraId="0CD41D7A" w14:textId="77777777" w:rsidR="000A2A80" w:rsidRPr="00BD5ADC" w:rsidRDefault="000A2A80" w:rsidP="00AD6560">
            <w:pPr>
              <w:rPr>
                <w:b/>
                <w:color w:val="000000" w:themeColor="text1"/>
              </w:rPr>
            </w:pPr>
          </w:p>
        </w:tc>
        <w:tc>
          <w:tcPr>
            <w:tcW w:w="16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2F2F2" w:themeFill="background1" w:themeFillShade="F2"/>
          </w:tcPr>
          <w:p w14:paraId="407B7849" w14:textId="77777777" w:rsidR="000A2A80" w:rsidRPr="00BD5ADC" w:rsidRDefault="000A2A80" w:rsidP="00AD6560">
            <w:pPr>
              <w:rPr>
                <w:b/>
                <w:color w:val="000000" w:themeColor="text1"/>
              </w:rPr>
            </w:pPr>
            <w:r w:rsidRPr="00BD5ADC">
              <w:rPr>
                <w:b/>
                <w:color w:val="000000" w:themeColor="text1"/>
              </w:rPr>
              <w:t>Reason</w:t>
            </w:r>
          </w:p>
        </w:tc>
        <w:tc>
          <w:tcPr>
            <w:tcW w:w="1211"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F2F2F2" w:themeFill="background1" w:themeFillShade="F2"/>
          </w:tcPr>
          <w:p w14:paraId="5BC24D61" w14:textId="77777777" w:rsidR="000A2A80" w:rsidRPr="00BD5ADC" w:rsidRDefault="000A2A80" w:rsidP="00AD6560">
            <w:pPr>
              <w:jc w:val="center"/>
              <w:rPr>
                <w:b/>
                <w:color w:val="000000" w:themeColor="text1"/>
              </w:rPr>
            </w:pPr>
            <w:r w:rsidRPr="00BD5ADC">
              <w:rPr>
                <w:b/>
                <w:color w:val="000000" w:themeColor="text1"/>
              </w:rPr>
              <w:t>SU</w:t>
            </w:r>
          </w:p>
        </w:tc>
        <w:tc>
          <w:tcPr>
            <w:tcW w:w="1211"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2F2F2" w:themeFill="background1" w:themeFillShade="F2"/>
          </w:tcPr>
          <w:p w14:paraId="481F594E" w14:textId="77777777" w:rsidR="000A2A80" w:rsidRPr="00BD5ADC" w:rsidRDefault="000A2A80" w:rsidP="00AD6560">
            <w:pPr>
              <w:jc w:val="center"/>
              <w:rPr>
                <w:b/>
                <w:color w:val="000000" w:themeColor="text1"/>
              </w:rPr>
            </w:pPr>
            <w:r w:rsidRPr="00BD5ADC">
              <w:rPr>
                <w:b/>
                <w:color w:val="000000" w:themeColor="text1"/>
              </w:rPr>
              <w:t>F</w:t>
            </w:r>
          </w:p>
        </w:tc>
        <w:tc>
          <w:tcPr>
            <w:tcW w:w="1211"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2F2F2" w:themeFill="background1" w:themeFillShade="F2"/>
          </w:tcPr>
          <w:p w14:paraId="75B1E1B8" w14:textId="77777777" w:rsidR="000A2A80" w:rsidRPr="00BD5ADC" w:rsidRDefault="000A2A80" w:rsidP="00AD6560">
            <w:pPr>
              <w:jc w:val="center"/>
              <w:rPr>
                <w:b/>
                <w:color w:val="000000" w:themeColor="text1"/>
              </w:rPr>
            </w:pPr>
            <w:r w:rsidRPr="00BD5ADC">
              <w:rPr>
                <w:b/>
                <w:color w:val="000000" w:themeColor="text1"/>
              </w:rPr>
              <w:t>W</w:t>
            </w:r>
          </w:p>
        </w:tc>
        <w:tc>
          <w:tcPr>
            <w:tcW w:w="121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F2F2F2" w:themeFill="background1" w:themeFillShade="F2"/>
          </w:tcPr>
          <w:p w14:paraId="442D4E9F" w14:textId="77777777" w:rsidR="000A2A80" w:rsidRPr="00BD5ADC" w:rsidRDefault="000A2A80" w:rsidP="00AD6560">
            <w:pPr>
              <w:jc w:val="center"/>
              <w:rPr>
                <w:b/>
                <w:color w:val="000000" w:themeColor="text1"/>
              </w:rPr>
            </w:pPr>
            <w:r w:rsidRPr="00BD5ADC">
              <w:rPr>
                <w:b/>
                <w:color w:val="000000" w:themeColor="text1"/>
              </w:rPr>
              <w:t>SP</w:t>
            </w:r>
          </w:p>
        </w:tc>
      </w:tr>
      <w:tr w:rsidR="000A2A80" w:rsidRPr="00BD5ADC" w14:paraId="0884E8A5" w14:textId="77777777" w:rsidTr="00AD6560">
        <w:tc>
          <w:tcPr>
            <w:tcW w:w="2155" w:type="dxa"/>
            <w:gridSpan w:val="2"/>
            <w:tcBorders>
              <w:top w:val="nil"/>
              <w:left w:val="nil"/>
              <w:bottom w:val="nil"/>
              <w:right w:val="single" w:sz="4" w:space="0" w:color="808080" w:themeColor="background1" w:themeShade="80"/>
            </w:tcBorders>
            <w:shd w:val="clear" w:color="auto" w:fill="F2F2F2" w:themeFill="background1" w:themeFillShade="F2"/>
          </w:tcPr>
          <w:p w14:paraId="173B6660" w14:textId="77777777" w:rsidR="000A2A80" w:rsidRPr="00BD5ADC" w:rsidRDefault="000A2A80" w:rsidP="00AD6560">
            <w:pPr>
              <w:rPr>
                <w:b/>
                <w:color w:val="000000" w:themeColor="text1"/>
              </w:rPr>
            </w:pPr>
            <w:r w:rsidRPr="00BD5ADC">
              <w:rPr>
                <w:b/>
                <w:color w:val="000000" w:themeColor="text1"/>
              </w:rPr>
              <w:t>Dependency Status:</w:t>
            </w:r>
          </w:p>
        </w:tc>
        <w:tc>
          <w:tcPr>
            <w:tcW w:w="2060" w:type="dxa"/>
            <w:tcBorders>
              <w:top w:val="nil"/>
              <w:left w:val="single" w:sz="4" w:space="0" w:color="808080" w:themeColor="background1" w:themeShade="80"/>
              <w:bottom w:val="nil"/>
              <w:right w:val="nil"/>
            </w:tcBorders>
          </w:tcPr>
          <w:p w14:paraId="5CD337FB" w14:textId="77777777" w:rsidR="000A2A80" w:rsidRPr="00BD5ADC" w:rsidRDefault="000A2A80" w:rsidP="00AD6560">
            <w:pPr>
              <w:tabs>
                <w:tab w:val="left" w:pos="956"/>
              </w:tabs>
              <w:rPr>
                <w:b/>
                <w:color w:val="000000" w:themeColor="text1"/>
              </w:rPr>
            </w:pPr>
            <w:r w:rsidRPr="00BD5ADC">
              <w:rPr>
                <w:b/>
                <w:color w:val="000000" w:themeColor="text1"/>
              </w:rPr>
              <w:t>Indep</w:t>
            </w:r>
            <w:r>
              <w:rPr>
                <w:b/>
                <w:color w:val="000000" w:themeColor="text1"/>
              </w:rPr>
              <w:tab/>
            </w:r>
            <w:r w:rsidRPr="00BD5ADC">
              <w:rPr>
                <w:b/>
                <w:color w:val="000000" w:themeColor="text1"/>
              </w:rPr>
              <w:t>Dep</w:t>
            </w:r>
          </w:p>
        </w:tc>
        <w:tc>
          <w:tcPr>
            <w:tcW w:w="270" w:type="dxa"/>
            <w:tcBorders>
              <w:top w:val="nil"/>
              <w:left w:val="nil"/>
              <w:bottom w:val="nil"/>
              <w:right w:val="single" w:sz="12" w:space="0" w:color="808080" w:themeColor="background1" w:themeShade="80"/>
            </w:tcBorders>
            <w:shd w:val="clear" w:color="auto" w:fill="auto"/>
          </w:tcPr>
          <w:p w14:paraId="2E17807C" w14:textId="77777777" w:rsidR="000A2A80" w:rsidRPr="00BD5ADC" w:rsidRDefault="000A2A80" w:rsidP="00AD6560">
            <w:pPr>
              <w:rPr>
                <w:color w:val="000000" w:themeColor="text1"/>
              </w:rPr>
            </w:pPr>
          </w:p>
        </w:tc>
        <w:tc>
          <w:tcPr>
            <w:tcW w:w="1635" w:type="dxa"/>
            <w:tcBorders>
              <w:top w:val="single" w:sz="12" w:space="0" w:color="808080" w:themeColor="background1" w:themeShade="80"/>
              <w:left w:val="single" w:sz="12" w:space="0" w:color="808080" w:themeColor="background1" w:themeShade="80"/>
              <w:bottom w:val="single" w:sz="4" w:space="0" w:color="595959" w:themeColor="text1" w:themeTint="A6"/>
              <w:right w:val="single" w:sz="12" w:space="0" w:color="808080" w:themeColor="background1" w:themeShade="80"/>
            </w:tcBorders>
            <w:shd w:val="clear" w:color="auto" w:fill="F2F2F2" w:themeFill="background1" w:themeFillShade="F2"/>
          </w:tcPr>
          <w:p w14:paraId="56A8E8E4" w14:textId="77777777" w:rsidR="000A2A80" w:rsidRPr="00BD5ADC" w:rsidRDefault="000A2A80" w:rsidP="00AD6560">
            <w:pPr>
              <w:rPr>
                <w:color w:val="000000" w:themeColor="text1"/>
              </w:rPr>
            </w:pPr>
            <w:r w:rsidRPr="00BD5ADC">
              <w:rPr>
                <w:color w:val="000000" w:themeColor="text1"/>
              </w:rPr>
              <w:t>LTFT</w:t>
            </w:r>
          </w:p>
        </w:tc>
        <w:tc>
          <w:tcPr>
            <w:tcW w:w="1211" w:type="dxa"/>
            <w:gridSpan w:val="2"/>
            <w:tcBorders>
              <w:top w:val="single" w:sz="12" w:space="0" w:color="808080" w:themeColor="background1" w:themeShade="80"/>
              <w:left w:val="single" w:sz="12" w:space="0" w:color="808080" w:themeColor="background1" w:themeShade="80"/>
              <w:bottom w:val="single" w:sz="4" w:space="0" w:color="595959" w:themeColor="text1" w:themeTint="A6"/>
              <w:right w:val="single" w:sz="4" w:space="0" w:color="808080" w:themeColor="background1" w:themeShade="80"/>
            </w:tcBorders>
          </w:tcPr>
          <w:p w14:paraId="28FB567C" w14:textId="77777777" w:rsidR="000A2A80" w:rsidRPr="00BD5ADC" w:rsidRDefault="000A2A80" w:rsidP="00AD6560">
            <w:pPr>
              <w:rPr>
                <w:color w:val="000000" w:themeColor="text1"/>
              </w:rPr>
            </w:pPr>
          </w:p>
        </w:tc>
        <w:tc>
          <w:tcPr>
            <w:tcW w:w="1211" w:type="dxa"/>
            <w:gridSpan w:val="2"/>
            <w:tcBorders>
              <w:top w:val="single" w:sz="12" w:space="0" w:color="808080" w:themeColor="background1" w:themeShade="80"/>
              <w:left w:val="single" w:sz="4" w:space="0" w:color="808080" w:themeColor="background1" w:themeShade="80"/>
              <w:bottom w:val="single" w:sz="4" w:space="0" w:color="595959" w:themeColor="text1" w:themeTint="A6"/>
              <w:right w:val="single" w:sz="4" w:space="0" w:color="808080" w:themeColor="background1" w:themeShade="80"/>
            </w:tcBorders>
          </w:tcPr>
          <w:p w14:paraId="4D319CDA" w14:textId="77777777" w:rsidR="000A2A80" w:rsidRPr="00BD5ADC" w:rsidRDefault="000A2A80" w:rsidP="00AD6560">
            <w:pPr>
              <w:rPr>
                <w:color w:val="000000" w:themeColor="text1"/>
              </w:rPr>
            </w:pPr>
          </w:p>
        </w:tc>
        <w:tc>
          <w:tcPr>
            <w:tcW w:w="1211" w:type="dxa"/>
            <w:gridSpan w:val="2"/>
            <w:tcBorders>
              <w:top w:val="single" w:sz="12" w:space="0" w:color="808080" w:themeColor="background1" w:themeShade="80"/>
              <w:left w:val="single" w:sz="4" w:space="0" w:color="808080" w:themeColor="background1" w:themeShade="80"/>
              <w:bottom w:val="single" w:sz="4" w:space="0" w:color="595959" w:themeColor="text1" w:themeTint="A6"/>
              <w:right w:val="single" w:sz="4" w:space="0" w:color="808080" w:themeColor="background1" w:themeShade="80"/>
            </w:tcBorders>
          </w:tcPr>
          <w:p w14:paraId="035B2DD1" w14:textId="77777777" w:rsidR="000A2A80" w:rsidRPr="00BD5ADC" w:rsidRDefault="000A2A80" w:rsidP="00AD6560">
            <w:pPr>
              <w:rPr>
                <w:color w:val="000000" w:themeColor="text1"/>
              </w:rPr>
            </w:pPr>
          </w:p>
        </w:tc>
        <w:tc>
          <w:tcPr>
            <w:tcW w:w="1212" w:type="dxa"/>
            <w:tcBorders>
              <w:top w:val="single" w:sz="12" w:space="0" w:color="808080" w:themeColor="background1" w:themeShade="80"/>
              <w:left w:val="single" w:sz="4" w:space="0" w:color="808080" w:themeColor="background1" w:themeShade="80"/>
              <w:bottom w:val="single" w:sz="4" w:space="0" w:color="595959" w:themeColor="text1" w:themeTint="A6"/>
              <w:right w:val="single" w:sz="12" w:space="0" w:color="808080" w:themeColor="background1" w:themeShade="80"/>
            </w:tcBorders>
          </w:tcPr>
          <w:p w14:paraId="5BF95D80" w14:textId="77777777" w:rsidR="000A2A80" w:rsidRPr="00BD5ADC" w:rsidRDefault="000A2A80" w:rsidP="00AD6560">
            <w:pPr>
              <w:rPr>
                <w:color w:val="000000" w:themeColor="text1"/>
              </w:rPr>
            </w:pPr>
          </w:p>
        </w:tc>
      </w:tr>
      <w:tr w:rsidR="000A2A80" w:rsidRPr="00BD5ADC" w14:paraId="6AACDEEA" w14:textId="77777777" w:rsidTr="00AD6560">
        <w:tc>
          <w:tcPr>
            <w:tcW w:w="2155" w:type="dxa"/>
            <w:gridSpan w:val="2"/>
            <w:tcBorders>
              <w:top w:val="nil"/>
              <w:left w:val="nil"/>
              <w:bottom w:val="nil"/>
              <w:right w:val="single" w:sz="4" w:space="0" w:color="808080" w:themeColor="background1" w:themeShade="80"/>
            </w:tcBorders>
            <w:shd w:val="clear" w:color="auto" w:fill="F2F2F2" w:themeFill="background1" w:themeFillShade="F2"/>
          </w:tcPr>
          <w:p w14:paraId="6DDDC00E" w14:textId="77777777" w:rsidR="000A2A80" w:rsidRPr="00BD5ADC" w:rsidRDefault="000A2A80" w:rsidP="00AD6560">
            <w:pPr>
              <w:rPr>
                <w:b/>
                <w:color w:val="000000" w:themeColor="text1"/>
              </w:rPr>
            </w:pPr>
            <w:r w:rsidRPr="00BD5ADC">
              <w:rPr>
                <w:b/>
                <w:color w:val="000000" w:themeColor="text1"/>
              </w:rPr>
              <w:t>Housing:</w:t>
            </w:r>
          </w:p>
        </w:tc>
        <w:tc>
          <w:tcPr>
            <w:tcW w:w="2060" w:type="dxa"/>
            <w:tcBorders>
              <w:top w:val="nil"/>
              <w:left w:val="single" w:sz="4" w:space="0" w:color="808080" w:themeColor="background1" w:themeShade="80"/>
              <w:bottom w:val="nil"/>
              <w:right w:val="nil"/>
            </w:tcBorders>
          </w:tcPr>
          <w:p w14:paraId="6F1DC92D" w14:textId="77777777" w:rsidR="000A2A80" w:rsidRPr="00BD5ADC" w:rsidRDefault="000A2A80" w:rsidP="00AD6560">
            <w:pPr>
              <w:tabs>
                <w:tab w:val="left" w:pos="956"/>
              </w:tabs>
              <w:rPr>
                <w:b/>
                <w:color w:val="000000" w:themeColor="text1"/>
              </w:rPr>
            </w:pPr>
            <w:r w:rsidRPr="00BD5ADC">
              <w:rPr>
                <w:b/>
                <w:color w:val="000000" w:themeColor="text1"/>
              </w:rPr>
              <w:t>Non</w:t>
            </w:r>
            <w:r>
              <w:rPr>
                <w:b/>
                <w:color w:val="000000" w:themeColor="text1"/>
              </w:rPr>
              <w:tab/>
            </w:r>
            <w:r w:rsidRPr="00BD5ADC">
              <w:rPr>
                <w:b/>
                <w:color w:val="000000" w:themeColor="text1"/>
              </w:rPr>
              <w:t>Com</w:t>
            </w:r>
          </w:p>
        </w:tc>
        <w:tc>
          <w:tcPr>
            <w:tcW w:w="270" w:type="dxa"/>
            <w:tcBorders>
              <w:top w:val="nil"/>
              <w:left w:val="nil"/>
              <w:bottom w:val="nil"/>
              <w:right w:val="single" w:sz="12" w:space="0" w:color="808080" w:themeColor="background1" w:themeShade="80"/>
            </w:tcBorders>
            <w:shd w:val="clear" w:color="auto" w:fill="auto"/>
          </w:tcPr>
          <w:p w14:paraId="64BBB95C" w14:textId="77777777" w:rsidR="000A2A80" w:rsidRPr="00BD5ADC" w:rsidRDefault="000A2A80" w:rsidP="00AD6560">
            <w:pPr>
              <w:rPr>
                <w:color w:val="000000" w:themeColor="text1"/>
              </w:rPr>
            </w:pPr>
          </w:p>
        </w:tc>
        <w:tc>
          <w:tcPr>
            <w:tcW w:w="1635" w:type="dxa"/>
            <w:tcBorders>
              <w:top w:val="single" w:sz="4" w:space="0" w:color="595959" w:themeColor="text1" w:themeTint="A6"/>
              <w:left w:val="single" w:sz="12" w:space="0" w:color="808080" w:themeColor="background1" w:themeShade="80"/>
              <w:bottom w:val="single" w:sz="4" w:space="0" w:color="595959" w:themeColor="text1" w:themeTint="A6"/>
              <w:right w:val="single" w:sz="12" w:space="0" w:color="808080" w:themeColor="background1" w:themeShade="80"/>
            </w:tcBorders>
            <w:shd w:val="clear" w:color="auto" w:fill="F2F2F2" w:themeFill="background1" w:themeFillShade="F2"/>
          </w:tcPr>
          <w:p w14:paraId="10C2DB90" w14:textId="77777777" w:rsidR="000A2A80" w:rsidRPr="00BD5ADC" w:rsidRDefault="000A2A80" w:rsidP="00AD6560">
            <w:pPr>
              <w:rPr>
                <w:color w:val="000000" w:themeColor="text1"/>
              </w:rPr>
            </w:pPr>
            <w:r w:rsidRPr="00BD5ADC">
              <w:rPr>
                <w:color w:val="000000" w:themeColor="text1"/>
              </w:rPr>
              <w:t>Tools</w:t>
            </w:r>
            <w:r>
              <w:rPr>
                <w:color w:val="000000" w:themeColor="text1"/>
              </w:rPr>
              <w:t>/Prg Costs</w:t>
            </w:r>
          </w:p>
        </w:tc>
        <w:tc>
          <w:tcPr>
            <w:tcW w:w="1211" w:type="dxa"/>
            <w:gridSpan w:val="2"/>
            <w:tcBorders>
              <w:top w:val="single" w:sz="4" w:space="0" w:color="595959" w:themeColor="text1" w:themeTint="A6"/>
              <w:left w:val="single" w:sz="12" w:space="0" w:color="808080" w:themeColor="background1" w:themeShade="80"/>
              <w:bottom w:val="single" w:sz="4" w:space="0" w:color="595959" w:themeColor="text1" w:themeTint="A6"/>
              <w:right w:val="single" w:sz="4" w:space="0" w:color="808080" w:themeColor="background1" w:themeShade="80"/>
            </w:tcBorders>
          </w:tcPr>
          <w:p w14:paraId="1E6DCE53" w14:textId="77777777" w:rsidR="000A2A80" w:rsidRPr="00BD5ADC" w:rsidRDefault="000A2A80" w:rsidP="00AD6560">
            <w:pPr>
              <w:rPr>
                <w:color w:val="000000" w:themeColor="text1"/>
              </w:rPr>
            </w:pPr>
          </w:p>
        </w:tc>
        <w:tc>
          <w:tcPr>
            <w:tcW w:w="1211" w:type="dxa"/>
            <w:gridSpan w:val="2"/>
            <w:tcBorders>
              <w:top w:val="single" w:sz="4" w:space="0" w:color="595959" w:themeColor="text1" w:themeTint="A6"/>
              <w:left w:val="single" w:sz="4" w:space="0" w:color="808080" w:themeColor="background1" w:themeShade="80"/>
              <w:bottom w:val="single" w:sz="4" w:space="0" w:color="595959" w:themeColor="text1" w:themeTint="A6"/>
              <w:right w:val="single" w:sz="4" w:space="0" w:color="808080" w:themeColor="background1" w:themeShade="80"/>
            </w:tcBorders>
          </w:tcPr>
          <w:p w14:paraId="759103AA" w14:textId="77777777" w:rsidR="000A2A80" w:rsidRPr="00BD5ADC" w:rsidRDefault="000A2A80" w:rsidP="00AD6560">
            <w:pPr>
              <w:rPr>
                <w:color w:val="000000" w:themeColor="text1"/>
              </w:rPr>
            </w:pPr>
          </w:p>
        </w:tc>
        <w:tc>
          <w:tcPr>
            <w:tcW w:w="1211" w:type="dxa"/>
            <w:gridSpan w:val="2"/>
            <w:tcBorders>
              <w:top w:val="single" w:sz="4" w:space="0" w:color="595959" w:themeColor="text1" w:themeTint="A6"/>
              <w:left w:val="single" w:sz="4" w:space="0" w:color="808080" w:themeColor="background1" w:themeShade="80"/>
              <w:bottom w:val="single" w:sz="4" w:space="0" w:color="595959" w:themeColor="text1" w:themeTint="A6"/>
              <w:right w:val="single" w:sz="4" w:space="0" w:color="808080" w:themeColor="background1" w:themeShade="80"/>
            </w:tcBorders>
          </w:tcPr>
          <w:p w14:paraId="574695D4" w14:textId="77777777" w:rsidR="000A2A80" w:rsidRPr="00BD5ADC" w:rsidRDefault="000A2A80" w:rsidP="00AD6560">
            <w:pPr>
              <w:rPr>
                <w:color w:val="000000" w:themeColor="text1"/>
              </w:rPr>
            </w:pPr>
          </w:p>
        </w:tc>
        <w:tc>
          <w:tcPr>
            <w:tcW w:w="1212" w:type="dxa"/>
            <w:tcBorders>
              <w:top w:val="single" w:sz="4" w:space="0" w:color="595959" w:themeColor="text1" w:themeTint="A6"/>
              <w:left w:val="single" w:sz="4" w:space="0" w:color="808080" w:themeColor="background1" w:themeShade="80"/>
              <w:bottom w:val="single" w:sz="4" w:space="0" w:color="595959" w:themeColor="text1" w:themeTint="A6"/>
              <w:right w:val="single" w:sz="12" w:space="0" w:color="808080" w:themeColor="background1" w:themeShade="80"/>
            </w:tcBorders>
          </w:tcPr>
          <w:p w14:paraId="49EED6A2" w14:textId="77777777" w:rsidR="000A2A80" w:rsidRPr="00BD5ADC" w:rsidRDefault="000A2A80" w:rsidP="00AD6560">
            <w:pPr>
              <w:rPr>
                <w:color w:val="000000" w:themeColor="text1"/>
              </w:rPr>
            </w:pPr>
          </w:p>
        </w:tc>
      </w:tr>
      <w:tr w:rsidR="000A2A80" w:rsidRPr="00BD5ADC" w14:paraId="53AE8E87" w14:textId="77777777" w:rsidTr="00AD6560">
        <w:tc>
          <w:tcPr>
            <w:tcW w:w="2155" w:type="dxa"/>
            <w:gridSpan w:val="2"/>
            <w:tcBorders>
              <w:top w:val="nil"/>
              <w:left w:val="nil"/>
              <w:bottom w:val="nil"/>
              <w:right w:val="single" w:sz="4" w:space="0" w:color="808080" w:themeColor="background1" w:themeShade="80"/>
            </w:tcBorders>
            <w:shd w:val="clear" w:color="auto" w:fill="F2F2F2" w:themeFill="background1" w:themeFillShade="F2"/>
          </w:tcPr>
          <w:p w14:paraId="04F09D97" w14:textId="77777777" w:rsidR="000A2A80" w:rsidRPr="00BD5ADC" w:rsidRDefault="000A2A80" w:rsidP="00AD6560">
            <w:pPr>
              <w:rPr>
                <w:b/>
                <w:color w:val="000000" w:themeColor="text1"/>
              </w:rPr>
            </w:pPr>
            <w:r w:rsidRPr="00BD5ADC">
              <w:rPr>
                <w:b/>
                <w:color w:val="000000" w:themeColor="text1"/>
              </w:rPr>
              <w:t>HS/GED</w:t>
            </w:r>
            <w:r>
              <w:rPr>
                <w:b/>
                <w:color w:val="000000" w:themeColor="text1"/>
              </w:rPr>
              <w:t>:</w:t>
            </w:r>
          </w:p>
        </w:tc>
        <w:tc>
          <w:tcPr>
            <w:tcW w:w="2060" w:type="dxa"/>
            <w:tcBorders>
              <w:top w:val="nil"/>
              <w:left w:val="single" w:sz="4" w:space="0" w:color="808080" w:themeColor="background1" w:themeShade="80"/>
              <w:bottom w:val="nil"/>
              <w:right w:val="nil"/>
            </w:tcBorders>
          </w:tcPr>
          <w:p w14:paraId="1DDA5085" w14:textId="77777777" w:rsidR="000A2A80" w:rsidRPr="00BD5ADC" w:rsidRDefault="000A2A80" w:rsidP="00AD6560">
            <w:pPr>
              <w:tabs>
                <w:tab w:val="left" w:pos="956"/>
              </w:tabs>
              <w:rPr>
                <w:b/>
                <w:color w:val="000000" w:themeColor="text1"/>
              </w:rPr>
            </w:pPr>
            <w:r w:rsidRPr="00BD5ADC">
              <w:rPr>
                <w:b/>
                <w:color w:val="000000" w:themeColor="text1"/>
              </w:rPr>
              <w:t>Yes</w:t>
            </w:r>
            <w:r>
              <w:rPr>
                <w:b/>
                <w:color w:val="000000" w:themeColor="text1"/>
              </w:rPr>
              <w:tab/>
            </w:r>
            <w:r w:rsidRPr="00BD5ADC">
              <w:rPr>
                <w:b/>
                <w:color w:val="000000" w:themeColor="text1"/>
              </w:rPr>
              <w:t>No</w:t>
            </w:r>
          </w:p>
        </w:tc>
        <w:tc>
          <w:tcPr>
            <w:tcW w:w="270" w:type="dxa"/>
            <w:tcBorders>
              <w:top w:val="nil"/>
              <w:left w:val="nil"/>
              <w:bottom w:val="nil"/>
              <w:right w:val="single" w:sz="12" w:space="0" w:color="808080" w:themeColor="background1" w:themeShade="80"/>
            </w:tcBorders>
            <w:shd w:val="clear" w:color="auto" w:fill="auto"/>
          </w:tcPr>
          <w:p w14:paraId="5B4FCDAA" w14:textId="77777777" w:rsidR="000A2A80" w:rsidRPr="00BD5ADC" w:rsidRDefault="000A2A80" w:rsidP="00AD6560">
            <w:pPr>
              <w:rPr>
                <w:color w:val="000000" w:themeColor="text1"/>
              </w:rPr>
            </w:pPr>
          </w:p>
        </w:tc>
        <w:tc>
          <w:tcPr>
            <w:tcW w:w="1635" w:type="dxa"/>
            <w:tcBorders>
              <w:top w:val="single" w:sz="4" w:space="0" w:color="595959" w:themeColor="text1" w:themeTint="A6"/>
              <w:left w:val="single" w:sz="12" w:space="0" w:color="808080" w:themeColor="background1" w:themeShade="80"/>
              <w:bottom w:val="single" w:sz="4" w:space="0" w:color="595959" w:themeColor="text1" w:themeTint="A6"/>
              <w:right w:val="single" w:sz="12" w:space="0" w:color="808080" w:themeColor="background1" w:themeShade="80"/>
            </w:tcBorders>
            <w:shd w:val="clear" w:color="auto" w:fill="F2F2F2" w:themeFill="background1" w:themeFillShade="F2"/>
          </w:tcPr>
          <w:p w14:paraId="1F91DA50" w14:textId="77777777" w:rsidR="000A2A80" w:rsidRPr="00BD5ADC" w:rsidRDefault="000A2A80" w:rsidP="00AD6560">
            <w:pPr>
              <w:rPr>
                <w:color w:val="000000" w:themeColor="text1"/>
              </w:rPr>
            </w:pPr>
            <w:r w:rsidRPr="00BD5ADC">
              <w:rPr>
                <w:color w:val="000000" w:themeColor="text1"/>
              </w:rPr>
              <w:t>Daycare</w:t>
            </w:r>
          </w:p>
        </w:tc>
        <w:tc>
          <w:tcPr>
            <w:tcW w:w="1211" w:type="dxa"/>
            <w:gridSpan w:val="2"/>
            <w:tcBorders>
              <w:top w:val="single" w:sz="4" w:space="0" w:color="595959" w:themeColor="text1" w:themeTint="A6"/>
              <w:left w:val="single" w:sz="12" w:space="0" w:color="808080" w:themeColor="background1" w:themeShade="80"/>
              <w:bottom w:val="single" w:sz="4" w:space="0" w:color="595959" w:themeColor="text1" w:themeTint="A6"/>
              <w:right w:val="single" w:sz="4" w:space="0" w:color="808080" w:themeColor="background1" w:themeShade="80"/>
            </w:tcBorders>
          </w:tcPr>
          <w:p w14:paraId="3970E397" w14:textId="77777777" w:rsidR="000A2A80" w:rsidRPr="00BD5ADC" w:rsidRDefault="000A2A80" w:rsidP="00AD6560">
            <w:pPr>
              <w:rPr>
                <w:color w:val="000000" w:themeColor="text1"/>
              </w:rPr>
            </w:pPr>
          </w:p>
        </w:tc>
        <w:tc>
          <w:tcPr>
            <w:tcW w:w="1211" w:type="dxa"/>
            <w:gridSpan w:val="2"/>
            <w:tcBorders>
              <w:top w:val="single" w:sz="4" w:space="0" w:color="595959" w:themeColor="text1" w:themeTint="A6"/>
              <w:left w:val="single" w:sz="4" w:space="0" w:color="808080" w:themeColor="background1" w:themeShade="80"/>
              <w:bottom w:val="single" w:sz="4" w:space="0" w:color="595959" w:themeColor="text1" w:themeTint="A6"/>
              <w:right w:val="single" w:sz="4" w:space="0" w:color="808080" w:themeColor="background1" w:themeShade="80"/>
            </w:tcBorders>
          </w:tcPr>
          <w:p w14:paraId="3AD7D7FF" w14:textId="77777777" w:rsidR="000A2A80" w:rsidRPr="00BD5ADC" w:rsidRDefault="000A2A80" w:rsidP="00AD6560">
            <w:pPr>
              <w:rPr>
                <w:color w:val="000000" w:themeColor="text1"/>
              </w:rPr>
            </w:pPr>
          </w:p>
        </w:tc>
        <w:tc>
          <w:tcPr>
            <w:tcW w:w="1211" w:type="dxa"/>
            <w:gridSpan w:val="2"/>
            <w:tcBorders>
              <w:top w:val="single" w:sz="4" w:space="0" w:color="595959" w:themeColor="text1" w:themeTint="A6"/>
              <w:left w:val="single" w:sz="4" w:space="0" w:color="808080" w:themeColor="background1" w:themeShade="80"/>
              <w:bottom w:val="single" w:sz="4" w:space="0" w:color="595959" w:themeColor="text1" w:themeTint="A6"/>
              <w:right w:val="single" w:sz="4" w:space="0" w:color="808080" w:themeColor="background1" w:themeShade="80"/>
            </w:tcBorders>
          </w:tcPr>
          <w:p w14:paraId="058617B3" w14:textId="77777777" w:rsidR="000A2A80" w:rsidRPr="00BD5ADC" w:rsidRDefault="000A2A80" w:rsidP="00AD6560">
            <w:pPr>
              <w:rPr>
                <w:color w:val="000000" w:themeColor="text1"/>
              </w:rPr>
            </w:pPr>
          </w:p>
        </w:tc>
        <w:tc>
          <w:tcPr>
            <w:tcW w:w="1212" w:type="dxa"/>
            <w:tcBorders>
              <w:top w:val="single" w:sz="4" w:space="0" w:color="595959" w:themeColor="text1" w:themeTint="A6"/>
              <w:left w:val="single" w:sz="4" w:space="0" w:color="808080" w:themeColor="background1" w:themeShade="80"/>
              <w:bottom w:val="single" w:sz="4" w:space="0" w:color="595959" w:themeColor="text1" w:themeTint="A6"/>
              <w:right w:val="single" w:sz="12" w:space="0" w:color="808080" w:themeColor="background1" w:themeShade="80"/>
            </w:tcBorders>
          </w:tcPr>
          <w:p w14:paraId="0447DB23" w14:textId="77777777" w:rsidR="000A2A80" w:rsidRPr="00BD5ADC" w:rsidRDefault="000A2A80" w:rsidP="00AD6560">
            <w:pPr>
              <w:rPr>
                <w:color w:val="000000" w:themeColor="text1"/>
              </w:rPr>
            </w:pPr>
          </w:p>
        </w:tc>
      </w:tr>
      <w:tr w:rsidR="000A2A80" w:rsidRPr="00BD5ADC" w14:paraId="70B7AE39" w14:textId="77777777" w:rsidTr="00AD6560">
        <w:tc>
          <w:tcPr>
            <w:tcW w:w="2155" w:type="dxa"/>
            <w:gridSpan w:val="2"/>
            <w:tcBorders>
              <w:top w:val="nil"/>
              <w:left w:val="nil"/>
              <w:bottom w:val="nil"/>
              <w:right w:val="single" w:sz="4" w:space="0" w:color="808080" w:themeColor="background1" w:themeShade="80"/>
            </w:tcBorders>
            <w:shd w:val="clear" w:color="auto" w:fill="F2F2F2" w:themeFill="background1" w:themeFillShade="F2"/>
          </w:tcPr>
          <w:p w14:paraId="6A9EAF73" w14:textId="77777777" w:rsidR="000A2A80" w:rsidRPr="00BD5ADC" w:rsidRDefault="000A2A80" w:rsidP="00AD6560">
            <w:pPr>
              <w:rPr>
                <w:b/>
                <w:color w:val="000000" w:themeColor="text1"/>
              </w:rPr>
            </w:pPr>
            <w:r w:rsidRPr="00BD5ADC">
              <w:rPr>
                <w:b/>
                <w:color w:val="000000" w:themeColor="text1"/>
              </w:rPr>
              <w:t>Met FA Priority:</w:t>
            </w:r>
          </w:p>
        </w:tc>
        <w:tc>
          <w:tcPr>
            <w:tcW w:w="2060" w:type="dxa"/>
            <w:tcBorders>
              <w:top w:val="nil"/>
              <w:left w:val="single" w:sz="4" w:space="0" w:color="808080" w:themeColor="background1" w:themeShade="80"/>
              <w:bottom w:val="nil"/>
              <w:right w:val="nil"/>
            </w:tcBorders>
          </w:tcPr>
          <w:p w14:paraId="64BDC9E2" w14:textId="77777777" w:rsidR="000A2A80" w:rsidRPr="00BD5ADC" w:rsidRDefault="000A2A80" w:rsidP="00AD6560">
            <w:pPr>
              <w:tabs>
                <w:tab w:val="left" w:pos="956"/>
              </w:tabs>
              <w:rPr>
                <w:b/>
                <w:color w:val="000000" w:themeColor="text1"/>
              </w:rPr>
            </w:pPr>
            <w:r w:rsidRPr="00BD5ADC">
              <w:rPr>
                <w:b/>
                <w:color w:val="000000" w:themeColor="text1"/>
              </w:rPr>
              <w:t>Yes</w:t>
            </w:r>
            <w:r>
              <w:rPr>
                <w:b/>
                <w:color w:val="000000" w:themeColor="text1"/>
              </w:rPr>
              <w:tab/>
            </w:r>
            <w:r w:rsidRPr="00BD5ADC">
              <w:rPr>
                <w:b/>
                <w:color w:val="000000" w:themeColor="text1"/>
              </w:rPr>
              <w:t>No</w:t>
            </w:r>
          </w:p>
        </w:tc>
        <w:tc>
          <w:tcPr>
            <w:tcW w:w="270" w:type="dxa"/>
            <w:tcBorders>
              <w:top w:val="nil"/>
              <w:left w:val="nil"/>
              <w:bottom w:val="nil"/>
              <w:right w:val="single" w:sz="12" w:space="0" w:color="808080" w:themeColor="background1" w:themeShade="80"/>
            </w:tcBorders>
            <w:shd w:val="clear" w:color="auto" w:fill="auto"/>
          </w:tcPr>
          <w:p w14:paraId="5FF6CDA6" w14:textId="77777777" w:rsidR="000A2A80" w:rsidRPr="00BD5ADC" w:rsidRDefault="000A2A80" w:rsidP="00AD6560">
            <w:pPr>
              <w:rPr>
                <w:color w:val="000000" w:themeColor="text1"/>
              </w:rPr>
            </w:pPr>
          </w:p>
        </w:tc>
        <w:tc>
          <w:tcPr>
            <w:tcW w:w="1635" w:type="dxa"/>
            <w:tcBorders>
              <w:top w:val="single" w:sz="4" w:space="0" w:color="595959" w:themeColor="text1" w:themeTint="A6"/>
              <w:left w:val="single" w:sz="12" w:space="0" w:color="808080" w:themeColor="background1" w:themeShade="80"/>
              <w:bottom w:val="single" w:sz="4" w:space="0" w:color="595959" w:themeColor="text1" w:themeTint="A6"/>
              <w:right w:val="single" w:sz="12" w:space="0" w:color="808080" w:themeColor="background1" w:themeShade="80"/>
            </w:tcBorders>
            <w:shd w:val="clear" w:color="auto" w:fill="F2F2F2" w:themeFill="background1" w:themeFillShade="F2"/>
          </w:tcPr>
          <w:p w14:paraId="1A3C3E63" w14:textId="77777777" w:rsidR="000A2A80" w:rsidRPr="00BD5ADC" w:rsidRDefault="000A2A80" w:rsidP="00AD6560">
            <w:pPr>
              <w:rPr>
                <w:color w:val="000000" w:themeColor="text1"/>
              </w:rPr>
            </w:pPr>
            <w:r w:rsidRPr="00BD5ADC">
              <w:rPr>
                <w:color w:val="000000" w:themeColor="text1"/>
              </w:rPr>
              <w:t>Other</w:t>
            </w:r>
          </w:p>
        </w:tc>
        <w:tc>
          <w:tcPr>
            <w:tcW w:w="1211" w:type="dxa"/>
            <w:gridSpan w:val="2"/>
            <w:tcBorders>
              <w:top w:val="single" w:sz="4" w:space="0" w:color="595959" w:themeColor="text1" w:themeTint="A6"/>
              <w:left w:val="single" w:sz="12" w:space="0" w:color="808080" w:themeColor="background1" w:themeShade="80"/>
              <w:bottom w:val="single" w:sz="4" w:space="0" w:color="595959" w:themeColor="text1" w:themeTint="A6"/>
              <w:right w:val="single" w:sz="4" w:space="0" w:color="808080" w:themeColor="background1" w:themeShade="80"/>
            </w:tcBorders>
          </w:tcPr>
          <w:p w14:paraId="143210B8" w14:textId="77777777" w:rsidR="000A2A80" w:rsidRPr="00BD5ADC" w:rsidRDefault="000A2A80" w:rsidP="00AD6560">
            <w:pPr>
              <w:rPr>
                <w:color w:val="000000" w:themeColor="text1"/>
              </w:rPr>
            </w:pPr>
          </w:p>
        </w:tc>
        <w:tc>
          <w:tcPr>
            <w:tcW w:w="1211" w:type="dxa"/>
            <w:gridSpan w:val="2"/>
            <w:tcBorders>
              <w:top w:val="single" w:sz="4" w:space="0" w:color="595959" w:themeColor="text1" w:themeTint="A6"/>
              <w:left w:val="single" w:sz="4" w:space="0" w:color="808080" w:themeColor="background1" w:themeShade="80"/>
              <w:bottom w:val="single" w:sz="4" w:space="0" w:color="595959" w:themeColor="text1" w:themeTint="A6"/>
              <w:right w:val="single" w:sz="4" w:space="0" w:color="808080" w:themeColor="background1" w:themeShade="80"/>
            </w:tcBorders>
          </w:tcPr>
          <w:p w14:paraId="5FB81186" w14:textId="77777777" w:rsidR="000A2A80" w:rsidRPr="00BD5ADC" w:rsidRDefault="000A2A80" w:rsidP="00AD6560">
            <w:pPr>
              <w:rPr>
                <w:color w:val="000000" w:themeColor="text1"/>
              </w:rPr>
            </w:pPr>
          </w:p>
        </w:tc>
        <w:tc>
          <w:tcPr>
            <w:tcW w:w="1211" w:type="dxa"/>
            <w:gridSpan w:val="2"/>
            <w:tcBorders>
              <w:top w:val="single" w:sz="4" w:space="0" w:color="595959" w:themeColor="text1" w:themeTint="A6"/>
              <w:left w:val="single" w:sz="4" w:space="0" w:color="808080" w:themeColor="background1" w:themeShade="80"/>
              <w:bottom w:val="single" w:sz="4" w:space="0" w:color="595959" w:themeColor="text1" w:themeTint="A6"/>
              <w:right w:val="single" w:sz="4" w:space="0" w:color="808080" w:themeColor="background1" w:themeShade="80"/>
            </w:tcBorders>
          </w:tcPr>
          <w:p w14:paraId="338521BD" w14:textId="77777777" w:rsidR="000A2A80" w:rsidRPr="00BD5ADC" w:rsidRDefault="000A2A80" w:rsidP="00AD6560">
            <w:pPr>
              <w:rPr>
                <w:color w:val="000000" w:themeColor="text1"/>
              </w:rPr>
            </w:pPr>
          </w:p>
        </w:tc>
        <w:tc>
          <w:tcPr>
            <w:tcW w:w="1212" w:type="dxa"/>
            <w:tcBorders>
              <w:top w:val="single" w:sz="4" w:space="0" w:color="595959" w:themeColor="text1" w:themeTint="A6"/>
              <w:left w:val="single" w:sz="4" w:space="0" w:color="808080" w:themeColor="background1" w:themeShade="80"/>
              <w:bottom w:val="single" w:sz="4" w:space="0" w:color="595959" w:themeColor="text1" w:themeTint="A6"/>
              <w:right w:val="single" w:sz="12" w:space="0" w:color="808080" w:themeColor="background1" w:themeShade="80"/>
            </w:tcBorders>
          </w:tcPr>
          <w:p w14:paraId="156C2442" w14:textId="77777777" w:rsidR="000A2A80" w:rsidRPr="00BD5ADC" w:rsidRDefault="000A2A80" w:rsidP="00AD6560">
            <w:pPr>
              <w:rPr>
                <w:color w:val="000000" w:themeColor="text1"/>
              </w:rPr>
            </w:pPr>
          </w:p>
        </w:tc>
      </w:tr>
      <w:tr w:rsidR="000A2A80" w:rsidRPr="00BD5ADC" w14:paraId="78487EF1" w14:textId="77777777" w:rsidTr="00AD6560">
        <w:tc>
          <w:tcPr>
            <w:tcW w:w="4215" w:type="dxa"/>
            <w:gridSpan w:val="3"/>
            <w:tcBorders>
              <w:top w:val="nil"/>
              <w:left w:val="nil"/>
              <w:bottom w:val="single" w:sz="12" w:space="0" w:color="808080" w:themeColor="background1" w:themeShade="80"/>
              <w:right w:val="nil"/>
            </w:tcBorders>
            <w:shd w:val="clear" w:color="auto" w:fill="FBFBFB"/>
          </w:tcPr>
          <w:p w14:paraId="51A3AE07" w14:textId="77777777" w:rsidR="000A2A80" w:rsidRPr="00BD5ADC" w:rsidRDefault="000A2A80" w:rsidP="00AD6560">
            <w:pPr>
              <w:tabs>
                <w:tab w:val="left" w:pos="956"/>
              </w:tabs>
              <w:rPr>
                <w:b/>
                <w:color w:val="000000" w:themeColor="text1"/>
              </w:rPr>
            </w:pPr>
          </w:p>
        </w:tc>
        <w:tc>
          <w:tcPr>
            <w:tcW w:w="270" w:type="dxa"/>
            <w:tcBorders>
              <w:top w:val="nil"/>
              <w:left w:val="nil"/>
              <w:bottom w:val="nil"/>
              <w:right w:val="single" w:sz="12" w:space="0" w:color="595959" w:themeColor="text1" w:themeTint="A6"/>
            </w:tcBorders>
            <w:shd w:val="clear" w:color="auto" w:fill="auto"/>
          </w:tcPr>
          <w:p w14:paraId="0F581CFC" w14:textId="77777777" w:rsidR="000A2A80" w:rsidRPr="00BD5ADC" w:rsidRDefault="000A2A80" w:rsidP="00AD6560">
            <w:pPr>
              <w:rPr>
                <w:color w:val="000000" w:themeColor="text1"/>
              </w:rPr>
            </w:pPr>
          </w:p>
        </w:tc>
        <w:tc>
          <w:tcPr>
            <w:tcW w:w="6480" w:type="dxa"/>
            <w:gridSpan w:val="8"/>
            <w:tcBorders>
              <w:top w:val="single" w:sz="4" w:space="0" w:color="595959" w:themeColor="text1" w:themeTint="A6"/>
              <w:left w:val="single" w:sz="12" w:space="0" w:color="595959" w:themeColor="text1" w:themeTint="A6"/>
              <w:bottom w:val="single" w:sz="12" w:space="0" w:color="808080" w:themeColor="background1" w:themeShade="80"/>
              <w:right w:val="single" w:sz="12" w:space="0" w:color="595959" w:themeColor="text1" w:themeTint="A6"/>
            </w:tcBorders>
            <w:shd w:val="clear" w:color="auto" w:fill="FBFBFB"/>
          </w:tcPr>
          <w:p w14:paraId="425CAC3D" w14:textId="77777777" w:rsidR="000A2A80" w:rsidRPr="00BD5ADC" w:rsidRDefault="000A2A80" w:rsidP="00AD6560">
            <w:pPr>
              <w:rPr>
                <w:color w:val="000000" w:themeColor="text1"/>
              </w:rPr>
            </w:pPr>
            <w:r w:rsidRPr="00BD5ADC">
              <w:rPr>
                <w:b/>
                <w:color w:val="000000" w:themeColor="text1"/>
              </w:rPr>
              <w:t>RESOURCES</w:t>
            </w:r>
          </w:p>
        </w:tc>
      </w:tr>
      <w:tr w:rsidR="000A2A80" w:rsidRPr="00BD5ADC" w14:paraId="6EA25DDE" w14:textId="77777777" w:rsidTr="00AD6560">
        <w:tc>
          <w:tcPr>
            <w:tcW w:w="2155" w:type="dxa"/>
            <w:gridSpan w:val="2"/>
            <w:tcBorders>
              <w:top w:val="single" w:sz="12" w:space="0" w:color="808080" w:themeColor="background1" w:themeShade="80"/>
              <w:left w:val="single" w:sz="12" w:space="0" w:color="808080" w:themeColor="background1" w:themeShade="80"/>
              <w:bottom w:val="nil"/>
              <w:right w:val="nil"/>
            </w:tcBorders>
            <w:shd w:val="clear" w:color="auto" w:fill="FBFBFB"/>
          </w:tcPr>
          <w:p w14:paraId="103ADB24" w14:textId="77777777" w:rsidR="000A2A80" w:rsidRPr="00BD5ADC" w:rsidRDefault="000A2A80" w:rsidP="00AD6560">
            <w:pPr>
              <w:rPr>
                <w:b/>
                <w:color w:val="000000" w:themeColor="text1"/>
              </w:rPr>
            </w:pPr>
            <w:r w:rsidRPr="00BD5ADC">
              <w:rPr>
                <w:b/>
                <w:color w:val="000000" w:themeColor="text1"/>
              </w:rPr>
              <w:t>Workstudy:     Y    N</w:t>
            </w:r>
          </w:p>
        </w:tc>
        <w:tc>
          <w:tcPr>
            <w:tcW w:w="2060" w:type="dxa"/>
            <w:tcBorders>
              <w:top w:val="single" w:sz="12" w:space="0" w:color="808080" w:themeColor="background1" w:themeShade="80"/>
              <w:left w:val="nil"/>
              <w:bottom w:val="nil"/>
              <w:right w:val="single" w:sz="12" w:space="0" w:color="808080" w:themeColor="background1" w:themeShade="80"/>
            </w:tcBorders>
          </w:tcPr>
          <w:p w14:paraId="3CF5A3A8" w14:textId="77777777" w:rsidR="000A2A80" w:rsidRPr="00BD5ADC" w:rsidRDefault="000A2A80" w:rsidP="00AD6560">
            <w:pPr>
              <w:tabs>
                <w:tab w:val="left" w:pos="604"/>
                <w:tab w:val="left" w:pos="1054"/>
                <w:tab w:val="left" w:pos="1558"/>
              </w:tabs>
              <w:rPr>
                <w:b/>
                <w:color w:val="000000" w:themeColor="text1"/>
              </w:rPr>
            </w:pPr>
            <w:r w:rsidRPr="00BD5ADC">
              <w:rPr>
                <w:b/>
                <w:color w:val="000000" w:themeColor="text1"/>
              </w:rPr>
              <w:t>Out of Funds</w:t>
            </w:r>
          </w:p>
        </w:tc>
        <w:tc>
          <w:tcPr>
            <w:tcW w:w="270" w:type="dxa"/>
            <w:tcBorders>
              <w:top w:val="nil"/>
              <w:left w:val="single" w:sz="12" w:space="0" w:color="808080" w:themeColor="background1" w:themeShade="80"/>
              <w:bottom w:val="nil"/>
              <w:right w:val="single" w:sz="12" w:space="0" w:color="808080" w:themeColor="background1" w:themeShade="80"/>
            </w:tcBorders>
            <w:shd w:val="clear" w:color="auto" w:fill="auto"/>
          </w:tcPr>
          <w:p w14:paraId="36944AFC" w14:textId="77777777" w:rsidR="000A2A80" w:rsidRPr="00BD5ADC" w:rsidRDefault="000A2A80" w:rsidP="00AD6560">
            <w:pPr>
              <w:jc w:val="center"/>
              <w:rPr>
                <w:b/>
                <w:color w:val="000000" w:themeColor="text1"/>
              </w:rPr>
            </w:pPr>
          </w:p>
        </w:tc>
        <w:tc>
          <w:tcPr>
            <w:tcW w:w="16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595959" w:themeColor="text1" w:themeTint="A6"/>
            </w:tcBorders>
            <w:shd w:val="clear" w:color="auto" w:fill="F2F2F2" w:themeFill="background1" w:themeFillShade="F2"/>
          </w:tcPr>
          <w:p w14:paraId="720D6F0C" w14:textId="77777777" w:rsidR="000A2A80" w:rsidRPr="00BD5ADC" w:rsidRDefault="000A2A80" w:rsidP="00AD6560">
            <w:pPr>
              <w:jc w:val="center"/>
              <w:rPr>
                <w:b/>
                <w:color w:val="000000" w:themeColor="text1"/>
              </w:rPr>
            </w:pPr>
            <w:r w:rsidRPr="00BD5ADC">
              <w:rPr>
                <w:b/>
                <w:color w:val="000000" w:themeColor="text1"/>
              </w:rPr>
              <w:t>Source</w:t>
            </w:r>
          </w:p>
        </w:tc>
        <w:tc>
          <w:tcPr>
            <w:tcW w:w="1211" w:type="dxa"/>
            <w:gridSpan w:val="2"/>
            <w:tcBorders>
              <w:top w:val="single" w:sz="12" w:space="0" w:color="808080" w:themeColor="background1" w:themeShade="80"/>
              <w:left w:val="single" w:sz="12" w:space="0" w:color="595959" w:themeColor="text1" w:themeTint="A6"/>
              <w:bottom w:val="single" w:sz="12" w:space="0" w:color="808080" w:themeColor="background1" w:themeShade="80"/>
              <w:right w:val="single" w:sz="4" w:space="0" w:color="595959" w:themeColor="text1" w:themeTint="A6"/>
            </w:tcBorders>
            <w:shd w:val="clear" w:color="auto" w:fill="F2F2F2" w:themeFill="background1" w:themeFillShade="F2"/>
          </w:tcPr>
          <w:p w14:paraId="086A26D5" w14:textId="77777777" w:rsidR="000A2A80" w:rsidRPr="00BD5ADC" w:rsidRDefault="000A2A80" w:rsidP="00AD6560">
            <w:pPr>
              <w:jc w:val="center"/>
              <w:rPr>
                <w:b/>
                <w:color w:val="000000" w:themeColor="text1"/>
              </w:rPr>
            </w:pPr>
            <w:r w:rsidRPr="00BD5ADC">
              <w:rPr>
                <w:b/>
                <w:color w:val="000000" w:themeColor="text1"/>
              </w:rPr>
              <w:t>SU</w:t>
            </w:r>
          </w:p>
        </w:tc>
        <w:tc>
          <w:tcPr>
            <w:tcW w:w="1211" w:type="dxa"/>
            <w:gridSpan w:val="2"/>
            <w:tcBorders>
              <w:top w:val="single" w:sz="12" w:space="0" w:color="808080" w:themeColor="background1" w:themeShade="80"/>
              <w:left w:val="single" w:sz="4" w:space="0" w:color="595959" w:themeColor="text1" w:themeTint="A6"/>
              <w:bottom w:val="single" w:sz="12" w:space="0" w:color="808080" w:themeColor="background1" w:themeShade="80"/>
              <w:right w:val="single" w:sz="4" w:space="0" w:color="595959" w:themeColor="text1" w:themeTint="A6"/>
            </w:tcBorders>
            <w:shd w:val="clear" w:color="auto" w:fill="F2F2F2" w:themeFill="background1" w:themeFillShade="F2"/>
          </w:tcPr>
          <w:p w14:paraId="6B607C70" w14:textId="77777777" w:rsidR="000A2A80" w:rsidRPr="00BD5ADC" w:rsidRDefault="000A2A80" w:rsidP="00AD6560">
            <w:pPr>
              <w:jc w:val="center"/>
              <w:rPr>
                <w:b/>
                <w:color w:val="000000" w:themeColor="text1"/>
              </w:rPr>
            </w:pPr>
            <w:r w:rsidRPr="00BD5ADC">
              <w:rPr>
                <w:b/>
                <w:color w:val="000000" w:themeColor="text1"/>
              </w:rPr>
              <w:t>F</w:t>
            </w:r>
          </w:p>
        </w:tc>
        <w:tc>
          <w:tcPr>
            <w:tcW w:w="1211" w:type="dxa"/>
            <w:gridSpan w:val="2"/>
            <w:tcBorders>
              <w:top w:val="single" w:sz="12" w:space="0" w:color="808080" w:themeColor="background1" w:themeShade="80"/>
              <w:left w:val="single" w:sz="4" w:space="0" w:color="595959" w:themeColor="text1" w:themeTint="A6"/>
              <w:bottom w:val="single" w:sz="12" w:space="0" w:color="808080" w:themeColor="background1" w:themeShade="80"/>
              <w:right w:val="single" w:sz="4" w:space="0" w:color="595959" w:themeColor="text1" w:themeTint="A6"/>
            </w:tcBorders>
            <w:shd w:val="clear" w:color="auto" w:fill="F2F2F2" w:themeFill="background1" w:themeFillShade="F2"/>
          </w:tcPr>
          <w:p w14:paraId="6F92C454" w14:textId="77777777" w:rsidR="000A2A80" w:rsidRPr="00BD5ADC" w:rsidRDefault="000A2A80" w:rsidP="00AD6560">
            <w:pPr>
              <w:jc w:val="center"/>
              <w:rPr>
                <w:b/>
                <w:color w:val="000000" w:themeColor="text1"/>
              </w:rPr>
            </w:pPr>
            <w:r w:rsidRPr="00BD5ADC">
              <w:rPr>
                <w:b/>
                <w:color w:val="000000" w:themeColor="text1"/>
              </w:rPr>
              <w:t>W</w:t>
            </w:r>
          </w:p>
        </w:tc>
        <w:tc>
          <w:tcPr>
            <w:tcW w:w="1212" w:type="dxa"/>
            <w:tcBorders>
              <w:top w:val="single" w:sz="12" w:space="0" w:color="808080" w:themeColor="background1" w:themeShade="80"/>
              <w:left w:val="single" w:sz="4" w:space="0" w:color="595959" w:themeColor="text1" w:themeTint="A6"/>
              <w:bottom w:val="single" w:sz="12" w:space="0" w:color="808080" w:themeColor="background1" w:themeShade="80"/>
              <w:right w:val="single" w:sz="12" w:space="0" w:color="808080" w:themeColor="background1" w:themeShade="80"/>
            </w:tcBorders>
            <w:shd w:val="clear" w:color="auto" w:fill="F2F2F2" w:themeFill="background1" w:themeFillShade="F2"/>
          </w:tcPr>
          <w:p w14:paraId="6C82BD3A" w14:textId="77777777" w:rsidR="000A2A80" w:rsidRPr="00BD5ADC" w:rsidRDefault="000A2A80" w:rsidP="00AD6560">
            <w:pPr>
              <w:jc w:val="center"/>
              <w:rPr>
                <w:b/>
                <w:color w:val="000000" w:themeColor="text1"/>
              </w:rPr>
            </w:pPr>
            <w:r w:rsidRPr="00BD5ADC">
              <w:rPr>
                <w:b/>
                <w:color w:val="000000" w:themeColor="text1"/>
              </w:rPr>
              <w:t>SP</w:t>
            </w:r>
          </w:p>
        </w:tc>
      </w:tr>
      <w:tr w:rsidR="000A2A80" w:rsidRPr="00BD5ADC" w14:paraId="7888089D" w14:textId="77777777" w:rsidTr="00AD6560">
        <w:tc>
          <w:tcPr>
            <w:tcW w:w="2155" w:type="dxa"/>
            <w:gridSpan w:val="2"/>
            <w:tcBorders>
              <w:top w:val="nil"/>
              <w:left w:val="single" w:sz="12" w:space="0" w:color="808080" w:themeColor="background1" w:themeShade="80"/>
              <w:bottom w:val="single" w:sz="12" w:space="0" w:color="808080" w:themeColor="background1" w:themeShade="80"/>
              <w:right w:val="nil"/>
            </w:tcBorders>
            <w:shd w:val="clear" w:color="auto" w:fill="auto"/>
          </w:tcPr>
          <w:p w14:paraId="65F7FAF8" w14:textId="77777777" w:rsidR="000A2A80" w:rsidRPr="00BD5ADC" w:rsidRDefault="000A2A80" w:rsidP="00AD6560">
            <w:pPr>
              <w:rPr>
                <w:b/>
                <w:color w:val="000000" w:themeColor="text1"/>
              </w:rPr>
            </w:pPr>
            <w:r w:rsidRPr="00BD5ADC">
              <w:rPr>
                <w:b/>
                <w:color w:val="000000" w:themeColor="text1"/>
              </w:rPr>
              <w:t>Met Priority</w:t>
            </w:r>
            <w:r>
              <w:rPr>
                <w:b/>
                <w:color w:val="000000" w:themeColor="text1"/>
              </w:rPr>
              <w:t>:</w:t>
            </w:r>
            <w:r w:rsidRPr="00BD5ADC">
              <w:rPr>
                <w:b/>
                <w:color w:val="000000" w:themeColor="text1"/>
              </w:rPr>
              <w:t xml:space="preserve">   Y    N</w:t>
            </w:r>
          </w:p>
        </w:tc>
        <w:tc>
          <w:tcPr>
            <w:tcW w:w="2060" w:type="dxa"/>
            <w:tcBorders>
              <w:top w:val="nil"/>
              <w:left w:val="nil"/>
              <w:bottom w:val="single" w:sz="12" w:space="0" w:color="808080" w:themeColor="background1" w:themeShade="80"/>
              <w:right w:val="single" w:sz="12" w:space="0" w:color="808080" w:themeColor="background1" w:themeShade="80"/>
            </w:tcBorders>
            <w:shd w:val="clear" w:color="auto" w:fill="auto"/>
          </w:tcPr>
          <w:p w14:paraId="7563D687" w14:textId="77777777" w:rsidR="000A2A80" w:rsidRPr="00BD5ADC" w:rsidRDefault="000A2A80" w:rsidP="00AD6560">
            <w:pPr>
              <w:rPr>
                <w:b/>
                <w:color w:val="000000" w:themeColor="text1"/>
              </w:rPr>
            </w:pPr>
            <w:r w:rsidRPr="00BD5ADC">
              <w:rPr>
                <w:b/>
                <w:color w:val="000000" w:themeColor="text1"/>
              </w:rPr>
              <w:t>Ineligible</w:t>
            </w:r>
          </w:p>
        </w:tc>
        <w:tc>
          <w:tcPr>
            <w:tcW w:w="270" w:type="dxa"/>
            <w:tcBorders>
              <w:top w:val="nil"/>
              <w:left w:val="single" w:sz="12" w:space="0" w:color="808080" w:themeColor="background1" w:themeShade="80"/>
              <w:bottom w:val="nil"/>
              <w:right w:val="single" w:sz="12" w:space="0" w:color="808080" w:themeColor="background1" w:themeShade="80"/>
            </w:tcBorders>
            <w:shd w:val="clear" w:color="auto" w:fill="auto"/>
          </w:tcPr>
          <w:p w14:paraId="122A0277" w14:textId="77777777" w:rsidR="000A2A80" w:rsidRPr="00BD5ADC" w:rsidRDefault="000A2A80" w:rsidP="00AD6560">
            <w:pPr>
              <w:jc w:val="center"/>
              <w:rPr>
                <w:b/>
                <w:color w:val="000000" w:themeColor="text1"/>
              </w:rPr>
            </w:pPr>
          </w:p>
        </w:tc>
        <w:tc>
          <w:tcPr>
            <w:tcW w:w="1635" w:type="dxa"/>
            <w:tcBorders>
              <w:top w:val="single" w:sz="12" w:space="0" w:color="808080" w:themeColor="background1" w:themeShade="80"/>
              <w:left w:val="single" w:sz="12" w:space="0" w:color="808080" w:themeColor="background1" w:themeShade="80"/>
              <w:bottom w:val="single" w:sz="4" w:space="0" w:color="595959" w:themeColor="text1" w:themeTint="A6"/>
              <w:right w:val="single" w:sz="12" w:space="0" w:color="808080" w:themeColor="background1" w:themeShade="80"/>
            </w:tcBorders>
            <w:shd w:val="clear" w:color="auto" w:fill="FBFBFB"/>
          </w:tcPr>
          <w:p w14:paraId="70AD47CC" w14:textId="77777777" w:rsidR="000A2A80" w:rsidRPr="00FC2604" w:rsidRDefault="000A2A80" w:rsidP="00AD6560">
            <w:pPr>
              <w:rPr>
                <w:color w:val="000000" w:themeColor="text1"/>
              </w:rPr>
            </w:pPr>
          </w:p>
        </w:tc>
        <w:tc>
          <w:tcPr>
            <w:tcW w:w="1211" w:type="dxa"/>
            <w:gridSpan w:val="2"/>
            <w:tcBorders>
              <w:top w:val="single" w:sz="12" w:space="0" w:color="808080" w:themeColor="background1" w:themeShade="80"/>
              <w:left w:val="single" w:sz="12" w:space="0" w:color="808080" w:themeColor="background1" w:themeShade="80"/>
              <w:bottom w:val="single" w:sz="4" w:space="0" w:color="595959" w:themeColor="text1" w:themeTint="A6"/>
              <w:right w:val="single" w:sz="4" w:space="0" w:color="808080" w:themeColor="background1" w:themeShade="80"/>
            </w:tcBorders>
            <w:shd w:val="clear" w:color="auto" w:fill="FBFBFB"/>
          </w:tcPr>
          <w:p w14:paraId="42A862A2" w14:textId="77777777" w:rsidR="000A2A80" w:rsidRPr="00FC2604" w:rsidRDefault="000A2A80" w:rsidP="00AD6560">
            <w:pPr>
              <w:jc w:val="center"/>
              <w:rPr>
                <w:color w:val="000000" w:themeColor="text1"/>
              </w:rPr>
            </w:pPr>
          </w:p>
        </w:tc>
        <w:tc>
          <w:tcPr>
            <w:tcW w:w="1211" w:type="dxa"/>
            <w:gridSpan w:val="2"/>
            <w:tcBorders>
              <w:top w:val="single" w:sz="12" w:space="0" w:color="808080" w:themeColor="background1" w:themeShade="80"/>
              <w:left w:val="single" w:sz="4" w:space="0" w:color="808080" w:themeColor="background1" w:themeShade="80"/>
              <w:bottom w:val="single" w:sz="4" w:space="0" w:color="595959" w:themeColor="text1" w:themeTint="A6"/>
              <w:right w:val="single" w:sz="4" w:space="0" w:color="808080" w:themeColor="background1" w:themeShade="80"/>
            </w:tcBorders>
            <w:shd w:val="clear" w:color="auto" w:fill="FBFBFB"/>
          </w:tcPr>
          <w:p w14:paraId="50DCAEB4" w14:textId="77777777" w:rsidR="000A2A80" w:rsidRPr="00FC2604" w:rsidRDefault="000A2A80" w:rsidP="00AD6560">
            <w:pPr>
              <w:jc w:val="center"/>
              <w:rPr>
                <w:color w:val="000000" w:themeColor="text1"/>
              </w:rPr>
            </w:pPr>
          </w:p>
        </w:tc>
        <w:tc>
          <w:tcPr>
            <w:tcW w:w="1211" w:type="dxa"/>
            <w:gridSpan w:val="2"/>
            <w:tcBorders>
              <w:top w:val="single" w:sz="12" w:space="0" w:color="808080" w:themeColor="background1" w:themeShade="80"/>
              <w:left w:val="single" w:sz="4" w:space="0" w:color="808080" w:themeColor="background1" w:themeShade="80"/>
              <w:bottom w:val="single" w:sz="4" w:space="0" w:color="595959" w:themeColor="text1" w:themeTint="A6"/>
              <w:right w:val="single" w:sz="4" w:space="0" w:color="808080" w:themeColor="background1" w:themeShade="80"/>
            </w:tcBorders>
            <w:shd w:val="clear" w:color="auto" w:fill="FBFBFB"/>
          </w:tcPr>
          <w:p w14:paraId="3D26FEAA" w14:textId="77777777" w:rsidR="000A2A80" w:rsidRPr="00FC2604" w:rsidRDefault="000A2A80" w:rsidP="00AD6560">
            <w:pPr>
              <w:jc w:val="center"/>
              <w:rPr>
                <w:color w:val="000000" w:themeColor="text1"/>
              </w:rPr>
            </w:pPr>
          </w:p>
        </w:tc>
        <w:tc>
          <w:tcPr>
            <w:tcW w:w="1212" w:type="dxa"/>
            <w:tcBorders>
              <w:top w:val="single" w:sz="12" w:space="0" w:color="808080" w:themeColor="background1" w:themeShade="80"/>
              <w:left w:val="single" w:sz="4" w:space="0" w:color="808080" w:themeColor="background1" w:themeShade="80"/>
              <w:bottom w:val="single" w:sz="4" w:space="0" w:color="595959" w:themeColor="text1" w:themeTint="A6"/>
              <w:right w:val="single" w:sz="12" w:space="0" w:color="808080" w:themeColor="background1" w:themeShade="80"/>
            </w:tcBorders>
            <w:shd w:val="clear" w:color="auto" w:fill="FBFBFB"/>
          </w:tcPr>
          <w:p w14:paraId="1C04A058" w14:textId="77777777" w:rsidR="000A2A80" w:rsidRPr="00FC2604" w:rsidRDefault="000A2A80" w:rsidP="00AD6560">
            <w:pPr>
              <w:jc w:val="center"/>
              <w:rPr>
                <w:color w:val="000000" w:themeColor="text1"/>
              </w:rPr>
            </w:pPr>
          </w:p>
        </w:tc>
      </w:tr>
      <w:tr w:rsidR="000A2A80" w:rsidRPr="00BD5ADC" w14:paraId="0B3DCF54" w14:textId="77777777" w:rsidTr="00AD6560">
        <w:tc>
          <w:tcPr>
            <w:tcW w:w="4215" w:type="dxa"/>
            <w:gridSpan w:val="3"/>
            <w:tcBorders>
              <w:top w:val="single" w:sz="12" w:space="0" w:color="808080" w:themeColor="background1" w:themeShade="80"/>
              <w:left w:val="nil"/>
              <w:bottom w:val="nil"/>
              <w:right w:val="nil"/>
            </w:tcBorders>
            <w:shd w:val="clear" w:color="auto" w:fill="FBFBFB"/>
          </w:tcPr>
          <w:p w14:paraId="15BF552A" w14:textId="77777777" w:rsidR="000A2A80" w:rsidRPr="00BD5ADC" w:rsidRDefault="000A2A80" w:rsidP="00AD6560">
            <w:pPr>
              <w:rPr>
                <w:b/>
                <w:color w:val="000000" w:themeColor="text1"/>
              </w:rPr>
            </w:pPr>
          </w:p>
        </w:tc>
        <w:tc>
          <w:tcPr>
            <w:tcW w:w="270" w:type="dxa"/>
            <w:tcBorders>
              <w:top w:val="nil"/>
              <w:left w:val="nil"/>
              <w:bottom w:val="nil"/>
              <w:right w:val="single" w:sz="12" w:space="0" w:color="808080" w:themeColor="background1" w:themeShade="80"/>
            </w:tcBorders>
            <w:shd w:val="clear" w:color="auto" w:fill="auto"/>
          </w:tcPr>
          <w:p w14:paraId="6832F5E9" w14:textId="77777777" w:rsidR="000A2A80" w:rsidRPr="00BD5ADC" w:rsidRDefault="000A2A80" w:rsidP="00AD6560">
            <w:pPr>
              <w:rPr>
                <w:color w:val="000000" w:themeColor="text1"/>
              </w:rPr>
            </w:pPr>
          </w:p>
        </w:tc>
        <w:tc>
          <w:tcPr>
            <w:tcW w:w="1635" w:type="dxa"/>
            <w:tcBorders>
              <w:top w:val="single" w:sz="4" w:space="0" w:color="595959" w:themeColor="text1" w:themeTint="A6"/>
              <w:left w:val="single" w:sz="12" w:space="0" w:color="808080" w:themeColor="background1" w:themeShade="80"/>
              <w:bottom w:val="single" w:sz="4" w:space="0" w:color="808080" w:themeColor="background1" w:themeShade="80"/>
              <w:right w:val="single" w:sz="12" w:space="0" w:color="808080" w:themeColor="background1" w:themeShade="80"/>
            </w:tcBorders>
            <w:shd w:val="clear" w:color="auto" w:fill="auto"/>
          </w:tcPr>
          <w:p w14:paraId="0610DAB1" w14:textId="77777777" w:rsidR="000A2A80" w:rsidRPr="00BD5ADC" w:rsidRDefault="000A2A80" w:rsidP="00AD6560">
            <w:pPr>
              <w:rPr>
                <w:color w:val="000000" w:themeColor="text1"/>
              </w:rPr>
            </w:pPr>
          </w:p>
        </w:tc>
        <w:tc>
          <w:tcPr>
            <w:tcW w:w="1211" w:type="dxa"/>
            <w:gridSpan w:val="2"/>
            <w:tcBorders>
              <w:top w:val="single" w:sz="4" w:space="0" w:color="595959" w:themeColor="text1" w:themeTint="A6"/>
              <w:left w:val="single" w:sz="12" w:space="0" w:color="808080" w:themeColor="background1" w:themeShade="80"/>
              <w:bottom w:val="single" w:sz="4" w:space="0" w:color="595959" w:themeColor="text1" w:themeTint="A6"/>
              <w:right w:val="single" w:sz="4" w:space="0" w:color="808080" w:themeColor="background1" w:themeShade="80"/>
            </w:tcBorders>
            <w:shd w:val="clear" w:color="auto" w:fill="auto"/>
          </w:tcPr>
          <w:p w14:paraId="4FA2731E" w14:textId="77777777" w:rsidR="000A2A80" w:rsidRPr="00BD5ADC" w:rsidRDefault="000A2A80" w:rsidP="00AD6560">
            <w:pPr>
              <w:tabs>
                <w:tab w:val="left" w:pos="949"/>
              </w:tabs>
              <w:rPr>
                <w:color w:val="000000" w:themeColor="text1"/>
              </w:rPr>
            </w:pPr>
          </w:p>
        </w:tc>
        <w:tc>
          <w:tcPr>
            <w:tcW w:w="1211" w:type="dxa"/>
            <w:gridSpan w:val="2"/>
            <w:tcBorders>
              <w:top w:val="single" w:sz="4" w:space="0" w:color="595959" w:themeColor="text1" w:themeTint="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627364B" w14:textId="77777777" w:rsidR="000A2A80" w:rsidRPr="00BD5ADC" w:rsidRDefault="000A2A80" w:rsidP="00AD6560">
            <w:pPr>
              <w:rPr>
                <w:color w:val="000000" w:themeColor="text1"/>
              </w:rPr>
            </w:pPr>
          </w:p>
        </w:tc>
        <w:tc>
          <w:tcPr>
            <w:tcW w:w="1211" w:type="dxa"/>
            <w:gridSpan w:val="2"/>
            <w:tcBorders>
              <w:top w:val="single" w:sz="4" w:space="0" w:color="595959" w:themeColor="text1" w:themeTint="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95AA068" w14:textId="77777777" w:rsidR="000A2A80" w:rsidRPr="00BD5ADC" w:rsidRDefault="000A2A80" w:rsidP="00AD6560">
            <w:pPr>
              <w:rPr>
                <w:color w:val="000000" w:themeColor="text1"/>
              </w:rPr>
            </w:pPr>
          </w:p>
        </w:tc>
        <w:tc>
          <w:tcPr>
            <w:tcW w:w="1212" w:type="dxa"/>
            <w:tcBorders>
              <w:top w:val="single" w:sz="4" w:space="0" w:color="595959" w:themeColor="text1" w:themeTint="A6"/>
              <w:left w:val="single" w:sz="4" w:space="0" w:color="808080" w:themeColor="background1" w:themeShade="80"/>
              <w:bottom w:val="single" w:sz="4" w:space="0" w:color="808080" w:themeColor="background1" w:themeShade="80"/>
              <w:right w:val="single" w:sz="12" w:space="0" w:color="808080" w:themeColor="background1" w:themeShade="80"/>
            </w:tcBorders>
            <w:shd w:val="clear" w:color="auto" w:fill="auto"/>
          </w:tcPr>
          <w:p w14:paraId="34C8825C" w14:textId="77777777" w:rsidR="000A2A80" w:rsidRPr="00BD5ADC" w:rsidRDefault="000A2A80" w:rsidP="00AD6560">
            <w:pPr>
              <w:rPr>
                <w:color w:val="000000" w:themeColor="text1"/>
              </w:rPr>
            </w:pPr>
          </w:p>
        </w:tc>
      </w:tr>
      <w:tr w:rsidR="000A2A80" w:rsidRPr="00BD5ADC" w14:paraId="1FBBC2DA" w14:textId="77777777" w:rsidTr="00AD6560">
        <w:tc>
          <w:tcPr>
            <w:tcW w:w="705" w:type="dxa"/>
            <w:tcBorders>
              <w:top w:val="nil"/>
              <w:left w:val="nil"/>
              <w:bottom w:val="nil"/>
              <w:right w:val="nil"/>
            </w:tcBorders>
            <w:shd w:val="clear" w:color="auto" w:fill="FBFBFB"/>
          </w:tcPr>
          <w:p w14:paraId="5D477D11" w14:textId="77777777" w:rsidR="000A2A80" w:rsidRPr="00BD5ADC" w:rsidRDefault="000A2A80" w:rsidP="00AD6560">
            <w:pPr>
              <w:rPr>
                <w:b/>
                <w:color w:val="000000" w:themeColor="text1"/>
              </w:rPr>
            </w:pPr>
            <w:r w:rsidRPr="00526BFA">
              <w:rPr>
                <w:b/>
                <w:color w:val="000000" w:themeColor="text1"/>
                <w:shd w:val="clear" w:color="auto" w:fill="FBFBFB"/>
              </w:rPr>
              <w:t>SAP</w:t>
            </w:r>
            <w:r w:rsidRPr="000416A1">
              <w:rPr>
                <w:b/>
                <w:color w:val="000000" w:themeColor="text1"/>
                <w:shd w:val="clear" w:color="auto" w:fill="FBFBFB"/>
              </w:rPr>
              <w:t xml:space="preserve">:  </w:t>
            </w:r>
          </w:p>
        </w:tc>
        <w:tc>
          <w:tcPr>
            <w:tcW w:w="3510" w:type="dxa"/>
            <w:gridSpan w:val="2"/>
            <w:tcBorders>
              <w:top w:val="nil"/>
              <w:left w:val="nil"/>
              <w:bottom w:val="nil"/>
              <w:right w:val="nil"/>
            </w:tcBorders>
          </w:tcPr>
          <w:p w14:paraId="1A95CDD2" w14:textId="77777777" w:rsidR="000A2A80" w:rsidRPr="00BD5ADC" w:rsidRDefault="000A2A80" w:rsidP="00AD6560">
            <w:pPr>
              <w:rPr>
                <w:b/>
                <w:color w:val="000000" w:themeColor="text1"/>
              </w:rPr>
            </w:pPr>
            <w:r w:rsidRPr="00BD5ADC">
              <w:rPr>
                <w:b/>
                <w:color w:val="000000" w:themeColor="text1"/>
              </w:rPr>
              <w:t>MEETS  WARN  PROB  SUSP  GD</w:t>
            </w:r>
          </w:p>
        </w:tc>
        <w:tc>
          <w:tcPr>
            <w:tcW w:w="270" w:type="dxa"/>
            <w:tcBorders>
              <w:top w:val="nil"/>
              <w:left w:val="nil"/>
              <w:bottom w:val="nil"/>
              <w:right w:val="single" w:sz="12" w:space="0" w:color="808080" w:themeColor="background1" w:themeShade="80"/>
            </w:tcBorders>
            <w:shd w:val="clear" w:color="auto" w:fill="auto"/>
          </w:tcPr>
          <w:p w14:paraId="0005A033" w14:textId="77777777" w:rsidR="000A2A80" w:rsidRPr="00BD5ADC" w:rsidRDefault="000A2A80" w:rsidP="00AD6560">
            <w:pPr>
              <w:rPr>
                <w:color w:val="000000" w:themeColor="text1"/>
              </w:rPr>
            </w:pPr>
          </w:p>
        </w:tc>
        <w:tc>
          <w:tcPr>
            <w:tcW w:w="1635"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12" w:space="0" w:color="808080" w:themeColor="background1" w:themeShade="80"/>
            </w:tcBorders>
          </w:tcPr>
          <w:p w14:paraId="72DF6CC3" w14:textId="77777777" w:rsidR="000A2A80" w:rsidRPr="00BD5ADC" w:rsidRDefault="000A2A80" w:rsidP="00AD6560">
            <w:pPr>
              <w:rPr>
                <w:color w:val="000000" w:themeColor="text1"/>
              </w:rPr>
            </w:pPr>
          </w:p>
        </w:tc>
        <w:tc>
          <w:tcPr>
            <w:tcW w:w="1211" w:type="dxa"/>
            <w:gridSpan w:val="2"/>
            <w:tcBorders>
              <w:top w:val="single" w:sz="4" w:space="0" w:color="595959" w:themeColor="text1" w:themeTint="A6"/>
              <w:left w:val="single" w:sz="12" w:space="0" w:color="808080" w:themeColor="background1" w:themeShade="80"/>
              <w:bottom w:val="single" w:sz="4" w:space="0" w:color="595959" w:themeColor="text1" w:themeTint="A6"/>
              <w:right w:val="single" w:sz="4" w:space="0" w:color="808080" w:themeColor="background1" w:themeShade="80"/>
            </w:tcBorders>
          </w:tcPr>
          <w:p w14:paraId="005C6371" w14:textId="77777777" w:rsidR="000A2A80" w:rsidRPr="00BD5ADC" w:rsidRDefault="000A2A80" w:rsidP="00AD6560">
            <w:pPr>
              <w:rPr>
                <w:color w:val="000000" w:themeColor="text1"/>
              </w:rPr>
            </w:pPr>
          </w:p>
        </w:tc>
        <w:tc>
          <w:tcPr>
            <w:tcW w:w="121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5F84FE" w14:textId="77777777" w:rsidR="000A2A80" w:rsidRPr="00BD5ADC" w:rsidRDefault="000A2A80" w:rsidP="00AD6560">
            <w:pPr>
              <w:rPr>
                <w:color w:val="000000" w:themeColor="text1"/>
              </w:rPr>
            </w:pPr>
          </w:p>
        </w:tc>
        <w:tc>
          <w:tcPr>
            <w:tcW w:w="121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7E0527" w14:textId="77777777" w:rsidR="000A2A80" w:rsidRPr="00BD5ADC" w:rsidRDefault="000A2A80" w:rsidP="00AD6560">
            <w:pPr>
              <w:rPr>
                <w:color w:val="000000" w:themeColor="text1"/>
              </w:rPr>
            </w:pPr>
          </w:p>
        </w:tc>
        <w:tc>
          <w:tcPr>
            <w:tcW w:w="12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Pr>
          <w:p w14:paraId="27987B37" w14:textId="77777777" w:rsidR="000A2A80" w:rsidRPr="00BD5ADC" w:rsidRDefault="000A2A80" w:rsidP="00AD6560">
            <w:pPr>
              <w:rPr>
                <w:color w:val="000000" w:themeColor="text1"/>
              </w:rPr>
            </w:pPr>
          </w:p>
        </w:tc>
      </w:tr>
      <w:tr w:rsidR="000A2A80" w:rsidRPr="00BD5ADC" w14:paraId="7ECA4683" w14:textId="77777777" w:rsidTr="00AD6560">
        <w:tc>
          <w:tcPr>
            <w:tcW w:w="2155" w:type="dxa"/>
            <w:gridSpan w:val="2"/>
            <w:tcBorders>
              <w:top w:val="nil"/>
              <w:left w:val="nil"/>
              <w:bottom w:val="nil"/>
              <w:right w:val="nil"/>
            </w:tcBorders>
            <w:shd w:val="clear" w:color="auto" w:fill="F2F2F2" w:themeFill="background1" w:themeFillShade="F2"/>
          </w:tcPr>
          <w:p w14:paraId="012EDED2" w14:textId="77777777" w:rsidR="000A2A80" w:rsidRPr="00BD5ADC" w:rsidRDefault="000A2A80" w:rsidP="00AD6560">
            <w:pPr>
              <w:rPr>
                <w:b/>
                <w:color w:val="000000" w:themeColor="text1"/>
              </w:rPr>
            </w:pPr>
            <w:r w:rsidRPr="00BD5ADC">
              <w:rPr>
                <w:b/>
                <w:color w:val="000000" w:themeColor="text1"/>
              </w:rPr>
              <w:t>Pace:</w:t>
            </w:r>
            <w:r>
              <w:rPr>
                <w:b/>
                <w:color w:val="000000" w:themeColor="text1"/>
              </w:rPr>
              <w:tab/>
              <w:t>%</w:t>
            </w:r>
          </w:p>
        </w:tc>
        <w:tc>
          <w:tcPr>
            <w:tcW w:w="2060" w:type="dxa"/>
            <w:tcBorders>
              <w:top w:val="nil"/>
              <w:left w:val="nil"/>
              <w:bottom w:val="nil"/>
              <w:right w:val="nil"/>
            </w:tcBorders>
          </w:tcPr>
          <w:p w14:paraId="7E26C58C" w14:textId="77777777" w:rsidR="000A2A80" w:rsidRPr="00BD5ADC" w:rsidRDefault="000A2A80" w:rsidP="00AD6560">
            <w:pPr>
              <w:tabs>
                <w:tab w:val="left" w:pos="930"/>
              </w:tabs>
              <w:rPr>
                <w:b/>
                <w:color w:val="000000" w:themeColor="text1"/>
              </w:rPr>
            </w:pPr>
            <w:r w:rsidRPr="00BD5ADC">
              <w:rPr>
                <w:b/>
                <w:color w:val="000000" w:themeColor="text1"/>
              </w:rPr>
              <w:t>Meets</w:t>
            </w:r>
            <w:r>
              <w:rPr>
                <w:b/>
                <w:color w:val="000000" w:themeColor="text1"/>
              </w:rPr>
              <w:tab/>
            </w:r>
            <w:r w:rsidRPr="00BD5ADC">
              <w:rPr>
                <w:b/>
                <w:color w:val="000000" w:themeColor="text1"/>
              </w:rPr>
              <w:t>Below</w:t>
            </w:r>
          </w:p>
        </w:tc>
        <w:tc>
          <w:tcPr>
            <w:tcW w:w="270" w:type="dxa"/>
            <w:tcBorders>
              <w:top w:val="nil"/>
              <w:left w:val="nil"/>
              <w:bottom w:val="nil"/>
              <w:right w:val="single" w:sz="12" w:space="0" w:color="808080" w:themeColor="background1" w:themeShade="80"/>
            </w:tcBorders>
            <w:shd w:val="clear" w:color="auto" w:fill="auto"/>
          </w:tcPr>
          <w:p w14:paraId="307592F5" w14:textId="77777777" w:rsidR="000A2A80" w:rsidRPr="00BD5ADC" w:rsidRDefault="000A2A80" w:rsidP="00AD6560">
            <w:pPr>
              <w:rPr>
                <w:color w:val="000000" w:themeColor="text1"/>
              </w:rPr>
            </w:pPr>
          </w:p>
        </w:tc>
        <w:tc>
          <w:tcPr>
            <w:tcW w:w="1635" w:type="dxa"/>
            <w:tcBorders>
              <w:top w:val="single" w:sz="4"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9939334" w14:textId="77777777" w:rsidR="000A2A80" w:rsidRPr="00BD5ADC" w:rsidRDefault="000A2A80" w:rsidP="00AD6560">
            <w:pPr>
              <w:rPr>
                <w:color w:val="000000" w:themeColor="text1"/>
              </w:rPr>
            </w:pPr>
          </w:p>
        </w:tc>
        <w:tc>
          <w:tcPr>
            <w:tcW w:w="1211" w:type="dxa"/>
            <w:gridSpan w:val="2"/>
            <w:tcBorders>
              <w:top w:val="single" w:sz="4" w:space="0" w:color="595959" w:themeColor="text1" w:themeTint="A6"/>
              <w:left w:val="single" w:sz="12" w:space="0" w:color="808080" w:themeColor="background1" w:themeShade="80"/>
              <w:bottom w:val="single" w:sz="12" w:space="0" w:color="808080" w:themeColor="background1" w:themeShade="80"/>
              <w:right w:val="single" w:sz="4" w:space="0" w:color="808080" w:themeColor="background1" w:themeShade="80"/>
            </w:tcBorders>
          </w:tcPr>
          <w:p w14:paraId="1D82EF56" w14:textId="77777777" w:rsidR="000A2A80" w:rsidRPr="00BD5ADC" w:rsidRDefault="000A2A80" w:rsidP="00AD6560">
            <w:pPr>
              <w:rPr>
                <w:color w:val="000000" w:themeColor="text1"/>
              </w:rPr>
            </w:pPr>
          </w:p>
        </w:tc>
        <w:tc>
          <w:tcPr>
            <w:tcW w:w="1211"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Pr>
          <w:p w14:paraId="4324679F" w14:textId="77777777" w:rsidR="000A2A80" w:rsidRPr="00BD5ADC" w:rsidRDefault="000A2A80" w:rsidP="00AD6560">
            <w:pPr>
              <w:rPr>
                <w:color w:val="000000" w:themeColor="text1"/>
              </w:rPr>
            </w:pPr>
          </w:p>
        </w:tc>
        <w:tc>
          <w:tcPr>
            <w:tcW w:w="1211"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Pr>
          <w:p w14:paraId="66A80D22" w14:textId="77777777" w:rsidR="000A2A80" w:rsidRPr="00BD5ADC" w:rsidRDefault="000A2A80" w:rsidP="00AD6560">
            <w:pPr>
              <w:rPr>
                <w:color w:val="000000" w:themeColor="text1"/>
              </w:rPr>
            </w:pPr>
          </w:p>
        </w:tc>
        <w:tc>
          <w:tcPr>
            <w:tcW w:w="121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Pr>
          <w:p w14:paraId="580CD167" w14:textId="77777777" w:rsidR="000A2A80" w:rsidRPr="00BD5ADC" w:rsidRDefault="000A2A80" w:rsidP="00AD6560">
            <w:pPr>
              <w:rPr>
                <w:color w:val="000000" w:themeColor="text1"/>
              </w:rPr>
            </w:pPr>
          </w:p>
        </w:tc>
      </w:tr>
      <w:tr w:rsidR="000A2A80" w:rsidRPr="00BD5ADC" w14:paraId="43456EC0" w14:textId="77777777" w:rsidTr="00AD6560">
        <w:tc>
          <w:tcPr>
            <w:tcW w:w="2155" w:type="dxa"/>
            <w:gridSpan w:val="2"/>
            <w:tcBorders>
              <w:top w:val="nil"/>
              <w:left w:val="nil"/>
              <w:bottom w:val="nil"/>
              <w:right w:val="nil"/>
            </w:tcBorders>
            <w:shd w:val="clear" w:color="auto" w:fill="F2F2F2" w:themeFill="background1" w:themeFillShade="F2"/>
          </w:tcPr>
          <w:p w14:paraId="31001796" w14:textId="77777777" w:rsidR="000A2A80" w:rsidRPr="00BD5ADC" w:rsidRDefault="000A2A80" w:rsidP="00AD6560">
            <w:pPr>
              <w:tabs>
                <w:tab w:val="left" w:pos="1773"/>
              </w:tabs>
              <w:rPr>
                <w:b/>
                <w:color w:val="000000" w:themeColor="text1"/>
              </w:rPr>
            </w:pPr>
            <w:r>
              <w:rPr>
                <w:b/>
                <w:color w:val="000000" w:themeColor="text1"/>
              </w:rPr>
              <w:t>Pell LEU:</w:t>
            </w:r>
          </w:p>
        </w:tc>
        <w:tc>
          <w:tcPr>
            <w:tcW w:w="2060" w:type="dxa"/>
            <w:tcBorders>
              <w:top w:val="nil"/>
              <w:left w:val="nil"/>
              <w:bottom w:val="nil"/>
              <w:right w:val="nil"/>
            </w:tcBorders>
          </w:tcPr>
          <w:p w14:paraId="6B95A30A" w14:textId="77777777" w:rsidR="000A2A80" w:rsidRPr="00BD5ADC" w:rsidRDefault="000A2A80" w:rsidP="00AD6560">
            <w:pPr>
              <w:tabs>
                <w:tab w:val="left" w:pos="930"/>
              </w:tabs>
              <w:rPr>
                <w:b/>
                <w:color w:val="000000" w:themeColor="text1"/>
              </w:rPr>
            </w:pPr>
            <w:r>
              <w:rPr>
                <w:b/>
                <w:color w:val="000000" w:themeColor="text1"/>
              </w:rPr>
              <w:t>Near</w:t>
            </w:r>
            <w:r>
              <w:rPr>
                <w:b/>
                <w:color w:val="000000" w:themeColor="text1"/>
              </w:rPr>
              <w:tab/>
              <w:t>At/Over</w:t>
            </w:r>
          </w:p>
        </w:tc>
        <w:tc>
          <w:tcPr>
            <w:tcW w:w="270" w:type="dxa"/>
            <w:tcBorders>
              <w:top w:val="nil"/>
              <w:left w:val="nil"/>
              <w:bottom w:val="nil"/>
              <w:right w:val="single" w:sz="12" w:space="0" w:color="808080" w:themeColor="background1" w:themeShade="80"/>
            </w:tcBorders>
            <w:shd w:val="clear" w:color="auto" w:fill="auto"/>
          </w:tcPr>
          <w:p w14:paraId="669CB6C2" w14:textId="77777777" w:rsidR="000A2A80" w:rsidRPr="00BD5ADC" w:rsidRDefault="000A2A80" w:rsidP="00AD6560">
            <w:pPr>
              <w:jc w:val="center"/>
              <w:rPr>
                <w:b/>
                <w:color w:val="000000" w:themeColor="text1"/>
              </w:rPr>
            </w:pPr>
          </w:p>
        </w:tc>
        <w:tc>
          <w:tcPr>
            <w:tcW w:w="6480" w:type="dxa"/>
            <w:gridSpan w:val="8"/>
            <w:tcBorders>
              <w:top w:val="single" w:sz="12" w:space="0" w:color="808080" w:themeColor="background1" w:themeShade="80"/>
              <w:left w:val="single" w:sz="12" w:space="0" w:color="808080" w:themeColor="background1" w:themeShade="80"/>
              <w:bottom w:val="single" w:sz="4" w:space="0" w:color="808080" w:themeColor="background1" w:themeShade="80"/>
              <w:right w:val="single" w:sz="12" w:space="0" w:color="595959" w:themeColor="text1" w:themeTint="A6"/>
            </w:tcBorders>
            <w:shd w:val="clear" w:color="auto" w:fill="FBFBFB"/>
          </w:tcPr>
          <w:p w14:paraId="251C21B2" w14:textId="77777777" w:rsidR="000A2A80" w:rsidRPr="00BD5ADC" w:rsidRDefault="000A2A80" w:rsidP="00AD6560">
            <w:pPr>
              <w:tabs>
                <w:tab w:val="left" w:pos="2160"/>
                <w:tab w:val="left" w:pos="4320"/>
              </w:tabs>
              <w:rPr>
                <w:b/>
                <w:color w:val="000000" w:themeColor="text1"/>
              </w:rPr>
            </w:pPr>
            <w:r w:rsidRPr="00BD5ADC">
              <w:rPr>
                <w:b/>
                <w:color w:val="000000" w:themeColor="text1"/>
              </w:rPr>
              <w:t>LOAN PRORATION</w:t>
            </w:r>
            <w:r>
              <w:rPr>
                <w:b/>
                <w:color w:val="000000" w:themeColor="text1"/>
              </w:rPr>
              <w:t>:</w:t>
            </w:r>
            <w:r>
              <w:rPr>
                <w:b/>
                <w:color w:val="000000" w:themeColor="text1"/>
              </w:rPr>
              <w:tab/>
              <w:t>Completing Degree</w:t>
            </w:r>
            <w:r>
              <w:rPr>
                <w:b/>
                <w:color w:val="000000" w:themeColor="text1"/>
              </w:rPr>
              <w:tab/>
              <w:t>2-Qtr Certificate</w:t>
            </w:r>
          </w:p>
        </w:tc>
      </w:tr>
      <w:tr w:rsidR="000A2A80" w:rsidRPr="00BD5ADC" w14:paraId="5E0BAA8E" w14:textId="77777777" w:rsidTr="00AD6560">
        <w:tc>
          <w:tcPr>
            <w:tcW w:w="4215" w:type="dxa"/>
            <w:gridSpan w:val="3"/>
            <w:tcBorders>
              <w:top w:val="nil"/>
              <w:left w:val="nil"/>
              <w:bottom w:val="nil"/>
              <w:right w:val="nil"/>
            </w:tcBorders>
            <w:shd w:val="clear" w:color="auto" w:fill="auto"/>
          </w:tcPr>
          <w:p w14:paraId="59B6815B" w14:textId="77777777" w:rsidR="000A2A80" w:rsidRPr="00DC3DC4" w:rsidRDefault="000A2A80" w:rsidP="00AD6560">
            <w:pPr>
              <w:rPr>
                <w:bCs/>
                <w:color w:val="000000" w:themeColor="text1"/>
              </w:rPr>
            </w:pPr>
            <w:r w:rsidRPr="00DC3DC4">
              <w:rPr>
                <w:bCs/>
                <w:color w:val="000000" w:themeColor="text1"/>
              </w:rPr>
              <w:t>% Used:</w:t>
            </w:r>
            <w:r w:rsidRPr="00DC3DC4">
              <w:rPr>
                <w:bCs/>
                <w:color w:val="000000" w:themeColor="text1"/>
              </w:rPr>
              <w:tab/>
            </w:r>
            <w:r w:rsidRPr="00DC3DC4">
              <w:rPr>
                <w:bCs/>
                <w:color w:val="000000" w:themeColor="text1"/>
              </w:rPr>
              <w:tab/>
            </w:r>
            <w:r>
              <w:rPr>
                <w:bCs/>
                <w:color w:val="000000" w:themeColor="text1"/>
              </w:rPr>
              <w:tab/>
            </w:r>
            <w:r w:rsidRPr="00DC3DC4">
              <w:rPr>
                <w:bCs/>
                <w:color w:val="000000" w:themeColor="text1"/>
              </w:rPr>
              <w:t xml:space="preserve">%Rem.: </w:t>
            </w:r>
          </w:p>
        </w:tc>
        <w:tc>
          <w:tcPr>
            <w:tcW w:w="270" w:type="dxa"/>
            <w:tcBorders>
              <w:top w:val="nil"/>
              <w:left w:val="nil"/>
              <w:bottom w:val="nil"/>
              <w:right w:val="single" w:sz="12" w:space="0" w:color="808080" w:themeColor="background1" w:themeShade="80"/>
            </w:tcBorders>
            <w:shd w:val="clear" w:color="auto" w:fill="auto"/>
          </w:tcPr>
          <w:p w14:paraId="498D7672" w14:textId="77777777" w:rsidR="000A2A80" w:rsidRPr="00BD5ADC" w:rsidRDefault="000A2A80" w:rsidP="00AD6560">
            <w:pPr>
              <w:rPr>
                <w:color w:val="000000" w:themeColor="text1"/>
              </w:rPr>
            </w:pPr>
          </w:p>
        </w:tc>
        <w:tc>
          <w:tcPr>
            <w:tcW w:w="1635" w:type="dxa"/>
            <w:tcBorders>
              <w:top w:val="single" w:sz="4"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2F2F2" w:themeFill="background1" w:themeFillShade="F2"/>
          </w:tcPr>
          <w:p w14:paraId="5305CCF4" w14:textId="77777777" w:rsidR="000A2A80" w:rsidRPr="00BD5ADC" w:rsidRDefault="000A2A80" w:rsidP="00AD6560">
            <w:pPr>
              <w:rPr>
                <w:color w:val="000000" w:themeColor="text1"/>
              </w:rPr>
            </w:pPr>
            <w:r w:rsidRPr="00BD5ADC">
              <w:rPr>
                <w:color w:val="000000" w:themeColor="text1"/>
              </w:rPr>
              <w:t>Type</w:t>
            </w:r>
          </w:p>
        </w:tc>
        <w:tc>
          <w:tcPr>
            <w:tcW w:w="1065" w:type="dxa"/>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F2F2F2" w:themeFill="background1" w:themeFillShade="F2"/>
          </w:tcPr>
          <w:p w14:paraId="209488CE" w14:textId="77777777" w:rsidR="000A2A80" w:rsidRPr="00BD5ADC" w:rsidRDefault="000A2A80" w:rsidP="00AD6560">
            <w:pPr>
              <w:rPr>
                <w:color w:val="000000" w:themeColor="text1"/>
              </w:rPr>
            </w:pPr>
            <w:r w:rsidRPr="00BD5ADC">
              <w:rPr>
                <w:color w:val="000000" w:themeColor="text1"/>
              </w:rPr>
              <w:t>Ln Amt</w:t>
            </w:r>
          </w:p>
        </w:tc>
        <w:tc>
          <w:tcPr>
            <w:tcW w:w="1170"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2F2F2" w:themeFill="background1" w:themeFillShade="F2"/>
          </w:tcPr>
          <w:p w14:paraId="7D510A58" w14:textId="77777777" w:rsidR="000A2A80" w:rsidRPr="00BD5ADC" w:rsidRDefault="000A2A80" w:rsidP="00AD6560">
            <w:pPr>
              <w:rPr>
                <w:color w:val="000000" w:themeColor="text1"/>
              </w:rPr>
            </w:pPr>
            <w:r w:rsidRPr="00BD5ADC">
              <w:rPr>
                <w:color w:val="000000" w:themeColor="text1"/>
              </w:rPr>
              <w:t>Rem Cr</w:t>
            </w:r>
          </w:p>
        </w:tc>
        <w:tc>
          <w:tcPr>
            <w:tcW w:w="1350"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2F2F2" w:themeFill="background1" w:themeFillShade="F2"/>
          </w:tcPr>
          <w:p w14:paraId="2906C50F" w14:textId="77777777" w:rsidR="000A2A80" w:rsidRPr="00BD5ADC" w:rsidRDefault="000A2A80" w:rsidP="00AD6560">
            <w:pPr>
              <w:rPr>
                <w:color w:val="000000" w:themeColor="text1"/>
              </w:rPr>
            </w:pPr>
            <w:r w:rsidRPr="00BD5ADC">
              <w:rPr>
                <w:color w:val="000000" w:themeColor="text1"/>
              </w:rPr>
              <w:t>Proration %</w:t>
            </w:r>
          </w:p>
        </w:tc>
        <w:tc>
          <w:tcPr>
            <w:tcW w:w="1260"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F2F2F2" w:themeFill="background1" w:themeFillShade="F2"/>
          </w:tcPr>
          <w:p w14:paraId="03C2AA4B" w14:textId="77777777" w:rsidR="000A2A80" w:rsidRPr="00BD5ADC" w:rsidRDefault="000A2A80" w:rsidP="00AD6560">
            <w:pPr>
              <w:rPr>
                <w:color w:val="000000" w:themeColor="text1"/>
              </w:rPr>
            </w:pPr>
            <w:r w:rsidRPr="00BD5ADC">
              <w:rPr>
                <w:color w:val="000000" w:themeColor="text1"/>
              </w:rPr>
              <w:t>Max Amt</w:t>
            </w:r>
          </w:p>
        </w:tc>
      </w:tr>
      <w:tr w:rsidR="000A2A80" w:rsidRPr="00BD5ADC" w14:paraId="762D5DDF" w14:textId="77777777" w:rsidTr="00AD6560">
        <w:tc>
          <w:tcPr>
            <w:tcW w:w="2155" w:type="dxa"/>
            <w:gridSpan w:val="2"/>
            <w:tcBorders>
              <w:top w:val="nil"/>
              <w:left w:val="nil"/>
              <w:bottom w:val="nil"/>
              <w:right w:val="nil"/>
            </w:tcBorders>
            <w:shd w:val="clear" w:color="auto" w:fill="F2F2F2" w:themeFill="background1" w:themeFillShade="F2"/>
          </w:tcPr>
          <w:p w14:paraId="009AE2FB" w14:textId="77777777" w:rsidR="000A2A80" w:rsidRPr="00BD5ADC" w:rsidRDefault="000A2A80" w:rsidP="00AD6560">
            <w:pPr>
              <w:rPr>
                <w:b/>
                <w:color w:val="000000" w:themeColor="text1"/>
              </w:rPr>
            </w:pPr>
            <w:r w:rsidRPr="00BD5ADC">
              <w:rPr>
                <w:b/>
                <w:color w:val="000000" w:themeColor="text1"/>
              </w:rPr>
              <w:t>Loan Aggr:</w:t>
            </w:r>
          </w:p>
        </w:tc>
        <w:tc>
          <w:tcPr>
            <w:tcW w:w="2060" w:type="dxa"/>
            <w:tcBorders>
              <w:top w:val="nil"/>
              <w:left w:val="nil"/>
              <w:bottom w:val="nil"/>
              <w:right w:val="nil"/>
            </w:tcBorders>
          </w:tcPr>
          <w:p w14:paraId="51025F0B" w14:textId="77777777" w:rsidR="000A2A80" w:rsidRPr="00BD5ADC" w:rsidRDefault="000A2A80" w:rsidP="00AD6560">
            <w:pPr>
              <w:tabs>
                <w:tab w:val="left" w:pos="930"/>
              </w:tabs>
              <w:rPr>
                <w:b/>
                <w:color w:val="000000" w:themeColor="text1"/>
              </w:rPr>
            </w:pPr>
            <w:r>
              <w:rPr>
                <w:b/>
                <w:color w:val="000000" w:themeColor="text1"/>
              </w:rPr>
              <w:t>Sub</w:t>
            </w:r>
            <w:r>
              <w:rPr>
                <w:b/>
                <w:color w:val="000000" w:themeColor="text1"/>
              </w:rPr>
              <w:tab/>
              <w:t>Comb.</w:t>
            </w:r>
          </w:p>
        </w:tc>
        <w:tc>
          <w:tcPr>
            <w:tcW w:w="270" w:type="dxa"/>
            <w:tcBorders>
              <w:top w:val="nil"/>
              <w:left w:val="nil"/>
              <w:bottom w:val="nil"/>
              <w:right w:val="single" w:sz="12" w:space="0" w:color="808080" w:themeColor="background1" w:themeShade="80"/>
            </w:tcBorders>
            <w:shd w:val="clear" w:color="auto" w:fill="auto"/>
          </w:tcPr>
          <w:p w14:paraId="63051B1C" w14:textId="77777777" w:rsidR="000A2A80" w:rsidRPr="00BD5ADC" w:rsidRDefault="000A2A80" w:rsidP="00AD6560">
            <w:pPr>
              <w:rPr>
                <w:b/>
                <w:color w:val="000000" w:themeColor="text1"/>
              </w:rPr>
            </w:pPr>
          </w:p>
        </w:tc>
        <w:tc>
          <w:tcPr>
            <w:tcW w:w="1635" w:type="dxa"/>
            <w:tcBorders>
              <w:top w:val="single" w:sz="12" w:space="0" w:color="808080" w:themeColor="background1" w:themeShade="80"/>
              <w:left w:val="single" w:sz="12" w:space="0" w:color="808080" w:themeColor="background1" w:themeShade="80"/>
              <w:bottom w:val="single" w:sz="4" w:space="0" w:color="auto"/>
              <w:right w:val="single" w:sz="12" w:space="0" w:color="808080" w:themeColor="background1" w:themeShade="80"/>
            </w:tcBorders>
            <w:shd w:val="clear" w:color="auto" w:fill="F2F2F2" w:themeFill="background1" w:themeFillShade="F2"/>
          </w:tcPr>
          <w:p w14:paraId="55EDFEFA" w14:textId="77777777" w:rsidR="000A2A80" w:rsidRPr="00BD5ADC" w:rsidRDefault="000A2A80" w:rsidP="00AD6560">
            <w:pPr>
              <w:rPr>
                <w:b/>
                <w:color w:val="000000" w:themeColor="text1"/>
              </w:rPr>
            </w:pPr>
            <w:r w:rsidRPr="00BD5ADC">
              <w:rPr>
                <w:b/>
                <w:color w:val="000000" w:themeColor="text1"/>
              </w:rPr>
              <w:t>Subsidized</w:t>
            </w:r>
          </w:p>
        </w:tc>
        <w:tc>
          <w:tcPr>
            <w:tcW w:w="1065" w:type="dxa"/>
            <w:tcBorders>
              <w:top w:val="single" w:sz="12" w:space="0" w:color="808080" w:themeColor="background1" w:themeShade="80"/>
              <w:left w:val="single" w:sz="12" w:space="0" w:color="808080" w:themeColor="background1" w:themeShade="80"/>
              <w:bottom w:val="single" w:sz="4" w:space="0" w:color="auto"/>
              <w:right w:val="single" w:sz="4" w:space="0" w:color="808080" w:themeColor="background1" w:themeShade="80"/>
            </w:tcBorders>
          </w:tcPr>
          <w:p w14:paraId="265B95B0" w14:textId="77777777" w:rsidR="000A2A80" w:rsidRPr="00BD5ADC" w:rsidRDefault="000A2A80" w:rsidP="00AD6560">
            <w:pPr>
              <w:rPr>
                <w:color w:val="000000" w:themeColor="text1"/>
              </w:rPr>
            </w:pPr>
          </w:p>
        </w:tc>
        <w:tc>
          <w:tcPr>
            <w:tcW w:w="1170" w:type="dxa"/>
            <w:gridSpan w:val="2"/>
            <w:vMerge w:val="restart"/>
            <w:tcBorders>
              <w:top w:val="single" w:sz="12" w:space="0" w:color="808080" w:themeColor="background1" w:themeShade="80"/>
              <w:left w:val="single" w:sz="4" w:space="0" w:color="808080" w:themeColor="background1" w:themeShade="80"/>
              <w:right w:val="single" w:sz="4" w:space="0" w:color="808080" w:themeColor="background1" w:themeShade="80"/>
            </w:tcBorders>
          </w:tcPr>
          <w:p w14:paraId="228A44C0" w14:textId="77777777" w:rsidR="000A2A80" w:rsidRPr="00BD5ADC" w:rsidRDefault="000A2A80" w:rsidP="00AD6560">
            <w:pPr>
              <w:rPr>
                <w:color w:val="000000" w:themeColor="text1"/>
              </w:rPr>
            </w:pPr>
          </w:p>
        </w:tc>
        <w:tc>
          <w:tcPr>
            <w:tcW w:w="1350" w:type="dxa"/>
            <w:gridSpan w:val="2"/>
            <w:vMerge w:val="restart"/>
            <w:tcBorders>
              <w:top w:val="single" w:sz="12" w:space="0" w:color="808080" w:themeColor="background1" w:themeShade="80"/>
              <w:left w:val="single" w:sz="4" w:space="0" w:color="808080" w:themeColor="background1" w:themeShade="80"/>
              <w:right w:val="single" w:sz="4" w:space="0" w:color="808080" w:themeColor="background1" w:themeShade="80"/>
            </w:tcBorders>
          </w:tcPr>
          <w:p w14:paraId="2D7C3BFD" w14:textId="77777777" w:rsidR="000A2A80" w:rsidRPr="00BD5ADC" w:rsidRDefault="000A2A80" w:rsidP="00AD6560">
            <w:pPr>
              <w:rPr>
                <w:color w:val="000000" w:themeColor="text1"/>
              </w:rPr>
            </w:pPr>
          </w:p>
        </w:tc>
        <w:tc>
          <w:tcPr>
            <w:tcW w:w="1260" w:type="dxa"/>
            <w:gridSpan w:val="2"/>
            <w:tcBorders>
              <w:top w:val="single" w:sz="12" w:space="0" w:color="808080" w:themeColor="background1" w:themeShade="80"/>
              <w:left w:val="single" w:sz="4" w:space="0" w:color="808080" w:themeColor="background1" w:themeShade="80"/>
              <w:bottom w:val="single" w:sz="4" w:space="0" w:color="auto"/>
              <w:right w:val="single" w:sz="12" w:space="0" w:color="808080" w:themeColor="background1" w:themeShade="80"/>
            </w:tcBorders>
          </w:tcPr>
          <w:p w14:paraId="12162245" w14:textId="77777777" w:rsidR="000A2A80" w:rsidRPr="00BD5ADC" w:rsidRDefault="000A2A80" w:rsidP="00AD6560">
            <w:pPr>
              <w:rPr>
                <w:color w:val="000000" w:themeColor="text1"/>
              </w:rPr>
            </w:pPr>
          </w:p>
        </w:tc>
      </w:tr>
      <w:tr w:rsidR="000A2A80" w:rsidRPr="00BD5ADC" w14:paraId="598823FD" w14:textId="77777777" w:rsidTr="00AD6560">
        <w:tc>
          <w:tcPr>
            <w:tcW w:w="4215" w:type="dxa"/>
            <w:gridSpan w:val="3"/>
            <w:tcBorders>
              <w:top w:val="nil"/>
              <w:left w:val="nil"/>
              <w:bottom w:val="nil"/>
              <w:right w:val="nil"/>
            </w:tcBorders>
            <w:shd w:val="clear" w:color="auto" w:fill="auto"/>
          </w:tcPr>
          <w:p w14:paraId="457725AE" w14:textId="77777777" w:rsidR="000A2A80" w:rsidRPr="00DC3DC4" w:rsidRDefault="000A2A80" w:rsidP="00AD6560">
            <w:pPr>
              <w:rPr>
                <w:bCs/>
                <w:color w:val="000000" w:themeColor="text1"/>
              </w:rPr>
            </w:pPr>
            <w:r>
              <w:rPr>
                <w:b/>
                <w:color w:val="000000" w:themeColor="text1"/>
              </w:rPr>
              <w:t xml:space="preserve">   </w:t>
            </w:r>
            <w:r w:rsidRPr="00DC3DC4">
              <w:rPr>
                <w:bCs/>
                <w:color w:val="000000" w:themeColor="text1"/>
              </w:rPr>
              <w:t>Amount/s Remaining:</w:t>
            </w:r>
          </w:p>
        </w:tc>
        <w:tc>
          <w:tcPr>
            <w:tcW w:w="270" w:type="dxa"/>
            <w:tcBorders>
              <w:top w:val="nil"/>
              <w:left w:val="nil"/>
              <w:bottom w:val="nil"/>
              <w:right w:val="single" w:sz="12" w:space="0" w:color="808080" w:themeColor="background1" w:themeShade="80"/>
            </w:tcBorders>
            <w:shd w:val="clear" w:color="auto" w:fill="auto"/>
          </w:tcPr>
          <w:p w14:paraId="06ED4CD2" w14:textId="77777777" w:rsidR="000A2A80" w:rsidRPr="00BD5ADC" w:rsidRDefault="000A2A80" w:rsidP="00AD6560">
            <w:pPr>
              <w:rPr>
                <w:b/>
                <w:color w:val="000000" w:themeColor="text1"/>
              </w:rPr>
            </w:pPr>
          </w:p>
        </w:tc>
        <w:tc>
          <w:tcPr>
            <w:tcW w:w="1635" w:type="dxa"/>
            <w:tcBorders>
              <w:top w:val="single" w:sz="4" w:space="0" w:color="auto"/>
              <w:left w:val="single" w:sz="12" w:space="0" w:color="808080" w:themeColor="background1" w:themeShade="80"/>
              <w:bottom w:val="single" w:sz="4" w:space="0" w:color="auto"/>
              <w:right w:val="single" w:sz="12" w:space="0" w:color="808080" w:themeColor="background1" w:themeShade="80"/>
            </w:tcBorders>
            <w:shd w:val="clear" w:color="auto" w:fill="F2F2F2" w:themeFill="background1" w:themeFillShade="F2"/>
          </w:tcPr>
          <w:p w14:paraId="58A8C823" w14:textId="77777777" w:rsidR="000A2A80" w:rsidRPr="00BD5ADC" w:rsidRDefault="000A2A80" w:rsidP="00AD6560">
            <w:pPr>
              <w:rPr>
                <w:b/>
                <w:color w:val="000000" w:themeColor="text1"/>
              </w:rPr>
            </w:pPr>
            <w:r w:rsidRPr="00BD5ADC">
              <w:rPr>
                <w:b/>
                <w:color w:val="000000" w:themeColor="text1"/>
              </w:rPr>
              <w:t>Unsubsidized</w:t>
            </w:r>
          </w:p>
        </w:tc>
        <w:tc>
          <w:tcPr>
            <w:tcW w:w="1065" w:type="dxa"/>
            <w:tcBorders>
              <w:top w:val="single" w:sz="4" w:space="0" w:color="auto"/>
              <w:left w:val="single" w:sz="12" w:space="0" w:color="808080" w:themeColor="background1" w:themeShade="80"/>
              <w:bottom w:val="single" w:sz="4" w:space="0" w:color="auto"/>
              <w:right w:val="single" w:sz="4" w:space="0" w:color="808080" w:themeColor="background1" w:themeShade="80"/>
            </w:tcBorders>
          </w:tcPr>
          <w:p w14:paraId="5E12DB3A" w14:textId="77777777" w:rsidR="000A2A80" w:rsidRPr="00BD5ADC" w:rsidRDefault="000A2A80" w:rsidP="00AD6560">
            <w:pPr>
              <w:rPr>
                <w:color w:val="000000" w:themeColor="text1"/>
              </w:rPr>
            </w:pPr>
          </w:p>
        </w:tc>
        <w:tc>
          <w:tcPr>
            <w:tcW w:w="1170" w:type="dxa"/>
            <w:gridSpan w:val="2"/>
            <w:vMerge/>
            <w:tcBorders>
              <w:left w:val="single" w:sz="4" w:space="0" w:color="808080" w:themeColor="background1" w:themeShade="80"/>
              <w:bottom w:val="single" w:sz="4" w:space="0" w:color="auto"/>
              <w:right w:val="single" w:sz="4" w:space="0" w:color="808080" w:themeColor="background1" w:themeShade="80"/>
            </w:tcBorders>
          </w:tcPr>
          <w:p w14:paraId="14712B39" w14:textId="77777777" w:rsidR="000A2A80" w:rsidRPr="00BD5ADC" w:rsidRDefault="000A2A80" w:rsidP="00AD6560">
            <w:pPr>
              <w:rPr>
                <w:color w:val="000000" w:themeColor="text1"/>
              </w:rPr>
            </w:pPr>
          </w:p>
        </w:tc>
        <w:tc>
          <w:tcPr>
            <w:tcW w:w="1350" w:type="dxa"/>
            <w:gridSpan w:val="2"/>
            <w:vMerge/>
            <w:tcBorders>
              <w:left w:val="single" w:sz="4" w:space="0" w:color="808080" w:themeColor="background1" w:themeShade="80"/>
              <w:bottom w:val="single" w:sz="4" w:space="0" w:color="auto"/>
              <w:right w:val="single" w:sz="4" w:space="0" w:color="808080" w:themeColor="background1" w:themeShade="80"/>
            </w:tcBorders>
          </w:tcPr>
          <w:p w14:paraId="5493D371" w14:textId="77777777" w:rsidR="000A2A80" w:rsidRPr="00BD5ADC" w:rsidRDefault="000A2A80" w:rsidP="00AD6560">
            <w:pPr>
              <w:rPr>
                <w:color w:val="000000" w:themeColor="text1"/>
              </w:rPr>
            </w:pPr>
          </w:p>
        </w:tc>
        <w:tc>
          <w:tcPr>
            <w:tcW w:w="1260" w:type="dxa"/>
            <w:gridSpan w:val="2"/>
            <w:tcBorders>
              <w:top w:val="single" w:sz="4" w:space="0" w:color="auto"/>
              <w:left w:val="single" w:sz="4" w:space="0" w:color="808080" w:themeColor="background1" w:themeShade="80"/>
              <w:bottom w:val="single" w:sz="4" w:space="0" w:color="auto"/>
              <w:right w:val="single" w:sz="12" w:space="0" w:color="808080" w:themeColor="background1" w:themeShade="80"/>
            </w:tcBorders>
          </w:tcPr>
          <w:p w14:paraId="4623768F" w14:textId="77777777" w:rsidR="000A2A80" w:rsidRPr="00BD5ADC" w:rsidRDefault="000A2A80" w:rsidP="00AD6560">
            <w:pPr>
              <w:rPr>
                <w:color w:val="000000" w:themeColor="text1"/>
              </w:rPr>
            </w:pPr>
          </w:p>
        </w:tc>
      </w:tr>
      <w:tr w:rsidR="000A2A80" w14:paraId="6BDD0341" w14:textId="77777777" w:rsidTr="00AD6560">
        <w:tc>
          <w:tcPr>
            <w:tcW w:w="2155" w:type="dxa"/>
            <w:gridSpan w:val="2"/>
            <w:tcBorders>
              <w:top w:val="nil"/>
              <w:left w:val="nil"/>
              <w:bottom w:val="single" w:sz="4" w:space="0" w:color="808080" w:themeColor="background1" w:themeShade="80"/>
              <w:right w:val="nil"/>
            </w:tcBorders>
            <w:shd w:val="clear" w:color="auto" w:fill="F2F2F2" w:themeFill="background1" w:themeFillShade="F2"/>
          </w:tcPr>
          <w:p w14:paraId="56D98B28" w14:textId="77777777" w:rsidR="000A2A80" w:rsidRPr="00B90B5F" w:rsidRDefault="000A2A80" w:rsidP="00AD6560">
            <w:pPr>
              <w:rPr>
                <w:b/>
              </w:rPr>
            </w:pPr>
            <w:r>
              <w:rPr>
                <w:b/>
              </w:rPr>
              <w:t>WCG Total Qtrs:</w:t>
            </w:r>
          </w:p>
        </w:tc>
        <w:tc>
          <w:tcPr>
            <w:tcW w:w="2060" w:type="dxa"/>
            <w:tcBorders>
              <w:top w:val="nil"/>
              <w:left w:val="nil"/>
              <w:bottom w:val="single" w:sz="4" w:space="0" w:color="808080" w:themeColor="background1" w:themeShade="80"/>
              <w:right w:val="nil"/>
            </w:tcBorders>
          </w:tcPr>
          <w:p w14:paraId="72BC6D19" w14:textId="77777777" w:rsidR="000A2A80" w:rsidRPr="00B90B5F" w:rsidRDefault="000A2A80" w:rsidP="00AD6560">
            <w:pPr>
              <w:rPr>
                <w:b/>
              </w:rPr>
            </w:pPr>
          </w:p>
        </w:tc>
        <w:tc>
          <w:tcPr>
            <w:tcW w:w="270" w:type="dxa"/>
            <w:tcBorders>
              <w:top w:val="nil"/>
              <w:left w:val="nil"/>
              <w:bottom w:val="single" w:sz="4" w:space="0" w:color="808080" w:themeColor="background1" w:themeShade="80"/>
              <w:right w:val="nil"/>
            </w:tcBorders>
            <w:shd w:val="clear" w:color="auto" w:fill="auto"/>
          </w:tcPr>
          <w:p w14:paraId="41B243AE" w14:textId="77777777" w:rsidR="000A2A80" w:rsidRDefault="000A2A80" w:rsidP="00AD6560"/>
        </w:tc>
        <w:tc>
          <w:tcPr>
            <w:tcW w:w="6480" w:type="dxa"/>
            <w:gridSpan w:val="8"/>
            <w:tcBorders>
              <w:top w:val="single" w:sz="4" w:space="0" w:color="auto"/>
              <w:left w:val="nil"/>
              <w:bottom w:val="single" w:sz="4" w:space="0" w:color="808080" w:themeColor="background1" w:themeShade="80"/>
              <w:right w:val="nil"/>
            </w:tcBorders>
          </w:tcPr>
          <w:p w14:paraId="6EDB3DC1" w14:textId="77777777" w:rsidR="000A2A80" w:rsidRDefault="000A2A80" w:rsidP="00AD6560">
            <w:pPr>
              <w:tabs>
                <w:tab w:val="left" w:pos="1609"/>
                <w:tab w:val="left" w:pos="2507"/>
                <w:tab w:val="left" w:pos="3199"/>
              </w:tabs>
            </w:pPr>
            <w:r w:rsidRPr="00801845">
              <w:rPr>
                <w:b/>
              </w:rPr>
              <w:t>2</w:t>
            </w:r>
            <w:r>
              <w:rPr>
                <w:b/>
              </w:rPr>
              <w:t>nd</w:t>
            </w:r>
            <w:r w:rsidRPr="00801845">
              <w:rPr>
                <w:b/>
              </w:rPr>
              <w:t xml:space="preserve"> Year </w:t>
            </w:r>
            <w:r>
              <w:rPr>
                <w:b/>
              </w:rPr>
              <w:t>Loans:</w:t>
            </w:r>
            <w:r>
              <w:tab/>
              <w:t xml:space="preserve">Yes  No  Elig Qtr (if no):     </w:t>
            </w:r>
            <w:r>
              <w:tab/>
              <w:t xml:space="preserve">          </w:t>
            </w:r>
            <w:r w:rsidRPr="00EA1325">
              <w:rPr>
                <w:b/>
                <w:bCs/>
              </w:rPr>
              <w:t>30-day</w:t>
            </w:r>
            <w:r>
              <w:t>:  Yes  No</w:t>
            </w:r>
          </w:p>
        </w:tc>
      </w:tr>
      <w:tr w:rsidR="000A2A80" w14:paraId="6B5226A3" w14:textId="77777777" w:rsidTr="00AD6560">
        <w:trPr>
          <w:trHeight w:val="368"/>
        </w:trPr>
        <w:tc>
          <w:tcPr>
            <w:tcW w:w="10965" w:type="dxa"/>
            <w:gridSpan w:val="1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8D2D56B" w14:textId="77777777" w:rsidR="000A2A80" w:rsidRPr="00FD0E16" w:rsidRDefault="000A2A80" w:rsidP="00AD6560">
            <w:pPr>
              <w:rPr>
                <w:b/>
              </w:rPr>
            </w:pPr>
            <w:r>
              <w:rPr>
                <w:b/>
              </w:rPr>
              <w:t xml:space="preserve">Misc Info: </w:t>
            </w:r>
          </w:p>
        </w:tc>
      </w:tr>
    </w:tbl>
    <w:p w14:paraId="49A120F8" w14:textId="77777777" w:rsidR="000A2A80" w:rsidRPr="004053EA" w:rsidRDefault="000A2A80" w:rsidP="000A2A80">
      <w:pPr>
        <w:spacing w:after="0" w:line="240" w:lineRule="auto"/>
        <w:rPr>
          <w:sz w:val="12"/>
          <w:szCs w:val="12"/>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540"/>
        <w:gridCol w:w="1545"/>
        <w:gridCol w:w="1538"/>
        <w:gridCol w:w="1539"/>
        <w:gridCol w:w="1552"/>
        <w:gridCol w:w="1541"/>
        <w:gridCol w:w="1545"/>
      </w:tblGrid>
      <w:tr w:rsidR="000A2A80" w14:paraId="61CCE5EE" w14:textId="77777777" w:rsidTr="00AD6560">
        <w:trPr>
          <w:trHeight w:val="324"/>
        </w:trPr>
        <w:tc>
          <w:tcPr>
            <w:tcW w:w="1568" w:type="dxa"/>
            <w:tcBorders>
              <w:bottom w:val="single" w:sz="4" w:space="0" w:color="7F7F7F" w:themeColor="text1" w:themeTint="80"/>
            </w:tcBorders>
          </w:tcPr>
          <w:p w14:paraId="457A9758" w14:textId="77777777" w:rsidR="000A2A80" w:rsidRDefault="000A2A80" w:rsidP="00AD6560"/>
        </w:tc>
        <w:tc>
          <w:tcPr>
            <w:tcW w:w="1569" w:type="dxa"/>
            <w:tcBorders>
              <w:bottom w:val="single" w:sz="4" w:space="0" w:color="7F7F7F" w:themeColor="text1" w:themeTint="80"/>
            </w:tcBorders>
          </w:tcPr>
          <w:p w14:paraId="0B0CEF3A" w14:textId="77777777" w:rsidR="000A2A80" w:rsidRDefault="000A2A80" w:rsidP="00AD6560"/>
        </w:tc>
        <w:tc>
          <w:tcPr>
            <w:tcW w:w="1568" w:type="dxa"/>
            <w:tcBorders>
              <w:bottom w:val="single" w:sz="4" w:space="0" w:color="7F7F7F" w:themeColor="text1" w:themeTint="80"/>
            </w:tcBorders>
          </w:tcPr>
          <w:p w14:paraId="0A4238E6" w14:textId="77777777" w:rsidR="000A2A80" w:rsidRDefault="000A2A80" w:rsidP="00AD6560"/>
        </w:tc>
        <w:tc>
          <w:tcPr>
            <w:tcW w:w="1569" w:type="dxa"/>
            <w:tcBorders>
              <w:bottom w:val="single" w:sz="4" w:space="0" w:color="7F7F7F" w:themeColor="text1" w:themeTint="80"/>
            </w:tcBorders>
          </w:tcPr>
          <w:p w14:paraId="298D8534" w14:textId="77777777" w:rsidR="000A2A80" w:rsidRDefault="000A2A80" w:rsidP="00AD6560"/>
        </w:tc>
        <w:tc>
          <w:tcPr>
            <w:tcW w:w="1568" w:type="dxa"/>
            <w:tcBorders>
              <w:bottom w:val="single" w:sz="4" w:space="0" w:color="7F7F7F" w:themeColor="text1" w:themeTint="80"/>
            </w:tcBorders>
          </w:tcPr>
          <w:p w14:paraId="353BF7D4" w14:textId="77777777" w:rsidR="000A2A80" w:rsidRDefault="000A2A80" w:rsidP="00AD6560"/>
        </w:tc>
        <w:tc>
          <w:tcPr>
            <w:tcW w:w="1569" w:type="dxa"/>
            <w:tcBorders>
              <w:bottom w:val="single" w:sz="4" w:space="0" w:color="7F7F7F" w:themeColor="text1" w:themeTint="80"/>
            </w:tcBorders>
          </w:tcPr>
          <w:p w14:paraId="589F54FC" w14:textId="77777777" w:rsidR="000A2A80" w:rsidRDefault="000A2A80" w:rsidP="00AD6560"/>
        </w:tc>
        <w:tc>
          <w:tcPr>
            <w:tcW w:w="1569" w:type="dxa"/>
            <w:vMerge w:val="restart"/>
            <w:tcBorders>
              <w:top w:val="nil"/>
            </w:tcBorders>
            <w:vAlign w:val="center"/>
          </w:tcPr>
          <w:p w14:paraId="738C20A2" w14:textId="77777777" w:rsidR="000A2A80" w:rsidRPr="00AF3378" w:rsidRDefault="000A2A80" w:rsidP="00AD6560">
            <w:pPr>
              <w:jc w:val="center"/>
              <w:rPr>
                <w:b/>
                <w:bCs/>
                <w:sz w:val="36"/>
                <w:szCs w:val="36"/>
              </w:rPr>
            </w:pPr>
          </w:p>
        </w:tc>
      </w:tr>
      <w:tr w:rsidR="000A2A80" w:rsidRPr="00993369" w14:paraId="6B486D42" w14:textId="77777777" w:rsidTr="00AD6560">
        <w:trPr>
          <w:trHeight w:val="143"/>
        </w:trPr>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0C9DB7B3" w14:textId="77777777" w:rsidR="000A2A80" w:rsidRPr="00993369" w:rsidRDefault="000A2A80" w:rsidP="00AD6560">
            <w:pPr>
              <w:rPr>
                <w:b/>
                <w:sz w:val="16"/>
                <w:szCs w:val="16"/>
              </w:rPr>
            </w:pPr>
            <w:r w:rsidRPr="00993369">
              <w:rPr>
                <w:b/>
                <w:sz w:val="16"/>
                <w:szCs w:val="16"/>
              </w:rPr>
              <w:t>DATE</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199D1882" w14:textId="77777777" w:rsidR="000A2A80" w:rsidRPr="00993369" w:rsidRDefault="000A2A80" w:rsidP="00AD6560">
            <w:pPr>
              <w:rPr>
                <w:b/>
                <w:sz w:val="16"/>
                <w:szCs w:val="16"/>
              </w:rPr>
            </w:pPr>
            <w:r w:rsidRPr="00993369">
              <w:rPr>
                <w:b/>
                <w:sz w:val="16"/>
                <w:szCs w:val="16"/>
              </w:rPr>
              <w:t>QTRS</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3AC1FBD5" w14:textId="77777777" w:rsidR="000A2A80" w:rsidRPr="00993369" w:rsidRDefault="000A2A80" w:rsidP="00AD6560">
            <w:pPr>
              <w:rPr>
                <w:b/>
                <w:sz w:val="16"/>
                <w:szCs w:val="16"/>
              </w:rPr>
            </w:pPr>
            <w:r w:rsidRPr="00993369">
              <w:rPr>
                <w:b/>
                <w:sz w:val="16"/>
                <w:szCs w:val="16"/>
              </w:rPr>
              <w:t>COA</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3EE6F498" w14:textId="77777777" w:rsidR="000A2A80" w:rsidRPr="00993369" w:rsidRDefault="000A2A80" w:rsidP="00AD6560">
            <w:pPr>
              <w:rPr>
                <w:b/>
                <w:sz w:val="16"/>
                <w:szCs w:val="16"/>
              </w:rPr>
            </w:pPr>
            <w:r w:rsidRPr="00993369">
              <w:rPr>
                <w:b/>
                <w:sz w:val="16"/>
                <w:szCs w:val="16"/>
              </w:rPr>
              <w:t>EFC</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3D42395F" w14:textId="77777777" w:rsidR="000A2A80" w:rsidRPr="00993369" w:rsidRDefault="000A2A80" w:rsidP="00AD6560">
            <w:pPr>
              <w:rPr>
                <w:b/>
                <w:sz w:val="16"/>
                <w:szCs w:val="16"/>
              </w:rPr>
            </w:pPr>
            <w:r w:rsidRPr="00993369">
              <w:rPr>
                <w:b/>
                <w:sz w:val="16"/>
                <w:szCs w:val="16"/>
              </w:rPr>
              <w:t>RESOURCES</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309FB64C" w14:textId="77777777" w:rsidR="000A2A80" w:rsidRPr="00993369" w:rsidRDefault="000A2A80" w:rsidP="00AD6560">
            <w:pPr>
              <w:rPr>
                <w:b/>
                <w:sz w:val="16"/>
                <w:szCs w:val="16"/>
              </w:rPr>
            </w:pPr>
            <w:r w:rsidRPr="00993369">
              <w:rPr>
                <w:b/>
                <w:sz w:val="16"/>
                <w:szCs w:val="16"/>
              </w:rPr>
              <w:t>NEED</w:t>
            </w:r>
          </w:p>
        </w:tc>
        <w:tc>
          <w:tcPr>
            <w:tcW w:w="1569" w:type="dxa"/>
            <w:vMerge/>
            <w:shd w:val="clear" w:color="auto" w:fill="F2F2F2" w:themeFill="background1" w:themeFillShade="F2"/>
          </w:tcPr>
          <w:p w14:paraId="7A2151B4" w14:textId="77777777" w:rsidR="000A2A80" w:rsidRPr="00993369" w:rsidRDefault="000A2A80" w:rsidP="00AD6560">
            <w:pPr>
              <w:rPr>
                <w:b/>
                <w:sz w:val="16"/>
                <w:szCs w:val="16"/>
              </w:rPr>
            </w:pPr>
          </w:p>
        </w:tc>
      </w:tr>
      <w:tr w:rsidR="000A2A80" w14:paraId="035C2E2F" w14:textId="77777777" w:rsidTr="00AD6560">
        <w:trPr>
          <w:trHeight w:val="503"/>
        </w:trPr>
        <w:tc>
          <w:tcPr>
            <w:tcW w:w="1568" w:type="dxa"/>
            <w:tcBorders>
              <w:top w:val="single" w:sz="4" w:space="0" w:color="7F7F7F" w:themeColor="text1" w:themeTint="80"/>
              <w:bottom w:val="single" w:sz="4" w:space="0" w:color="7F7F7F" w:themeColor="text1" w:themeTint="80"/>
            </w:tcBorders>
          </w:tcPr>
          <w:p w14:paraId="54947B61"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5F4E228F" w14:textId="77777777" w:rsidR="000A2A80" w:rsidRDefault="000A2A80" w:rsidP="00AD6560"/>
        </w:tc>
        <w:tc>
          <w:tcPr>
            <w:tcW w:w="1568" w:type="dxa"/>
            <w:tcBorders>
              <w:top w:val="single" w:sz="4" w:space="0" w:color="7F7F7F" w:themeColor="text1" w:themeTint="80"/>
              <w:bottom w:val="single" w:sz="4" w:space="0" w:color="7F7F7F" w:themeColor="text1" w:themeTint="80"/>
            </w:tcBorders>
          </w:tcPr>
          <w:p w14:paraId="5390BE7C"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72E88285" w14:textId="77777777" w:rsidR="000A2A80" w:rsidRDefault="000A2A80" w:rsidP="00AD6560"/>
        </w:tc>
        <w:tc>
          <w:tcPr>
            <w:tcW w:w="1568" w:type="dxa"/>
            <w:tcBorders>
              <w:top w:val="single" w:sz="4" w:space="0" w:color="7F7F7F" w:themeColor="text1" w:themeTint="80"/>
              <w:bottom w:val="single" w:sz="4" w:space="0" w:color="7F7F7F" w:themeColor="text1" w:themeTint="80"/>
            </w:tcBorders>
          </w:tcPr>
          <w:p w14:paraId="5CE42299"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37103235" w14:textId="77777777" w:rsidR="000A2A80" w:rsidRDefault="000A2A80" w:rsidP="00AD6560"/>
        </w:tc>
        <w:tc>
          <w:tcPr>
            <w:tcW w:w="1569" w:type="dxa"/>
            <w:vMerge/>
          </w:tcPr>
          <w:p w14:paraId="0362E0F1" w14:textId="77777777" w:rsidR="000A2A80" w:rsidRDefault="000A2A80" w:rsidP="00AD6560"/>
        </w:tc>
      </w:tr>
      <w:tr w:rsidR="000A2A80" w:rsidRPr="00993369" w14:paraId="0DEAABDE" w14:textId="77777777" w:rsidTr="00AD6560">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02647022" w14:textId="77777777" w:rsidR="000A2A80" w:rsidRPr="00993369" w:rsidRDefault="000A2A80" w:rsidP="00AD6560">
            <w:pPr>
              <w:rPr>
                <w:b/>
                <w:sz w:val="16"/>
                <w:szCs w:val="16"/>
              </w:rPr>
            </w:pPr>
            <w:r w:rsidRPr="00993369">
              <w:rPr>
                <w:b/>
                <w:sz w:val="16"/>
                <w:szCs w:val="16"/>
              </w:rPr>
              <w:lastRenderedPageBreak/>
              <w:t>DATE</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622E7E86" w14:textId="77777777" w:rsidR="000A2A80" w:rsidRPr="00993369" w:rsidRDefault="000A2A80" w:rsidP="00AD6560">
            <w:pPr>
              <w:rPr>
                <w:b/>
                <w:sz w:val="16"/>
                <w:szCs w:val="16"/>
              </w:rPr>
            </w:pPr>
            <w:r w:rsidRPr="00993369">
              <w:rPr>
                <w:b/>
                <w:sz w:val="16"/>
                <w:szCs w:val="16"/>
              </w:rPr>
              <w:t>QTRS</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2CB8C109" w14:textId="77777777" w:rsidR="000A2A80" w:rsidRPr="00993369" w:rsidRDefault="000A2A80" w:rsidP="00AD6560">
            <w:pPr>
              <w:rPr>
                <w:b/>
                <w:sz w:val="16"/>
                <w:szCs w:val="16"/>
              </w:rPr>
            </w:pPr>
            <w:r w:rsidRPr="00993369">
              <w:rPr>
                <w:b/>
                <w:sz w:val="16"/>
                <w:szCs w:val="16"/>
              </w:rPr>
              <w:t>COA</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46D24565" w14:textId="77777777" w:rsidR="000A2A80" w:rsidRPr="00993369" w:rsidRDefault="000A2A80" w:rsidP="00AD6560">
            <w:pPr>
              <w:rPr>
                <w:b/>
                <w:sz w:val="16"/>
                <w:szCs w:val="16"/>
              </w:rPr>
            </w:pPr>
            <w:r w:rsidRPr="00993369">
              <w:rPr>
                <w:b/>
                <w:sz w:val="16"/>
                <w:szCs w:val="16"/>
              </w:rPr>
              <w:t>EFC</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0BBD0657" w14:textId="77777777" w:rsidR="000A2A80" w:rsidRPr="00993369" w:rsidRDefault="000A2A80" w:rsidP="00AD6560">
            <w:pPr>
              <w:rPr>
                <w:b/>
                <w:sz w:val="16"/>
                <w:szCs w:val="16"/>
              </w:rPr>
            </w:pPr>
            <w:r w:rsidRPr="00993369">
              <w:rPr>
                <w:b/>
                <w:sz w:val="16"/>
                <w:szCs w:val="16"/>
              </w:rPr>
              <w:t>RESOURCES</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6DA8F87E" w14:textId="77777777" w:rsidR="000A2A80" w:rsidRPr="00993369" w:rsidRDefault="000A2A80" w:rsidP="00AD6560">
            <w:pPr>
              <w:rPr>
                <w:b/>
                <w:sz w:val="16"/>
                <w:szCs w:val="16"/>
              </w:rPr>
            </w:pPr>
            <w:r w:rsidRPr="00993369">
              <w:rPr>
                <w:b/>
                <w:sz w:val="16"/>
                <w:szCs w:val="16"/>
              </w:rPr>
              <w:t>NEED</w:t>
            </w:r>
          </w:p>
        </w:tc>
        <w:tc>
          <w:tcPr>
            <w:tcW w:w="1569" w:type="dxa"/>
            <w:vMerge/>
            <w:tcBorders>
              <w:bottom w:val="nil"/>
            </w:tcBorders>
            <w:shd w:val="clear" w:color="auto" w:fill="F2F2F2" w:themeFill="background1" w:themeFillShade="F2"/>
          </w:tcPr>
          <w:p w14:paraId="0651DF28" w14:textId="77777777" w:rsidR="000A2A80" w:rsidRPr="00993369" w:rsidRDefault="000A2A80" w:rsidP="00AD6560">
            <w:pPr>
              <w:rPr>
                <w:b/>
                <w:sz w:val="16"/>
                <w:szCs w:val="16"/>
              </w:rPr>
            </w:pPr>
          </w:p>
        </w:tc>
      </w:tr>
      <w:tr w:rsidR="000A2A80" w14:paraId="0F330A42" w14:textId="77777777" w:rsidTr="00AD6560">
        <w:trPr>
          <w:trHeight w:val="503"/>
        </w:trPr>
        <w:tc>
          <w:tcPr>
            <w:tcW w:w="1568" w:type="dxa"/>
            <w:tcBorders>
              <w:top w:val="single" w:sz="4" w:space="0" w:color="7F7F7F" w:themeColor="text1" w:themeTint="80"/>
              <w:bottom w:val="single" w:sz="4" w:space="0" w:color="7F7F7F" w:themeColor="text1" w:themeTint="80"/>
            </w:tcBorders>
          </w:tcPr>
          <w:p w14:paraId="7ED02F2C"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13AEAEC9" w14:textId="77777777" w:rsidR="000A2A80" w:rsidRDefault="000A2A80" w:rsidP="00AD6560"/>
        </w:tc>
        <w:tc>
          <w:tcPr>
            <w:tcW w:w="1568" w:type="dxa"/>
            <w:tcBorders>
              <w:top w:val="single" w:sz="4" w:space="0" w:color="7F7F7F" w:themeColor="text1" w:themeTint="80"/>
              <w:bottom w:val="single" w:sz="4" w:space="0" w:color="7F7F7F" w:themeColor="text1" w:themeTint="80"/>
            </w:tcBorders>
          </w:tcPr>
          <w:p w14:paraId="2F741BFA"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14622030" w14:textId="77777777" w:rsidR="000A2A80" w:rsidRDefault="000A2A80" w:rsidP="00AD6560"/>
        </w:tc>
        <w:tc>
          <w:tcPr>
            <w:tcW w:w="1568" w:type="dxa"/>
            <w:tcBorders>
              <w:top w:val="single" w:sz="4" w:space="0" w:color="7F7F7F" w:themeColor="text1" w:themeTint="80"/>
              <w:bottom w:val="single" w:sz="4" w:space="0" w:color="7F7F7F" w:themeColor="text1" w:themeTint="80"/>
            </w:tcBorders>
          </w:tcPr>
          <w:p w14:paraId="1379872A"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384312CD" w14:textId="77777777" w:rsidR="000A2A80" w:rsidRDefault="000A2A80" w:rsidP="00AD6560"/>
        </w:tc>
        <w:tc>
          <w:tcPr>
            <w:tcW w:w="1569" w:type="dxa"/>
            <w:tcBorders>
              <w:top w:val="nil"/>
              <w:bottom w:val="single" w:sz="4" w:space="0" w:color="7F7F7F" w:themeColor="text1" w:themeTint="80"/>
            </w:tcBorders>
          </w:tcPr>
          <w:p w14:paraId="00351353" w14:textId="77777777" w:rsidR="000A2A80" w:rsidRDefault="000A2A80" w:rsidP="00AD6560"/>
        </w:tc>
      </w:tr>
      <w:tr w:rsidR="000A2A80" w:rsidRPr="00993369" w14:paraId="48294D08" w14:textId="77777777" w:rsidTr="00AD6560">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341D34CF" w14:textId="77777777" w:rsidR="000A2A80" w:rsidRPr="00993369" w:rsidRDefault="000A2A80" w:rsidP="00AD6560">
            <w:pPr>
              <w:rPr>
                <w:b/>
                <w:sz w:val="16"/>
                <w:szCs w:val="16"/>
              </w:rPr>
            </w:pPr>
            <w:r w:rsidRPr="00993369">
              <w:rPr>
                <w:b/>
                <w:sz w:val="16"/>
                <w:szCs w:val="16"/>
              </w:rPr>
              <w:t>DATE</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5F7FBF32" w14:textId="77777777" w:rsidR="000A2A80" w:rsidRPr="00993369" w:rsidRDefault="000A2A80" w:rsidP="00AD6560">
            <w:pPr>
              <w:rPr>
                <w:b/>
                <w:sz w:val="16"/>
                <w:szCs w:val="16"/>
              </w:rPr>
            </w:pPr>
            <w:r w:rsidRPr="00993369">
              <w:rPr>
                <w:b/>
                <w:sz w:val="16"/>
                <w:szCs w:val="16"/>
              </w:rPr>
              <w:t>LOAN PERIOD</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42D6D6F4" w14:textId="77777777" w:rsidR="000A2A80" w:rsidRPr="00993369" w:rsidRDefault="000A2A80" w:rsidP="00AD6560">
            <w:pPr>
              <w:rPr>
                <w:b/>
                <w:sz w:val="16"/>
                <w:szCs w:val="16"/>
              </w:rPr>
            </w:pPr>
            <w:r w:rsidRPr="00993369">
              <w:rPr>
                <w:b/>
                <w:sz w:val="16"/>
                <w:szCs w:val="16"/>
              </w:rPr>
              <w:t>COA</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470116CC" w14:textId="77777777" w:rsidR="000A2A80" w:rsidRPr="00993369" w:rsidRDefault="000A2A80" w:rsidP="00AD6560">
            <w:pPr>
              <w:rPr>
                <w:b/>
                <w:sz w:val="16"/>
                <w:szCs w:val="16"/>
              </w:rPr>
            </w:pPr>
            <w:r w:rsidRPr="00993369">
              <w:rPr>
                <w:b/>
                <w:sz w:val="16"/>
                <w:szCs w:val="16"/>
              </w:rPr>
              <w:t>EFC</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0FD466E1" w14:textId="77777777" w:rsidR="000A2A80" w:rsidRPr="00993369" w:rsidRDefault="000A2A80" w:rsidP="00AD6560">
            <w:pPr>
              <w:rPr>
                <w:b/>
                <w:sz w:val="16"/>
                <w:szCs w:val="16"/>
              </w:rPr>
            </w:pPr>
            <w:r w:rsidRPr="00993369">
              <w:rPr>
                <w:b/>
                <w:sz w:val="16"/>
                <w:szCs w:val="16"/>
              </w:rPr>
              <w:t>FIN AID</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627B8640" w14:textId="77777777" w:rsidR="000A2A80" w:rsidRPr="00993369" w:rsidRDefault="000A2A80" w:rsidP="00AD6560">
            <w:pPr>
              <w:rPr>
                <w:b/>
                <w:sz w:val="16"/>
                <w:szCs w:val="16"/>
              </w:rPr>
            </w:pPr>
            <w:r w:rsidRPr="00993369">
              <w:rPr>
                <w:b/>
                <w:sz w:val="16"/>
                <w:szCs w:val="16"/>
              </w:rPr>
              <w:t>NEED</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37DA2E27" w14:textId="77777777" w:rsidR="000A2A80" w:rsidRPr="00993369" w:rsidRDefault="000A2A80" w:rsidP="00AD6560">
            <w:pPr>
              <w:rPr>
                <w:b/>
                <w:sz w:val="16"/>
                <w:szCs w:val="16"/>
              </w:rPr>
            </w:pPr>
            <w:r w:rsidRPr="00993369">
              <w:rPr>
                <w:b/>
                <w:sz w:val="16"/>
                <w:szCs w:val="16"/>
              </w:rPr>
              <w:t>SUB AMT</w:t>
            </w:r>
          </w:p>
        </w:tc>
      </w:tr>
      <w:tr w:rsidR="000A2A80" w14:paraId="2C4BF972" w14:textId="77777777" w:rsidTr="00AD6560">
        <w:trPr>
          <w:trHeight w:val="503"/>
        </w:trPr>
        <w:tc>
          <w:tcPr>
            <w:tcW w:w="1568" w:type="dxa"/>
            <w:tcBorders>
              <w:top w:val="single" w:sz="4" w:space="0" w:color="7F7F7F" w:themeColor="text1" w:themeTint="80"/>
              <w:bottom w:val="single" w:sz="4" w:space="0" w:color="7F7F7F" w:themeColor="text1" w:themeTint="80"/>
            </w:tcBorders>
          </w:tcPr>
          <w:p w14:paraId="737D14F4"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2099C7CF" w14:textId="77777777" w:rsidR="000A2A80" w:rsidRDefault="000A2A80" w:rsidP="00AD6560"/>
        </w:tc>
        <w:tc>
          <w:tcPr>
            <w:tcW w:w="1568" w:type="dxa"/>
            <w:tcBorders>
              <w:top w:val="single" w:sz="4" w:space="0" w:color="7F7F7F" w:themeColor="text1" w:themeTint="80"/>
              <w:bottom w:val="single" w:sz="4" w:space="0" w:color="7F7F7F" w:themeColor="text1" w:themeTint="80"/>
            </w:tcBorders>
          </w:tcPr>
          <w:p w14:paraId="46930AB8"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120F095E" w14:textId="77777777" w:rsidR="000A2A80" w:rsidRDefault="000A2A80" w:rsidP="00AD6560"/>
        </w:tc>
        <w:tc>
          <w:tcPr>
            <w:tcW w:w="1568" w:type="dxa"/>
            <w:tcBorders>
              <w:top w:val="single" w:sz="4" w:space="0" w:color="7F7F7F" w:themeColor="text1" w:themeTint="80"/>
              <w:bottom w:val="single" w:sz="4" w:space="0" w:color="7F7F7F" w:themeColor="text1" w:themeTint="80"/>
            </w:tcBorders>
          </w:tcPr>
          <w:p w14:paraId="65E70A6D"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6B87E909"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5803FE9F" w14:textId="77777777" w:rsidR="000A2A80" w:rsidRDefault="000A2A80" w:rsidP="00AD6560"/>
        </w:tc>
      </w:tr>
      <w:tr w:rsidR="000A2A80" w:rsidRPr="00993369" w14:paraId="6A972F7C" w14:textId="77777777" w:rsidTr="00AD6560">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79AD6287" w14:textId="77777777" w:rsidR="000A2A80" w:rsidRPr="00993369" w:rsidRDefault="000A2A80" w:rsidP="00AD6560">
            <w:pPr>
              <w:rPr>
                <w:b/>
                <w:sz w:val="16"/>
                <w:szCs w:val="16"/>
              </w:rPr>
            </w:pPr>
            <w:r w:rsidRPr="00993369">
              <w:rPr>
                <w:b/>
                <w:sz w:val="16"/>
                <w:szCs w:val="16"/>
              </w:rPr>
              <w:t>DATE</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0BA9C643" w14:textId="77777777" w:rsidR="000A2A80" w:rsidRPr="00993369" w:rsidRDefault="000A2A80" w:rsidP="00AD6560">
            <w:pPr>
              <w:rPr>
                <w:b/>
                <w:sz w:val="16"/>
                <w:szCs w:val="16"/>
              </w:rPr>
            </w:pPr>
            <w:r w:rsidRPr="00993369">
              <w:rPr>
                <w:b/>
                <w:sz w:val="16"/>
                <w:szCs w:val="16"/>
              </w:rPr>
              <w:t>LOAN PERIOD</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0B27BD81" w14:textId="77777777" w:rsidR="000A2A80" w:rsidRPr="00993369" w:rsidRDefault="000A2A80" w:rsidP="00AD6560">
            <w:pPr>
              <w:rPr>
                <w:b/>
                <w:sz w:val="16"/>
                <w:szCs w:val="16"/>
              </w:rPr>
            </w:pPr>
            <w:r w:rsidRPr="00993369">
              <w:rPr>
                <w:b/>
                <w:sz w:val="16"/>
                <w:szCs w:val="16"/>
              </w:rPr>
              <w:t>COA</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0E9DA414" w14:textId="77777777" w:rsidR="000A2A80" w:rsidRPr="00993369" w:rsidRDefault="000A2A80" w:rsidP="00AD6560">
            <w:pPr>
              <w:rPr>
                <w:b/>
                <w:sz w:val="16"/>
                <w:szCs w:val="16"/>
              </w:rPr>
            </w:pPr>
            <w:r w:rsidRPr="00993369">
              <w:rPr>
                <w:b/>
                <w:sz w:val="16"/>
                <w:szCs w:val="16"/>
              </w:rPr>
              <w:t>SUB LN FEE</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50AC5F2B" w14:textId="77777777" w:rsidR="000A2A80" w:rsidRPr="00993369" w:rsidRDefault="000A2A80" w:rsidP="00AD6560">
            <w:pPr>
              <w:rPr>
                <w:b/>
                <w:sz w:val="16"/>
                <w:szCs w:val="16"/>
              </w:rPr>
            </w:pPr>
            <w:r w:rsidRPr="00993369">
              <w:rPr>
                <w:b/>
                <w:sz w:val="16"/>
                <w:szCs w:val="16"/>
              </w:rPr>
              <w:t>FIN AID</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7FCBCE88" w14:textId="77777777" w:rsidR="000A2A80" w:rsidRPr="00993369" w:rsidRDefault="000A2A80" w:rsidP="00AD6560">
            <w:pPr>
              <w:rPr>
                <w:b/>
                <w:sz w:val="16"/>
                <w:szCs w:val="16"/>
              </w:rPr>
            </w:pPr>
            <w:r w:rsidRPr="00993369">
              <w:rPr>
                <w:b/>
                <w:sz w:val="16"/>
                <w:szCs w:val="16"/>
              </w:rPr>
              <w:t>ELIG</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48BF3669" w14:textId="77777777" w:rsidR="000A2A80" w:rsidRPr="00993369" w:rsidRDefault="000A2A80" w:rsidP="00AD6560">
            <w:pPr>
              <w:rPr>
                <w:b/>
                <w:sz w:val="16"/>
                <w:szCs w:val="16"/>
              </w:rPr>
            </w:pPr>
            <w:r w:rsidRPr="00993369">
              <w:rPr>
                <w:b/>
                <w:sz w:val="16"/>
                <w:szCs w:val="16"/>
              </w:rPr>
              <w:t>UNSUB AMT</w:t>
            </w:r>
          </w:p>
        </w:tc>
      </w:tr>
      <w:tr w:rsidR="000A2A80" w14:paraId="6F2749FB" w14:textId="77777777" w:rsidTr="00AD6560">
        <w:trPr>
          <w:trHeight w:val="503"/>
        </w:trPr>
        <w:tc>
          <w:tcPr>
            <w:tcW w:w="1568" w:type="dxa"/>
            <w:tcBorders>
              <w:top w:val="single" w:sz="4" w:space="0" w:color="7F7F7F" w:themeColor="text1" w:themeTint="80"/>
              <w:bottom w:val="single" w:sz="4" w:space="0" w:color="7F7F7F" w:themeColor="text1" w:themeTint="80"/>
            </w:tcBorders>
          </w:tcPr>
          <w:p w14:paraId="4505A3FA"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0470984C" w14:textId="77777777" w:rsidR="000A2A80" w:rsidRDefault="000A2A80" w:rsidP="00AD6560"/>
        </w:tc>
        <w:tc>
          <w:tcPr>
            <w:tcW w:w="1568" w:type="dxa"/>
            <w:tcBorders>
              <w:top w:val="single" w:sz="4" w:space="0" w:color="7F7F7F" w:themeColor="text1" w:themeTint="80"/>
              <w:bottom w:val="single" w:sz="4" w:space="0" w:color="7F7F7F" w:themeColor="text1" w:themeTint="80"/>
            </w:tcBorders>
          </w:tcPr>
          <w:p w14:paraId="6E8F535A"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0B7DA94C" w14:textId="77777777" w:rsidR="000A2A80" w:rsidRDefault="000A2A80" w:rsidP="00AD6560"/>
        </w:tc>
        <w:tc>
          <w:tcPr>
            <w:tcW w:w="1568" w:type="dxa"/>
            <w:tcBorders>
              <w:top w:val="single" w:sz="4" w:space="0" w:color="7F7F7F" w:themeColor="text1" w:themeTint="80"/>
              <w:bottom w:val="single" w:sz="4" w:space="0" w:color="7F7F7F" w:themeColor="text1" w:themeTint="80"/>
            </w:tcBorders>
          </w:tcPr>
          <w:p w14:paraId="6ED476FD"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67E5B275"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71FC17BB" w14:textId="77777777" w:rsidR="000A2A80" w:rsidRDefault="000A2A80" w:rsidP="00AD6560"/>
        </w:tc>
      </w:tr>
      <w:tr w:rsidR="000A2A80" w:rsidRPr="00993369" w14:paraId="3B021DE9" w14:textId="77777777" w:rsidTr="00AD6560">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514E157F" w14:textId="77777777" w:rsidR="000A2A80" w:rsidRPr="00993369" w:rsidRDefault="000A2A80" w:rsidP="00AD6560">
            <w:pPr>
              <w:rPr>
                <w:b/>
                <w:sz w:val="16"/>
                <w:szCs w:val="16"/>
              </w:rPr>
            </w:pPr>
            <w:r w:rsidRPr="00993369">
              <w:rPr>
                <w:b/>
                <w:sz w:val="16"/>
                <w:szCs w:val="16"/>
              </w:rPr>
              <w:t>DATE</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3B9B97F5" w14:textId="77777777" w:rsidR="000A2A80" w:rsidRPr="00993369" w:rsidRDefault="000A2A80" w:rsidP="00AD6560">
            <w:pPr>
              <w:rPr>
                <w:b/>
                <w:sz w:val="16"/>
                <w:szCs w:val="16"/>
              </w:rPr>
            </w:pPr>
            <w:r w:rsidRPr="00993369">
              <w:rPr>
                <w:b/>
                <w:sz w:val="16"/>
                <w:szCs w:val="16"/>
              </w:rPr>
              <w:t>LOAN PERIOD</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5B215E48" w14:textId="77777777" w:rsidR="000A2A80" w:rsidRPr="00993369" w:rsidRDefault="000A2A80" w:rsidP="00AD6560">
            <w:pPr>
              <w:rPr>
                <w:b/>
                <w:sz w:val="16"/>
                <w:szCs w:val="16"/>
              </w:rPr>
            </w:pPr>
            <w:r w:rsidRPr="00993369">
              <w:rPr>
                <w:b/>
                <w:sz w:val="16"/>
                <w:szCs w:val="16"/>
              </w:rPr>
              <w:t>COA</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2A2AC68D" w14:textId="77777777" w:rsidR="000A2A80" w:rsidRPr="00993369" w:rsidRDefault="000A2A80" w:rsidP="00AD6560">
            <w:pPr>
              <w:rPr>
                <w:b/>
                <w:sz w:val="16"/>
                <w:szCs w:val="16"/>
              </w:rPr>
            </w:pPr>
            <w:r w:rsidRPr="00993369">
              <w:rPr>
                <w:b/>
                <w:sz w:val="16"/>
                <w:szCs w:val="16"/>
              </w:rPr>
              <w:t>EFC</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460FD342" w14:textId="77777777" w:rsidR="000A2A80" w:rsidRPr="00993369" w:rsidRDefault="000A2A80" w:rsidP="00AD6560">
            <w:pPr>
              <w:rPr>
                <w:b/>
                <w:sz w:val="16"/>
                <w:szCs w:val="16"/>
              </w:rPr>
            </w:pPr>
            <w:r w:rsidRPr="00993369">
              <w:rPr>
                <w:b/>
                <w:sz w:val="16"/>
                <w:szCs w:val="16"/>
              </w:rPr>
              <w:t>FND AID</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6828621E" w14:textId="77777777" w:rsidR="000A2A80" w:rsidRPr="00993369" w:rsidRDefault="000A2A80" w:rsidP="00AD6560">
            <w:pPr>
              <w:rPr>
                <w:b/>
                <w:sz w:val="16"/>
                <w:szCs w:val="16"/>
              </w:rPr>
            </w:pPr>
            <w:r w:rsidRPr="00993369">
              <w:rPr>
                <w:b/>
                <w:sz w:val="16"/>
                <w:szCs w:val="16"/>
              </w:rPr>
              <w:t>NEED</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7048FC40" w14:textId="77777777" w:rsidR="000A2A80" w:rsidRPr="00993369" w:rsidRDefault="000A2A80" w:rsidP="00AD6560">
            <w:pPr>
              <w:rPr>
                <w:b/>
                <w:sz w:val="16"/>
                <w:szCs w:val="16"/>
              </w:rPr>
            </w:pPr>
            <w:r w:rsidRPr="00993369">
              <w:rPr>
                <w:b/>
                <w:sz w:val="16"/>
                <w:szCs w:val="16"/>
              </w:rPr>
              <w:t>SUB AMT</w:t>
            </w:r>
          </w:p>
        </w:tc>
      </w:tr>
      <w:tr w:rsidR="000A2A80" w14:paraId="77D63042" w14:textId="77777777" w:rsidTr="00AD6560">
        <w:trPr>
          <w:trHeight w:val="503"/>
        </w:trPr>
        <w:tc>
          <w:tcPr>
            <w:tcW w:w="1568" w:type="dxa"/>
            <w:tcBorders>
              <w:top w:val="single" w:sz="4" w:space="0" w:color="7F7F7F" w:themeColor="text1" w:themeTint="80"/>
              <w:bottom w:val="single" w:sz="4" w:space="0" w:color="7F7F7F" w:themeColor="text1" w:themeTint="80"/>
            </w:tcBorders>
          </w:tcPr>
          <w:p w14:paraId="5B423475"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15E34AEB" w14:textId="77777777" w:rsidR="000A2A80" w:rsidRDefault="000A2A80" w:rsidP="00AD6560"/>
        </w:tc>
        <w:tc>
          <w:tcPr>
            <w:tcW w:w="1568" w:type="dxa"/>
            <w:tcBorders>
              <w:top w:val="single" w:sz="4" w:space="0" w:color="7F7F7F" w:themeColor="text1" w:themeTint="80"/>
              <w:bottom w:val="single" w:sz="4" w:space="0" w:color="7F7F7F" w:themeColor="text1" w:themeTint="80"/>
            </w:tcBorders>
          </w:tcPr>
          <w:p w14:paraId="4BBDC7C0"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4AA4FB4C" w14:textId="77777777" w:rsidR="000A2A80" w:rsidRDefault="000A2A80" w:rsidP="00AD6560"/>
        </w:tc>
        <w:tc>
          <w:tcPr>
            <w:tcW w:w="1568" w:type="dxa"/>
            <w:tcBorders>
              <w:top w:val="single" w:sz="4" w:space="0" w:color="7F7F7F" w:themeColor="text1" w:themeTint="80"/>
              <w:bottom w:val="single" w:sz="4" w:space="0" w:color="7F7F7F" w:themeColor="text1" w:themeTint="80"/>
            </w:tcBorders>
          </w:tcPr>
          <w:p w14:paraId="364977B0"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3B81760D" w14:textId="77777777" w:rsidR="000A2A80" w:rsidRDefault="000A2A80" w:rsidP="00AD6560"/>
        </w:tc>
        <w:tc>
          <w:tcPr>
            <w:tcW w:w="1569" w:type="dxa"/>
            <w:tcBorders>
              <w:top w:val="single" w:sz="4" w:space="0" w:color="7F7F7F" w:themeColor="text1" w:themeTint="80"/>
              <w:bottom w:val="single" w:sz="4" w:space="0" w:color="7F7F7F" w:themeColor="text1" w:themeTint="80"/>
            </w:tcBorders>
          </w:tcPr>
          <w:p w14:paraId="709AA5C3" w14:textId="77777777" w:rsidR="000A2A80" w:rsidRDefault="000A2A80" w:rsidP="00AD6560"/>
        </w:tc>
      </w:tr>
      <w:tr w:rsidR="000A2A80" w:rsidRPr="00993369" w14:paraId="31C05B79" w14:textId="77777777" w:rsidTr="00AD6560">
        <w:trPr>
          <w:trHeight w:val="224"/>
        </w:trPr>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6F064F15" w14:textId="77777777" w:rsidR="000A2A80" w:rsidRPr="00993369" w:rsidRDefault="000A2A80" w:rsidP="00AD6560">
            <w:pPr>
              <w:rPr>
                <w:b/>
                <w:sz w:val="16"/>
                <w:szCs w:val="16"/>
              </w:rPr>
            </w:pPr>
            <w:r>
              <w:rPr>
                <w:b/>
                <w:sz w:val="16"/>
                <w:szCs w:val="16"/>
              </w:rPr>
              <w:t>DA</w:t>
            </w:r>
            <w:r w:rsidRPr="00993369">
              <w:rPr>
                <w:b/>
                <w:sz w:val="16"/>
                <w:szCs w:val="16"/>
              </w:rPr>
              <w:t>TE</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6014C340" w14:textId="77777777" w:rsidR="000A2A80" w:rsidRPr="00993369" w:rsidRDefault="000A2A80" w:rsidP="00AD6560">
            <w:pPr>
              <w:rPr>
                <w:b/>
                <w:sz w:val="16"/>
                <w:szCs w:val="16"/>
              </w:rPr>
            </w:pPr>
            <w:r w:rsidRPr="00993369">
              <w:rPr>
                <w:b/>
                <w:sz w:val="16"/>
                <w:szCs w:val="16"/>
              </w:rPr>
              <w:t>LOAN PERIOD</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17935A60" w14:textId="77777777" w:rsidR="000A2A80" w:rsidRPr="00993369" w:rsidRDefault="000A2A80" w:rsidP="00AD6560">
            <w:pPr>
              <w:rPr>
                <w:b/>
                <w:sz w:val="16"/>
                <w:szCs w:val="16"/>
              </w:rPr>
            </w:pPr>
            <w:r w:rsidRPr="00993369">
              <w:rPr>
                <w:b/>
                <w:sz w:val="16"/>
                <w:szCs w:val="16"/>
              </w:rPr>
              <w:t>COA</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0AFECC7A" w14:textId="77777777" w:rsidR="000A2A80" w:rsidRPr="00993369" w:rsidRDefault="000A2A80" w:rsidP="00AD6560">
            <w:pPr>
              <w:rPr>
                <w:b/>
                <w:sz w:val="16"/>
                <w:szCs w:val="16"/>
              </w:rPr>
            </w:pPr>
            <w:r w:rsidRPr="00993369">
              <w:rPr>
                <w:b/>
                <w:sz w:val="16"/>
                <w:szCs w:val="16"/>
              </w:rPr>
              <w:t>SUB LN FEE</w:t>
            </w:r>
          </w:p>
        </w:tc>
        <w:tc>
          <w:tcPr>
            <w:tcW w:w="1568" w:type="dxa"/>
            <w:tcBorders>
              <w:top w:val="single" w:sz="4" w:space="0" w:color="7F7F7F" w:themeColor="text1" w:themeTint="80"/>
              <w:bottom w:val="single" w:sz="4" w:space="0" w:color="7F7F7F" w:themeColor="text1" w:themeTint="80"/>
            </w:tcBorders>
            <w:shd w:val="clear" w:color="auto" w:fill="F2F2F2" w:themeFill="background1" w:themeFillShade="F2"/>
          </w:tcPr>
          <w:p w14:paraId="6BF70F40" w14:textId="77777777" w:rsidR="000A2A80" w:rsidRPr="00993369" w:rsidRDefault="000A2A80" w:rsidP="00AD6560">
            <w:pPr>
              <w:rPr>
                <w:b/>
                <w:sz w:val="16"/>
                <w:szCs w:val="16"/>
              </w:rPr>
            </w:pPr>
            <w:r w:rsidRPr="00993369">
              <w:rPr>
                <w:b/>
                <w:sz w:val="16"/>
                <w:szCs w:val="16"/>
              </w:rPr>
              <w:t>FIND AID</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00110D87" w14:textId="77777777" w:rsidR="000A2A80" w:rsidRPr="00993369" w:rsidRDefault="000A2A80" w:rsidP="00AD6560">
            <w:pPr>
              <w:rPr>
                <w:b/>
                <w:sz w:val="16"/>
                <w:szCs w:val="16"/>
              </w:rPr>
            </w:pPr>
            <w:r w:rsidRPr="00993369">
              <w:rPr>
                <w:b/>
                <w:sz w:val="16"/>
                <w:szCs w:val="16"/>
              </w:rPr>
              <w:t>ELIG</w:t>
            </w:r>
          </w:p>
        </w:tc>
        <w:tc>
          <w:tcPr>
            <w:tcW w:w="1569" w:type="dxa"/>
            <w:tcBorders>
              <w:top w:val="single" w:sz="4" w:space="0" w:color="7F7F7F" w:themeColor="text1" w:themeTint="80"/>
              <w:bottom w:val="single" w:sz="4" w:space="0" w:color="7F7F7F" w:themeColor="text1" w:themeTint="80"/>
            </w:tcBorders>
            <w:shd w:val="clear" w:color="auto" w:fill="F2F2F2" w:themeFill="background1" w:themeFillShade="F2"/>
          </w:tcPr>
          <w:p w14:paraId="2940B083" w14:textId="77777777" w:rsidR="000A2A80" w:rsidRPr="00993369" w:rsidRDefault="000A2A80" w:rsidP="00AD6560">
            <w:pPr>
              <w:rPr>
                <w:b/>
                <w:sz w:val="16"/>
                <w:szCs w:val="16"/>
              </w:rPr>
            </w:pPr>
            <w:r w:rsidRPr="00993369">
              <w:rPr>
                <w:b/>
                <w:sz w:val="16"/>
                <w:szCs w:val="16"/>
              </w:rPr>
              <w:t>UNSUB AMT</w:t>
            </w:r>
          </w:p>
        </w:tc>
      </w:tr>
    </w:tbl>
    <w:bookmarkEnd w:id="184"/>
    <w:p w14:paraId="241A1F58" w14:textId="202B6F57" w:rsidR="00EB0591" w:rsidRDefault="00EB0591" w:rsidP="00EB0591">
      <w:pPr>
        <w:spacing w:after="0" w:line="240" w:lineRule="auto"/>
      </w:pPr>
      <w:r>
        <w:t>Once the sample worksheet is saved as a separate Word document, add this header (replace the XX with the current academic year):</w:t>
      </w:r>
    </w:p>
    <w:p w14:paraId="1FB6A4B2" w14:textId="3D5B1C98" w:rsidR="000A2A80" w:rsidRDefault="00EB0591" w:rsidP="00EB0591">
      <w:pPr>
        <w:spacing w:after="0" w:line="240" w:lineRule="auto"/>
        <w:jc w:val="center"/>
        <w:rPr>
          <w:b/>
          <w:bCs/>
        </w:rPr>
      </w:pPr>
      <w:r>
        <w:rPr>
          <w:b/>
          <w:bCs/>
        </w:rPr>
        <w:t>20XX – 20XX WORKSHEET – PERSONALLY IDENTIFIABLE INFORMATION</w:t>
      </w:r>
    </w:p>
    <w:p w14:paraId="6B64D1B3" w14:textId="77777777" w:rsidR="00EB0591" w:rsidRPr="00EB0591" w:rsidRDefault="00EB0591" w:rsidP="00EB0591">
      <w:pPr>
        <w:spacing w:after="0" w:line="240" w:lineRule="auto"/>
        <w:jc w:val="center"/>
        <w:rPr>
          <w:b/>
          <w:bCs/>
        </w:rPr>
      </w:pPr>
    </w:p>
    <w:p w14:paraId="6BB2CE3D" w14:textId="3CC9AB1F" w:rsidR="00801DEA" w:rsidRPr="00910840" w:rsidRDefault="00801DEA" w:rsidP="00801DEA">
      <w:pPr>
        <w:pStyle w:val="Heading1"/>
        <w:rPr>
          <w:b/>
        </w:rPr>
      </w:pPr>
      <w:bookmarkStart w:id="185" w:name="_Toc106349568"/>
      <w:r w:rsidRPr="00910840">
        <w:rPr>
          <w:b/>
        </w:rPr>
        <w:t xml:space="preserve">Set up </w:t>
      </w:r>
      <w:r w:rsidR="00CD20E6">
        <w:rPr>
          <w:b/>
        </w:rPr>
        <w:t>M</w:t>
      </w:r>
      <w:r w:rsidRPr="00910840">
        <w:rPr>
          <w:b/>
        </w:rPr>
        <w:t xml:space="preserve">erge </w:t>
      </w:r>
      <w:r w:rsidR="00CD20E6">
        <w:rPr>
          <w:b/>
        </w:rPr>
        <w:t>D</w:t>
      </w:r>
      <w:r w:rsidRPr="00910840">
        <w:rPr>
          <w:b/>
        </w:rPr>
        <w:t>ocument for FA Worksheet:</w:t>
      </w:r>
      <w:bookmarkEnd w:id="185"/>
    </w:p>
    <w:p w14:paraId="459EE216" w14:textId="77777777" w:rsidR="00801DEA" w:rsidRDefault="00801DEA" w:rsidP="00801DEA">
      <w:pPr>
        <w:spacing w:after="0" w:line="240" w:lineRule="auto"/>
      </w:pPr>
    </w:p>
    <w:p w14:paraId="7B543D6E" w14:textId="77777777" w:rsidR="00801DEA" w:rsidRDefault="00801DEA" w:rsidP="00801DEA">
      <w:pPr>
        <w:pStyle w:val="ListParagraph"/>
        <w:numPr>
          <w:ilvl w:val="0"/>
          <w:numId w:val="37"/>
        </w:numPr>
        <w:spacing w:after="0" w:line="240" w:lineRule="auto"/>
      </w:pPr>
      <w:r>
        <w:t>Save FA worksheet in your own drive</w:t>
      </w:r>
    </w:p>
    <w:p w14:paraId="69C5A430" w14:textId="77777777" w:rsidR="00801DEA" w:rsidRDefault="00801DEA" w:rsidP="00801DEA">
      <w:pPr>
        <w:pStyle w:val="ListParagraph"/>
        <w:numPr>
          <w:ilvl w:val="0"/>
          <w:numId w:val="37"/>
        </w:numPr>
        <w:spacing w:after="0" w:line="240" w:lineRule="auto"/>
      </w:pPr>
      <w:r>
        <w:t>Create an Excel spreadsheet with the field headings you want to merge (such as name, SSN, and EMPLID)</w:t>
      </w:r>
    </w:p>
    <w:p w14:paraId="5E38AFC2" w14:textId="77777777" w:rsidR="00801DEA" w:rsidRDefault="00801DEA" w:rsidP="00801DEA">
      <w:pPr>
        <w:pStyle w:val="ListParagraph"/>
        <w:numPr>
          <w:ilvl w:val="1"/>
          <w:numId w:val="37"/>
        </w:numPr>
        <w:spacing w:after="0" w:line="240" w:lineRule="auto"/>
      </w:pPr>
      <w:r>
        <w:t>Enter data for your students</w:t>
      </w:r>
    </w:p>
    <w:p w14:paraId="3FBB9C03" w14:textId="77777777" w:rsidR="00801DEA" w:rsidRDefault="00801DEA" w:rsidP="00801DEA">
      <w:pPr>
        <w:pStyle w:val="ListParagraph"/>
        <w:numPr>
          <w:ilvl w:val="1"/>
          <w:numId w:val="37"/>
        </w:numPr>
        <w:spacing w:after="0" w:line="240" w:lineRule="auto"/>
      </w:pPr>
      <w:r>
        <w:t>Save spreadsheet</w:t>
      </w:r>
    </w:p>
    <w:p w14:paraId="1B5D0692" w14:textId="77777777" w:rsidR="00801DEA" w:rsidRDefault="00801DEA" w:rsidP="00801DEA">
      <w:pPr>
        <w:pStyle w:val="ListParagraph"/>
        <w:numPr>
          <w:ilvl w:val="0"/>
          <w:numId w:val="37"/>
        </w:numPr>
        <w:spacing w:after="0" w:line="240" w:lineRule="auto"/>
      </w:pPr>
      <w:r>
        <w:t>Open FA worksheet in Word</w:t>
      </w:r>
    </w:p>
    <w:p w14:paraId="5AD1BC98" w14:textId="77777777" w:rsidR="00801DEA" w:rsidRDefault="00801DEA" w:rsidP="00801DEA">
      <w:pPr>
        <w:pStyle w:val="ListParagraph"/>
        <w:numPr>
          <w:ilvl w:val="1"/>
          <w:numId w:val="37"/>
        </w:numPr>
        <w:spacing w:after="0" w:line="240" w:lineRule="auto"/>
      </w:pPr>
      <w:r>
        <w:t>Go to Mailings tab</w:t>
      </w:r>
    </w:p>
    <w:p w14:paraId="3B3CFDD8" w14:textId="77777777" w:rsidR="00801DEA" w:rsidRDefault="00801DEA" w:rsidP="00801DEA">
      <w:pPr>
        <w:pStyle w:val="ListParagraph"/>
        <w:numPr>
          <w:ilvl w:val="1"/>
          <w:numId w:val="37"/>
        </w:numPr>
        <w:spacing w:after="0" w:line="240" w:lineRule="auto"/>
      </w:pPr>
      <w:r>
        <w:t>Click Select Recipients and choose Use an Existing List</w:t>
      </w:r>
    </w:p>
    <w:p w14:paraId="2DE30D27" w14:textId="77777777" w:rsidR="00801DEA" w:rsidRDefault="00801DEA" w:rsidP="00801DEA">
      <w:pPr>
        <w:pStyle w:val="ListParagraph"/>
        <w:numPr>
          <w:ilvl w:val="1"/>
          <w:numId w:val="37"/>
        </w:numPr>
        <w:spacing w:after="0" w:line="240" w:lineRule="auto"/>
      </w:pPr>
      <w:r>
        <w:t>Navigate to your saved spreadsheet and double-click it</w:t>
      </w:r>
    </w:p>
    <w:p w14:paraId="7A7C6828" w14:textId="77777777" w:rsidR="00801DEA" w:rsidRDefault="00801DEA" w:rsidP="00801DEA">
      <w:pPr>
        <w:pStyle w:val="ListParagraph"/>
        <w:numPr>
          <w:ilvl w:val="1"/>
          <w:numId w:val="37"/>
        </w:numPr>
        <w:spacing w:after="0" w:line="240" w:lineRule="auto"/>
      </w:pPr>
      <w:r>
        <w:t>Click in the blank box beside Name on the FA worksheet</w:t>
      </w:r>
    </w:p>
    <w:p w14:paraId="11B4C251" w14:textId="77777777" w:rsidR="00801DEA" w:rsidRDefault="00801DEA" w:rsidP="00801DEA">
      <w:pPr>
        <w:pStyle w:val="ListParagraph"/>
        <w:numPr>
          <w:ilvl w:val="1"/>
          <w:numId w:val="37"/>
        </w:numPr>
        <w:spacing w:after="0" w:line="240" w:lineRule="auto"/>
      </w:pPr>
      <w:r>
        <w:t>Click Insert Merge Field</w:t>
      </w:r>
    </w:p>
    <w:p w14:paraId="5E8F5399" w14:textId="77777777" w:rsidR="00801DEA" w:rsidRDefault="00801DEA" w:rsidP="00801DEA">
      <w:pPr>
        <w:pStyle w:val="ListParagraph"/>
        <w:numPr>
          <w:ilvl w:val="1"/>
          <w:numId w:val="37"/>
        </w:numPr>
        <w:spacing w:after="0" w:line="240" w:lineRule="auto"/>
      </w:pPr>
      <w:r>
        <w:t>Select Name</w:t>
      </w:r>
    </w:p>
    <w:p w14:paraId="3B86FAEF" w14:textId="77777777" w:rsidR="00801DEA" w:rsidRDefault="00801DEA" w:rsidP="00801DEA">
      <w:pPr>
        <w:pStyle w:val="ListParagraph"/>
        <w:numPr>
          <w:ilvl w:val="1"/>
          <w:numId w:val="37"/>
        </w:numPr>
        <w:spacing w:after="0" w:line="240" w:lineRule="auto"/>
      </w:pPr>
      <w:r>
        <w:t>Repeat for remaining fields</w:t>
      </w:r>
    </w:p>
    <w:p w14:paraId="4455814F" w14:textId="77777777" w:rsidR="00801DEA" w:rsidRDefault="00801DEA" w:rsidP="00801DEA">
      <w:pPr>
        <w:pStyle w:val="ListParagraph"/>
        <w:numPr>
          <w:ilvl w:val="1"/>
          <w:numId w:val="37"/>
        </w:numPr>
        <w:spacing w:after="0" w:line="240" w:lineRule="auto"/>
      </w:pPr>
      <w:r>
        <w:t>Save document</w:t>
      </w:r>
    </w:p>
    <w:p w14:paraId="1F4E8F6A" w14:textId="77777777" w:rsidR="00801DEA" w:rsidRDefault="00801DEA" w:rsidP="00801DEA">
      <w:pPr>
        <w:pStyle w:val="ListParagraph"/>
        <w:numPr>
          <w:ilvl w:val="1"/>
          <w:numId w:val="37"/>
        </w:numPr>
        <w:spacing w:after="0" w:line="240" w:lineRule="auto"/>
      </w:pPr>
      <w:r>
        <w:t>Go to Finish &amp; Merge</w:t>
      </w:r>
    </w:p>
    <w:p w14:paraId="23E09593" w14:textId="77777777" w:rsidR="00801DEA" w:rsidRDefault="00801DEA" w:rsidP="00801DEA">
      <w:pPr>
        <w:pStyle w:val="ListParagraph"/>
        <w:numPr>
          <w:ilvl w:val="1"/>
          <w:numId w:val="37"/>
        </w:numPr>
        <w:spacing w:after="0" w:line="240" w:lineRule="auto"/>
      </w:pPr>
      <w:r>
        <w:lastRenderedPageBreak/>
        <w:t>Select Edit Individual documents</w:t>
      </w:r>
    </w:p>
    <w:p w14:paraId="79D6E77D" w14:textId="5D5C679D" w:rsidR="00801DEA" w:rsidRDefault="00801DEA" w:rsidP="00801DEA">
      <w:pPr>
        <w:pStyle w:val="ListParagraph"/>
        <w:numPr>
          <w:ilvl w:val="1"/>
          <w:numId w:val="37"/>
        </w:numPr>
        <w:spacing w:after="0" w:line="240" w:lineRule="auto"/>
      </w:pPr>
      <w:r>
        <w:t>In the Merge to New Document pop-up dialog box, select All (alternately, you can enter From and To information</w:t>
      </w:r>
      <w:r w:rsidR="00CD20E6">
        <w:t>)</w:t>
      </w:r>
    </w:p>
    <w:p w14:paraId="447BA45D" w14:textId="77777777" w:rsidR="00801DEA" w:rsidRDefault="00801DEA" w:rsidP="00801DEA">
      <w:pPr>
        <w:pStyle w:val="ListParagraph"/>
        <w:numPr>
          <w:ilvl w:val="1"/>
          <w:numId w:val="37"/>
        </w:numPr>
        <w:spacing w:after="0" w:line="240" w:lineRule="auto"/>
      </w:pPr>
      <w:r>
        <w:t>Click OK</w:t>
      </w:r>
    </w:p>
    <w:p w14:paraId="565D6AA9" w14:textId="77777777" w:rsidR="00801DEA" w:rsidRDefault="00801DEA" w:rsidP="00801DEA">
      <w:pPr>
        <w:pStyle w:val="ListParagraph"/>
        <w:numPr>
          <w:ilvl w:val="1"/>
          <w:numId w:val="37"/>
        </w:numPr>
        <w:spacing w:after="0" w:line="240" w:lineRule="auto"/>
      </w:pPr>
      <w:r>
        <w:t>A new document will be created showing your merged data</w:t>
      </w:r>
    </w:p>
    <w:p w14:paraId="58D1BE4B" w14:textId="5ADC23E6" w:rsidR="00801DEA" w:rsidRDefault="00801DEA" w:rsidP="00801DEA">
      <w:pPr>
        <w:pStyle w:val="ListParagraph"/>
        <w:numPr>
          <w:ilvl w:val="1"/>
          <w:numId w:val="37"/>
        </w:numPr>
        <w:spacing w:after="0" w:line="240" w:lineRule="auto"/>
      </w:pPr>
      <w:r>
        <w:t>Print merged worksheets</w:t>
      </w:r>
    </w:p>
    <w:p w14:paraId="4A5A1D39" w14:textId="19BDE554" w:rsidR="00CD20E6" w:rsidRDefault="00CD20E6" w:rsidP="00CD20E6">
      <w:pPr>
        <w:spacing w:after="0" w:line="240" w:lineRule="auto"/>
      </w:pPr>
    </w:p>
    <w:p w14:paraId="592323B7" w14:textId="77777777" w:rsidR="00CD20E6" w:rsidRDefault="00CD20E6" w:rsidP="00CD20E6">
      <w:pPr>
        <w:spacing w:after="0" w:line="240" w:lineRule="auto"/>
      </w:pPr>
    </w:p>
    <w:p w14:paraId="2513888E" w14:textId="3CFFD338" w:rsidR="00CD20E6" w:rsidRPr="00CD20E6" w:rsidRDefault="00CD20E6" w:rsidP="00CD20E6">
      <w:pPr>
        <w:spacing w:after="0" w:line="240" w:lineRule="auto"/>
        <w:rPr>
          <w:b/>
          <w:bCs/>
          <w:u w:val="single"/>
        </w:rPr>
      </w:pPr>
      <w:r w:rsidRPr="00CD20E6">
        <w:rPr>
          <w:b/>
          <w:bCs/>
          <w:u w:val="single"/>
        </w:rPr>
        <w:t>To use merge document:</w:t>
      </w:r>
    </w:p>
    <w:p w14:paraId="3D56D560" w14:textId="77777777" w:rsidR="00CD20E6" w:rsidRDefault="00CD20E6" w:rsidP="00CD20E6">
      <w:pPr>
        <w:spacing w:after="0" w:line="240" w:lineRule="auto"/>
      </w:pPr>
    </w:p>
    <w:p w14:paraId="0D72F2E9" w14:textId="77777777" w:rsidR="00CD20E6" w:rsidRDefault="00CD20E6" w:rsidP="00CD20E6">
      <w:pPr>
        <w:pStyle w:val="ListParagraph"/>
        <w:numPr>
          <w:ilvl w:val="0"/>
          <w:numId w:val="51"/>
        </w:numPr>
        <w:spacing w:after="0" w:line="240" w:lineRule="auto"/>
      </w:pPr>
      <w:r>
        <w:t>Open Excel merge document</w:t>
      </w:r>
    </w:p>
    <w:p w14:paraId="021BA867" w14:textId="0DFF126F" w:rsidR="00CD20E6" w:rsidRDefault="00CD20E6" w:rsidP="00CD20E6">
      <w:pPr>
        <w:pStyle w:val="ListParagraph"/>
        <w:numPr>
          <w:ilvl w:val="1"/>
          <w:numId w:val="51"/>
        </w:numPr>
        <w:spacing w:after="0" w:line="240" w:lineRule="auto"/>
      </w:pPr>
      <w:r>
        <w:t>Clear data from previous use</w:t>
      </w:r>
    </w:p>
    <w:p w14:paraId="43CC00A9" w14:textId="774D82C7" w:rsidR="00CD20E6" w:rsidRDefault="00CD20E6" w:rsidP="00CD20E6">
      <w:pPr>
        <w:pStyle w:val="ListParagraph"/>
        <w:numPr>
          <w:ilvl w:val="1"/>
          <w:numId w:val="51"/>
        </w:numPr>
        <w:spacing w:after="0" w:line="240" w:lineRule="auto"/>
      </w:pPr>
      <w:r>
        <w:t>Enter new data</w:t>
      </w:r>
    </w:p>
    <w:p w14:paraId="739F1269" w14:textId="774D82C7" w:rsidR="00CD20E6" w:rsidRDefault="00CD20E6" w:rsidP="00CD20E6">
      <w:pPr>
        <w:pStyle w:val="ListParagraph"/>
        <w:numPr>
          <w:ilvl w:val="1"/>
          <w:numId w:val="51"/>
        </w:numPr>
        <w:spacing w:after="0" w:line="240" w:lineRule="auto"/>
      </w:pPr>
      <w:r>
        <w:t>Save document</w:t>
      </w:r>
    </w:p>
    <w:p w14:paraId="6899690A" w14:textId="77777777" w:rsidR="00CD20E6" w:rsidRDefault="00CD20E6" w:rsidP="00CD20E6">
      <w:pPr>
        <w:pStyle w:val="ListParagraph"/>
        <w:numPr>
          <w:ilvl w:val="0"/>
          <w:numId w:val="51"/>
        </w:numPr>
        <w:spacing w:after="0" w:line="240" w:lineRule="auto"/>
      </w:pPr>
      <w:r>
        <w:t>Open FA worksheet in Word</w:t>
      </w:r>
    </w:p>
    <w:p w14:paraId="6548CC4B" w14:textId="5534C4E1" w:rsidR="00CD20E6" w:rsidRDefault="00CD20E6" w:rsidP="00CD20E6">
      <w:pPr>
        <w:pStyle w:val="ListParagraph"/>
        <w:numPr>
          <w:ilvl w:val="1"/>
          <w:numId w:val="51"/>
        </w:numPr>
        <w:spacing w:after="0" w:line="240" w:lineRule="auto"/>
      </w:pPr>
      <w:r>
        <w:t>Go to Mailings tab</w:t>
      </w:r>
    </w:p>
    <w:p w14:paraId="7B9E9178" w14:textId="77777777" w:rsidR="00CD20E6" w:rsidRDefault="00CD20E6" w:rsidP="00CD20E6">
      <w:pPr>
        <w:pStyle w:val="ListParagraph"/>
        <w:numPr>
          <w:ilvl w:val="1"/>
          <w:numId w:val="51"/>
        </w:numPr>
        <w:spacing w:after="0" w:line="240" w:lineRule="auto"/>
      </w:pPr>
      <w:r>
        <w:t>Click Select Recipients and choose Use an Existing List</w:t>
      </w:r>
    </w:p>
    <w:p w14:paraId="0D3FA2F5" w14:textId="5D5B35F1" w:rsidR="00CD20E6" w:rsidRDefault="00CD20E6" w:rsidP="00CD20E6">
      <w:pPr>
        <w:pStyle w:val="ListParagraph"/>
        <w:numPr>
          <w:ilvl w:val="1"/>
          <w:numId w:val="51"/>
        </w:numPr>
        <w:spacing w:after="0" w:line="240" w:lineRule="auto"/>
      </w:pPr>
      <w:r>
        <w:t>Navigate to your saved spreadsheet and double-click it</w:t>
      </w:r>
    </w:p>
    <w:p w14:paraId="70D727BD" w14:textId="77777777" w:rsidR="00CD20E6" w:rsidRDefault="00CD20E6" w:rsidP="00CD20E6">
      <w:pPr>
        <w:pStyle w:val="ListParagraph"/>
        <w:numPr>
          <w:ilvl w:val="1"/>
          <w:numId w:val="51"/>
        </w:numPr>
        <w:spacing w:after="0" w:line="240" w:lineRule="auto"/>
      </w:pPr>
      <w:r>
        <w:t>Go to Finish &amp; Merge</w:t>
      </w:r>
    </w:p>
    <w:p w14:paraId="091C5E52" w14:textId="77777777" w:rsidR="00CD20E6" w:rsidRDefault="00CD20E6" w:rsidP="00CD20E6">
      <w:pPr>
        <w:pStyle w:val="ListParagraph"/>
        <w:numPr>
          <w:ilvl w:val="1"/>
          <w:numId w:val="51"/>
        </w:numPr>
        <w:spacing w:after="0" w:line="240" w:lineRule="auto"/>
      </w:pPr>
      <w:r>
        <w:t>Select Edit Individual documents</w:t>
      </w:r>
    </w:p>
    <w:p w14:paraId="205B2F8E" w14:textId="5F766DBA" w:rsidR="00CD20E6" w:rsidRDefault="00CD20E6" w:rsidP="00CD20E6">
      <w:pPr>
        <w:pStyle w:val="ListParagraph"/>
        <w:numPr>
          <w:ilvl w:val="1"/>
          <w:numId w:val="51"/>
        </w:numPr>
        <w:spacing w:after="0" w:line="240" w:lineRule="auto"/>
      </w:pPr>
      <w:r>
        <w:t>In the Merge to New Document pop-up dialog box, select All (alternately, you can enter From and To information)</w:t>
      </w:r>
    </w:p>
    <w:p w14:paraId="653C242A" w14:textId="77777777" w:rsidR="00CD20E6" w:rsidRDefault="00CD20E6" w:rsidP="00CD20E6">
      <w:pPr>
        <w:pStyle w:val="ListParagraph"/>
        <w:numPr>
          <w:ilvl w:val="1"/>
          <w:numId w:val="51"/>
        </w:numPr>
        <w:spacing w:after="0" w:line="240" w:lineRule="auto"/>
      </w:pPr>
      <w:r>
        <w:t>Click OK</w:t>
      </w:r>
    </w:p>
    <w:p w14:paraId="4F444755" w14:textId="77777777" w:rsidR="00CD20E6" w:rsidRDefault="00CD20E6" w:rsidP="00CD20E6">
      <w:pPr>
        <w:pStyle w:val="ListParagraph"/>
        <w:numPr>
          <w:ilvl w:val="1"/>
          <w:numId w:val="51"/>
        </w:numPr>
        <w:spacing w:after="0" w:line="240" w:lineRule="auto"/>
      </w:pPr>
      <w:r>
        <w:t>A new document will be created showing your merged data</w:t>
      </w:r>
    </w:p>
    <w:p w14:paraId="0F314D73" w14:textId="09716D30" w:rsidR="00CD20E6" w:rsidRDefault="00CD20E6" w:rsidP="00CD20E6">
      <w:pPr>
        <w:pStyle w:val="ListParagraph"/>
        <w:numPr>
          <w:ilvl w:val="1"/>
          <w:numId w:val="51"/>
        </w:numPr>
        <w:spacing w:after="0" w:line="240" w:lineRule="auto"/>
      </w:pPr>
      <w:r>
        <w:t>Print merged worksheets</w:t>
      </w:r>
    </w:p>
    <w:p w14:paraId="6471C4FA" w14:textId="77777777" w:rsidR="00CD20E6" w:rsidRDefault="00CD20E6" w:rsidP="00CD20E6">
      <w:pPr>
        <w:pStyle w:val="ListParagraph"/>
        <w:spacing w:after="0" w:line="240" w:lineRule="auto"/>
      </w:pPr>
    </w:p>
    <w:p w14:paraId="44F593F6" w14:textId="77777777" w:rsidR="00801DEA" w:rsidRDefault="00801DEA" w:rsidP="00801DEA">
      <w:pPr>
        <w:spacing w:after="0" w:line="240" w:lineRule="auto"/>
      </w:pPr>
    </w:p>
    <w:p w14:paraId="1C3A0D6D" w14:textId="77777777" w:rsidR="00801DEA" w:rsidRDefault="00801DEA" w:rsidP="00801DEA">
      <w:pPr>
        <w:spacing w:after="0" w:line="240" w:lineRule="auto"/>
      </w:pPr>
      <w:r>
        <w:br w:type="page"/>
      </w:r>
    </w:p>
    <w:bookmarkStart w:id="186" w:name="watermark"/>
    <w:bookmarkStart w:id="187" w:name="_Toc106349569"/>
    <w:p w14:paraId="2425F53A" w14:textId="77777777" w:rsidR="00801DEA" w:rsidRPr="00FA2C50" w:rsidRDefault="00801DEA" w:rsidP="00801DEA">
      <w:pPr>
        <w:pStyle w:val="Heading1"/>
        <w:rPr>
          <w:b/>
          <w:color w:val="FFFFFF" w:themeColor="background1"/>
        </w:rPr>
      </w:pPr>
      <w:r>
        <w:rPr>
          <w:noProof/>
        </w:rPr>
        <w:lastRenderedPageBreak/>
        <mc:AlternateContent>
          <mc:Choice Requires="wps">
            <w:drawing>
              <wp:anchor distT="0" distB="0" distL="114300" distR="114300" simplePos="0" relativeHeight="251941888" behindDoc="0" locked="0" layoutInCell="1" allowOverlap="1" wp14:anchorId="5F3D864A" wp14:editId="5655A504">
                <wp:simplePos x="0" y="0"/>
                <wp:positionH relativeFrom="margin">
                  <wp:align>left</wp:align>
                </wp:positionH>
                <wp:positionV relativeFrom="paragraph">
                  <wp:posOffset>4831092</wp:posOffset>
                </wp:positionV>
                <wp:extent cx="6137031" cy="826477"/>
                <wp:effectExtent l="0" t="0" r="4763" b="0"/>
                <wp:wrapNone/>
                <wp:docPr id="254" name="Text Box 254"/>
                <wp:cNvGraphicFramePr/>
                <a:graphic xmlns:a="http://schemas.openxmlformats.org/drawingml/2006/main">
                  <a:graphicData uri="http://schemas.microsoft.com/office/word/2010/wordprocessingShape">
                    <wps:wsp>
                      <wps:cNvSpPr txBox="1"/>
                      <wps:spPr>
                        <a:xfrm rot="16200000">
                          <a:off x="0" y="0"/>
                          <a:ext cx="6137031" cy="826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0AC7C" w14:textId="77777777" w:rsidR="00590C42" w:rsidRPr="00630E05" w:rsidRDefault="00590C42" w:rsidP="00801DEA">
                            <w:pPr>
                              <w:rPr>
                                <w:color w:val="BFBFBF" w:themeColor="background1" w:themeShade="BF"/>
                                <w:sz w:val="48"/>
                                <w:szCs w:val="48"/>
                              </w:rPr>
                            </w:pPr>
                            <w:r w:rsidRPr="00630E05">
                              <w:rPr>
                                <w:color w:val="BFBFBF" w:themeColor="background1" w:themeShade="BF"/>
                                <w:sz w:val="48"/>
                                <w:szCs w:val="48"/>
                              </w:rPr>
                              <w:t>PERSONAL</w:t>
                            </w:r>
                            <w:r>
                              <w:rPr>
                                <w:color w:val="BFBFBF" w:themeColor="background1" w:themeShade="BF"/>
                                <w:sz w:val="48"/>
                                <w:szCs w:val="48"/>
                              </w:rPr>
                              <w:t>LY IDENTIFIABLE INFORMATION -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3D864A" id="Text Box 254" o:spid="_x0000_s1041" type="#_x0000_t202" style="position:absolute;margin-left:0;margin-top:380.4pt;width:483.25pt;height:65.1pt;rotation:-90;z-index:251941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" filled="f" stroked="f" strokeweight=".5pt">
                <v:textbox>
                  <w:txbxContent>
                    <w:p w14:paraId="3840AC7C" w14:textId="77777777" w:rsidR="00590C42" w:rsidRPr="00630E05" w:rsidRDefault="00590C42" w:rsidP="00801DEA">
                      <w:pPr>
                        <w:rPr>
                          <w:color w:val="BFBFBF" w:themeColor="background1" w:themeShade="BF"/>
                          <w:sz w:val="48"/>
                          <w:szCs w:val="48"/>
                        </w:rPr>
                      </w:pPr>
                      <w:r w:rsidRPr="00630E05">
                        <w:rPr>
                          <w:color w:val="BFBFBF" w:themeColor="background1" w:themeShade="BF"/>
                          <w:sz w:val="48"/>
                          <w:szCs w:val="48"/>
                        </w:rPr>
                        <w:t>PERSONAL</w:t>
                      </w:r>
                      <w:r>
                        <w:rPr>
                          <w:color w:val="BFBFBF" w:themeColor="background1" w:themeShade="BF"/>
                          <w:sz w:val="48"/>
                          <w:szCs w:val="48"/>
                        </w:rPr>
                        <w:t>LY IDENTIFIABLE INFORMATION - XX</w:t>
                      </w:r>
                    </w:p>
                  </w:txbxContent>
                </v:textbox>
                <w10:wrap anchorx="margin"/>
              </v:shape>
            </w:pict>
          </mc:Fallback>
        </mc:AlternateContent>
      </w:r>
      <w:r w:rsidRPr="00FA2C50">
        <w:rPr>
          <w:b/>
          <w:color w:val="FFFFFF" w:themeColor="background1"/>
        </w:rPr>
        <w:t>Watermark</w:t>
      </w:r>
      <w:r>
        <w:rPr>
          <w:b/>
          <w:color w:val="FFFFFF" w:themeColor="background1"/>
        </w:rPr>
        <w:fldChar w:fldCharType="begin"/>
      </w:r>
      <w:r>
        <w:instrText xml:space="preserve"> XE "</w:instrText>
      </w:r>
      <w:r w:rsidRPr="005974EA">
        <w:rPr>
          <w:b/>
          <w:color w:val="FFFFFF" w:themeColor="background1"/>
        </w:rPr>
        <w:instrText>Watermark</w:instrText>
      </w:r>
      <w:r>
        <w:instrText xml:space="preserve">" </w:instrText>
      </w:r>
      <w:r>
        <w:rPr>
          <w:b/>
          <w:color w:val="FFFFFF" w:themeColor="background1"/>
        </w:rPr>
        <w:fldChar w:fldCharType="end"/>
      </w:r>
      <w:r w:rsidRPr="00FA2C50">
        <w:rPr>
          <w:b/>
          <w:color w:val="FFFFFF" w:themeColor="background1"/>
        </w:rPr>
        <w:t xml:space="preserve"> </w:t>
      </w:r>
      <w:bookmarkEnd w:id="186"/>
      <w:r w:rsidRPr="00FA2C50">
        <w:rPr>
          <w:b/>
          <w:color w:val="FFFFFF" w:themeColor="background1"/>
        </w:rPr>
        <w:t>for NSLDS Printouts</w:t>
      </w:r>
      <w:bookmarkEnd w:id="187"/>
    </w:p>
    <w:p w14:paraId="5FA5CA34" w14:textId="77777777" w:rsidR="00C35392" w:rsidRDefault="00C35392" w:rsidP="00CC4254">
      <w:pPr>
        <w:pStyle w:val="Heading1"/>
        <w:rPr>
          <w:b/>
        </w:rPr>
        <w:sectPr w:rsidR="00C35392" w:rsidSect="000A2A80">
          <w:headerReference w:type="default" r:id="rId115"/>
          <w:headerReference w:type="first" r:id="rId116"/>
          <w:footerReference w:type="first" r:id="rId117"/>
          <w:pgSz w:w="12240" w:h="15840"/>
          <w:pgMar w:top="450" w:right="720" w:bottom="720" w:left="720" w:header="270" w:footer="173" w:gutter="0"/>
          <w:cols w:space="720"/>
          <w:titlePg/>
          <w:docGrid w:linePitch="360"/>
        </w:sectPr>
      </w:pPr>
    </w:p>
    <w:p w14:paraId="3C131A2D" w14:textId="54586EF7" w:rsidR="00B92190" w:rsidRPr="00B92190" w:rsidRDefault="00B92190" w:rsidP="00CC4254">
      <w:pPr>
        <w:pStyle w:val="Heading1"/>
      </w:pPr>
      <w:bookmarkStart w:id="188" w:name="_Toc106349570"/>
      <w:r w:rsidRPr="00B92190">
        <w:rPr>
          <w:b/>
        </w:rPr>
        <w:lastRenderedPageBreak/>
        <w:t>Index</w:t>
      </w:r>
      <w:bookmarkEnd w:id="188"/>
    </w:p>
    <w:p w14:paraId="7A5F99FF" w14:textId="77777777" w:rsidR="00C66E27" w:rsidRPr="00C66E27" w:rsidRDefault="00B92190" w:rsidP="00DB0234">
      <w:pPr>
        <w:rPr>
          <w:noProof/>
          <w:color w:val="000000" w:themeColor="text1"/>
        </w:rPr>
        <w:sectPr w:rsidR="00C66E27" w:rsidRPr="00C66E27" w:rsidSect="00C66E27">
          <w:pgSz w:w="12240" w:h="15840"/>
          <w:pgMar w:top="1440" w:right="1440" w:bottom="720" w:left="1440" w:header="720" w:footer="177" w:gutter="0"/>
          <w:cols w:space="720"/>
          <w:titlePg/>
          <w:docGrid w:linePitch="360"/>
        </w:sectPr>
      </w:pPr>
      <w:r w:rsidRPr="002111A0">
        <w:rPr>
          <w:color w:val="000000" w:themeColor="text1"/>
        </w:rPr>
        <w:fldChar w:fldCharType="begin"/>
      </w:r>
      <w:r w:rsidRPr="002111A0">
        <w:rPr>
          <w:color w:val="000000" w:themeColor="text1"/>
        </w:rPr>
        <w:instrText xml:space="preserve"> INDEX \e "</w:instrText>
      </w:r>
      <w:r w:rsidRPr="002111A0">
        <w:rPr>
          <w:color w:val="000000" w:themeColor="text1"/>
        </w:rPr>
        <w:tab/>
        <w:instrText xml:space="preserve">" \c "2" \z "1033" </w:instrText>
      </w:r>
      <w:r w:rsidRPr="002111A0">
        <w:rPr>
          <w:color w:val="000000" w:themeColor="text1"/>
        </w:rPr>
        <w:fldChar w:fldCharType="separate"/>
      </w:r>
    </w:p>
    <w:p w14:paraId="40A3D847"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@OWN</w:t>
      </w:r>
      <w:r w:rsidRPr="00C66E27">
        <w:rPr>
          <w:noProof/>
          <w:color w:val="000000" w:themeColor="text1"/>
        </w:rPr>
        <w:tab/>
        <w:t>28</w:t>
      </w:r>
    </w:p>
    <w:p w14:paraId="68ACF362" w14:textId="77777777" w:rsidR="00C66E27" w:rsidRPr="00C66E27" w:rsidRDefault="00C66E27">
      <w:pPr>
        <w:pStyle w:val="Index1"/>
        <w:tabs>
          <w:tab w:val="right" w:leader="dot" w:pos="4310"/>
        </w:tabs>
        <w:rPr>
          <w:noProof/>
          <w:color w:val="000000" w:themeColor="text1"/>
        </w:rPr>
      </w:pPr>
      <w:r w:rsidRPr="00C66E27">
        <w:rPr>
          <w:noProof/>
          <w:color w:val="000000" w:themeColor="text1"/>
        </w:rPr>
        <w:t>“GD” Suspension</w:t>
      </w:r>
      <w:r w:rsidRPr="00C66E27">
        <w:rPr>
          <w:noProof/>
          <w:color w:val="000000" w:themeColor="text1"/>
        </w:rPr>
        <w:tab/>
        <w:t>27</w:t>
      </w:r>
    </w:p>
    <w:p w14:paraId="4E01DD67"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150% of program</w:t>
      </w:r>
      <w:r w:rsidRPr="00C66E27">
        <w:rPr>
          <w:noProof/>
          <w:color w:val="000000" w:themeColor="text1"/>
        </w:rPr>
        <w:tab/>
        <w:t>26</w:t>
      </w:r>
    </w:p>
    <w:p w14:paraId="38979A5A" w14:textId="77777777" w:rsidR="00C66E27" w:rsidRPr="00C66E27" w:rsidRDefault="00C66E27">
      <w:pPr>
        <w:pStyle w:val="Index1"/>
        <w:tabs>
          <w:tab w:val="right" w:leader="dot" w:pos="4310"/>
        </w:tabs>
        <w:rPr>
          <w:noProof/>
          <w:color w:val="000000" w:themeColor="text1"/>
        </w:rPr>
      </w:pPr>
      <w:r w:rsidRPr="00C66E27">
        <w:rPr>
          <w:noProof/>
          <w:color w:val="000000" w:themeColor="text1"/>
        </w:rPr>
        <w:t>2019 Tax Return Line Items</w:t>
      </w:r>
      <w:r w:rsidRPr="00C66E27">
        <w:rPr>
          <w:noProof/>
          <w:color w:val="000000" w:themeColor="text1"/>
        </w:rPr>
        <w:tab/>
        <w:t>6</w:t>
      </w:r>
    </w:p>
    <w:p w14:paraId="2B0931AF" w14:textId="77777777" w:rsidR="00C66E27" w:rsidRPr="00C66E27" w:rsidRDefault="00C66E27">
      <w:pPr>
        <w:pStyle w:val="Index1"/>
        <w:tabs>
          <w:tab w:val="right" w:leader="dot" w:pos="4310"/>
        </w:tabs>
        <w:rPr>
          <w:noProof/>
          <w:color w:val="000000" w:themeColor="text1"/>
        </w:rPr>
      </w:pPr>
      <w:r w:rsidRPr="00C66E27">
        <w:rPr>
          <w:noProof/>
          <w:color w:val="000000" w:themeColor="text1"/>
        </w:rPr>
        <w:t>30-Day Delay Loans</w:t>
      </w:r>
      <w:r w:rsidRPr="00C66E27">
        <w:rPr>
          <w:noProof/>
          <w:color w:val="000000" w:themeColor="text1"/>
        </w:rPr>
        <w:tab/>
        <w:t>73</w:t>
      </w:r>
    </w:p>
    <w:p w14:paraId="1AC3C8E3"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Ability to Benefit</w:t>
      </w:r>
      <w:r w:rsidRPr="00C66E27">
        <w:rPr>
          <w:noProof/>
          <w:color w:val="000000" w:themeColor="text1"/>
        </w:rPr>
        <w:tab/>
        <w:t>9</w:t>
      </w:r>
    </w:p>
    <w:p w14:paraId="63FE7CC9"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Academic Plans</w:t>
      </w:r>
      <w:r w:rsidRPr="00C66E27">
        <w:rPr>
          <w:noProof/>
          <w:color w:val="000000" w:themeColor="text1"/>
        </w:rPr>
        <w:tab/>
        <w:t>50</w:t>
      </w:r>
    </w:p>
    <w:p w14:paraId="3506206F"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Academics tab</w:t>
      </w:r>
      <w:r w:rsidRPr="00C66E27">
        <w:rPr>
          <w:noProof/>
          <w:color w:val="000000" w:themeColor="text1"/>
        </w:rPr>
        <w:tab/>
        <w:t>11</w:t>
      </w:r>
    </w:p>
    <w:p w14:paraId="47170E00"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ACADM</w:t>
      </w:r>
      <w:r w:rsidRPr="00C66E27">
        <w:rPr>
          <w:noProof/>
          <w:color w:val="000000" w:themeColor="text1"/>
        </w:rPr>
        <w:tab/>
        <w:t>11</w:t>
      </w:r>
    </w:p>
    <w:p w14:paraId="5A81015F"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Activate Aid Year</w:t>
      </w:r>
      <w:r w:rsidRPr="00C66E27">
        <w:rPr>
          <w:noProof/>
          <w:color w:val="000000" w:themeColor="text1"/>
        </w:rPr>
        <w:tab/>
        <w:t>76</w:t>
      </w:r>
    </w:p>
    <w:p w14:paraId="221E7E84"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Add a Comment</w:t>
      </w:r>
      <w:r w:rsidRPr="00C66E27">
        <w:rPr>
          <w:noProof/>
          <w:color w:val="000000" w:themeColor="text1"/>
        </w:rPr>
        <w:tab/>
        <w:t>56</w:t>
      </w:r>
    </w:p>
    <w:p w14:paraId="06E8621A"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adding program costs</w:t>
      </w:r>
      <w:r w:rsidRPr="00C66E27">
        <w:rPr>
          <w:noProof/>
          <w:color w:val="000000" w:themeColor="text1"/>
        </w:rPr>
        <w:tab/>
        <w:t>58</w:t>
      </w:r>
    </w:p>
    <w:p w14:paraId="1C083240"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Adjust Budget</w:t>
      </w:r>
      <w:r w:rsidRPr="00C66E27">
        <w:rPr>
          <w:noProof/>
          <w:color w:val="000000" w:themeColor="text1"/>
        </w:rPr>
        <w:tab/>
        <w:t>76</w:t>
      </w:r>
    </w:p>
    <w:p w14:paraId="017C7A93"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adjust the monthly EFC</w:t>
      </w:r>
      <w:r w:rsidRPr="00C66E27">
        <w:rPr>
          <w:noProof/>
          <w:color w:val="000000" w:themeColor="text1"/>
        </w:rPr>
        <w:tab/>
        <w:t>45</w:t>
      </w:r>
    </w:p>
    <w:p w14:paraId="1F770B28"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Admissions</w:t>
      </w:r>
      <w:r w:rsidRPr="00C66E27">
        <w:rPr>
          <w:noProof/>
          <w:color w:val="000000" w:themeColor="text1"/>
        </w:rPr>
        <w:tab/>
        <w:t>7</w:t>
      </w:r>
    </w:p>
    <w:p w14:paraId="34F3C863"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admissions information</w:t>
      </w:r>
      <w:r w:rsidRPr="00C66E27">
        <w:rPr>
          <w:noProof/>
          <w:color w:val="000000" w:themeColor="text1"/>
        </w:rPr>
        <w:tab/>
        <w:t>7</w:t>
      </w:r>
    </w:p>
    <w:p w14:paraId="075B4E8E"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Adult Basic Education</w:t>
      </w:r>
      <w:r w:rsidRPr="00C66E27">
        <w:rPr>
          <w:noProof/>
          <w:color w:val="000000" w:themeColor="text1"/>
        </w:rPr>
        <w:tab/>
        <w:t>75</w:t>
      </w:r>
    </w:p>
    <w:p w14:paraId="54E14B7B"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Append a Comment</w:t>
      </w:r>
      <w:r w:rsidRPr="00C66E27">
        <w:rPr>
          <w:noProof/>
          <w:color w:val="000000" w:themeColor="text1"/>
        </w:rPr>
        <w:tab/>
        <w:t>56</w:t>
      </w:r>
    </w:p>
    <w:p w14:paraId="62197E1E"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Applicant Progression</w:t>
      </w:r>
      <w:r w:rsidRPr="00C66E27">
        <w:rPr>
          <w:noProof/>
          <w:color w:val="000000" w:themeColor="text1"/>
        </w:rPr>
        <w:tab/>
        <w:t>7</w:t>
      </w:r>
    </w:p>
    <w:p w14:paraId="0708318C"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Assign Awards</w:t>
      </w:r>
      <w:r w:rsidRPr="00C66E27">
        <w:rPr>
          <w:noProof/>
          <w:color w:val="000000" w:themeColor="text1"/>
        </w:rPr>
        <w:tab/>
        <w:t>58, 62</w:t>
      </w:r>
    </w:p>
    <w:p w14:paraId="606189DF"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Assign Communication</w:t>
      </w:r>
      <w:r w:rsidRPr="00C66E27">
        <w:rPr>
          <w:noProof/>
          <w:color w:val="000000" w:themeColor="text1"/>
        </w:rPr>
        <w:tab/>
        <w:t>1</w:t>
      </w:r>
    </w:p>
    <w:p w14:paraId="18F30AD4"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ATB service indicator (ARQ)</w:t>
      </w:r>
      <w:r w:rsidRPr="00C66E27">
        <w:rPr>
          <w:noProof/>
          <w:color w:val="000000" w:themeColor="text1"/>
        </w:rPr>
        <w:tab/>
        <w:t>9</w:t>
      </w:r>
    </w:p>
    <w:p w14:paraId="3EF32030"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Attending at Own Expense</w:t>
      </w:r>
      <w:r w:rsidRPr="00C66E27">
        <w:rPr>
          <w:noProof/>
          <w:color w:val="000000" w:themeColor="text1"/>
        </w:rPr>
        <w:tab/>
        <w:t>27</w:t>
      </w:r>
    </w:p>
    <w:p w14:paraId="10269B9F"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Award Error Messages</w:t>
      </w:r>
      <w:r w:rsidRPr="00C66E27">
        <w:rPr>
          <w:noProof/>
          <w:color w:val="000000" w:themeColor="text1"/>
        </w:rPr>
        <w:tab/>
        <w:t>77</w:t>
      </w:r>
    </w:p>
    <w:p w14:paraId="342CCF7F" w14:textId="77777777" w:rsidR="00C66E27" w:rsidRPr="00C66E27" w:rsidRDefault="00C66E27">
      <w:pPr>
        <w:pStyle w:val="Index1"/>
        <w:tabs>
          <w:tab w:val="right" w:leader="dot" w:pos="4310"/>
        </w:tabs>
        <w:rPr>
          <w:noProof/>
          <w:color w:val="000000" w:themeColor="text1"/>
        </w:rPr>
      </w:pPr>
      <w:r w:rsidRPr="00C66E27">
        <w:rPr>
          <w:noProof/>
          <w:color w:val="000000" w:themeColor="text1"/>
        </w:rPr>
        <w:t>Award Order Flowchart</w:t>
      </w:r>
      <w:r w:rsidRPr="00C66E27">
        <w:rPr>
          <w:noProof/>
          <w:color w:val="000000" w:themeColor="text1"/>
        </w:rPr>
        <w:tab/>
        <w:t>67</w:t>
      </w:r>
    </w:p>
    <w:p w14:paraId="3620FF79"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lastRenderedPageBreak/>
        <w:t>awarded at another school</w:t>
      </w:r>
      <w:r w:rsidRPr="00C66E27">
        <w:rPr>
          <w:noProof/>
          <w:color w:val="000000" w:themeColor="text1"/>
        </w:rPr>
        <w:tab/>
        <w:t>23</w:t>
      </w:r>
    </w:p>
    <w:p w14:paraId="2AF5919C"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awarding on a previous ISIR</w:t>
      </w:r>
      <w:r w:rsidRPr="00C66E27">
        <w:rPr>
          <w:noProof/>
          <w:color w:val="000000" w:themeColor="text1"/>
        </w:rPr>
        <w:tab/>
        <w:t>41</w:t>
      </w:r>
    </w:p>
    <w:p w14:paraId="29DFE08B"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awards</w:t>
      </w:r>
      <w:r w:rsidRPr="00C66E27">
        <w:rPr>
          <w:noProof/>
          <w:color w:val="000000" w:themeColor="text1"/>
        </w:rPr>
        <w:tab/>
        <w:t>1, 22, 63</w:t>
      </w:r>
    </w:p>
    <w:p w14:paraId="0CB60A4B"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BAH</w:t>
      </w:r>
      <w:r w:rsidRPr="00C66E27">
        <w:rPr>
          <w:noProof/>
          <w:color w:val="000000" w:themeColor="text1"/>
        </w:rPr>
        <w:tab/>
        <w:t>43</w:t>
      </w:r>
    </w:p>
    <w:p w14:paraId="3EB591E6"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Bio/Demo Data</w:t>
      </w:r>
      <w:r w:rsidRPr="00C66E27">
        <w:rPr>
          <w:noProof/>
          <w:color w:val="000000" w:themeColor="text1"/>
        </w:rPr>
        <w:tab/>
        <w:t>20</w:t>
      </w:r>
    </w:p>
    <w:p w14:paraId="56AAF64D" w14:textId="77777777" w:rsidR="00C66E27" w:rsidRPr="00C66E27" w:rsidRDefault="00C66E27">
      <w:pPr>
        <w:pStyle w:val="Index1"/>
        <w:tabs>
          <w:tab w:val="right" w:leader="dot" w:pos="4310"/>
        </w:tabs>
        <w:rPr>
          <w:noProof/>
          <w:color w:val="000000" w:themeColor="text1"/>
        </w:rPr>
      </w:pPr>
      <w:r w:rsidRPr="00C66E27">
        <w:rPr>
          <w:noProof/>
          <w:color w:val="000000" w:themeColor="text1"/>
        </w:rPr>
        <w:t>Build Budget</w:t>
      </w:r>
      <w:r w:rsidRPr="00C66E27">
        <w:rPr>
          <w:noProof/>
          <w:color w:val="000000" w:themeColor="text1"/>
        </w:rPr>
        <w:tab/>
        <w:t>58</w:t>
      </w:r>
    </w:p>
    <w:p w14:paraId="77B7C854" w14:textId="77777777" w:rsidR="00C66E27" w:rsidRPr="00C66E27" w:rsidRDefault="00C66E27">
      <w:pPr>
        <w:pStyle w:val="Index1"/>
        <w:tabs>
          <w:tab w:val="right" w:leader="dot" w:pos="4310"/>
        </w:tabs>
        <w:rPr>
          <w:noProof/>
          <w:color w:val="000000" w:themeColor="text1"/>
        </w:rPr>
      </w:pPr>
      <w:r w:rsidRPr="00C66E27">
        <w:rPr>
          <w:noProof/>
          <w:color w:val="000000" w:themeColor="text1"/>
        </w:rPr>
        <w:t>Build Financial Aid Term</w:t>
      </w:r>
      <w:r w:rsidRPr="00C66E27">
        <w:rPr>
          <w:noProof/>
          <w:color w:val="000000" w:themeColor="text1"/>
        </w:rPr>
        <w:tab/>
        <w:t>76</w:t>
      </w:r>
    </w:p>
    <w:p w14:paraId="608D2EFB"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Change of financial circumstances</w:t>
      </w:r>
      <w:r w:rsidRPr="00C66E27">
        <w:rPr>
          <w:noProof/>
          <w:color w:val="000000" w:themeColor="text1"/>
        </w:rPr>
        <w:tab/>
        <w:t>48</w:t>
      </w:r>
    </w:p>
    <w:p w14:paraId="235045C0" w14:textId="77777777" w:rsidR="00C66E27" w:rsidRPr="00C66E27" w:rsidRDefault="00C66E27">
      <w:pPr>
        <w:pStyle w:val="Index1"/>
        <w:tabs>
          <w:tab w:val="right" w:leader="dot" w:pos="4310"/>
        </w:tabs>
        <w:rPr>
          <w:noProof/>
          <w:color w:val="000000" w:themeColor="text1"/>
        </w:rPr>
      </w:pPr>
      <w:r w:rsidRPr="00C66E27">
        <w:rPr>
          <w:noProof/>
          <w:color w:val="000000" w:themeColor="text1"/>
        </w:rPr>
        <w:t>Change of Financial Circumstances</w:t>
      </w:r>
      <w:r w:rsidRPr="00C66E27">
        <w:rPr>
          <w:noProof/>
          <w:color w:val="000000" w:themeColor="text1"/>
        </w:rPr>
        <w:tab/>
        <w:t>4</w:t>
      </w:r>
    </w:p>
    <w:p w14:paraId="5990A62C" w14:textId="77777777" w:rsidR="00C66E27" w:rsidRPr="00C66E27" w:rsidRDefault="00C66E27">
      <w:pPr>
        <w:pStyle w:val="Index1"/>
        <w:tabs>
          <w:tab w:val="right" w:leader="dot" w:pos="4310"/>
        </w:tabs>
        <w:rPr>
          <w:noProof/>
          <w:color w:val="000000" w:themeColor="text1"/>
        </w:rPr>
      </w:pPr>
      <w:r w:rsidRPr="00C66E27">
        <w:rPr>
          <w:noProof/>
          <w:color w:val="000000" w:themeColor="text1"/>
        </w:rPr>
        <w:t>Changing Marital Status</w:t>
      </w:r>
      <w:r w:rsidRPr="00C66E27">
        <w:rPr>
          <w:noProof/>
          <w:color w:val="000000" w:themeColor="text1"/>
        </w:rPr>
        <w:tab/>
        <w:t>49</w:t>
      </w:r>
    </w:p>
    <w:p w14:paraId="1D43D482"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checklist items</w:t>
      </w:r>
      <w:r w:rsidRPr="00C66E27">
        <w:rPr>
          <w:noProof/>
          <w:color w:val="000000" w:themeColor="text1"/>
        </w:rPr>
        <w:tab/>
        <w:t>1, 54</w:t>
      </w:r>
    </w:p>
    <w:p w14:paraId="4E3C2FA1"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Checklist Management-Person</w:t>
      </w:r>
      <w:r w:rsidRPr="00C66E27">
        <w:rPr>
          <w:noProof/>
          <w:color w:val="000000" w:themeColor="text1"/>
        </w:rPr>
        <w:tab/>
        <w:t>54</w:t>
      </w:r>
    </w:p>
    <w:p w14:paraId="75FC1A5D"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Citizenship</w:t>
      </w:r>
      <w:r w:rsidRPr="00C66E27">
        <w:rPr>
          <w:noProof/>
          <w:color w:val="000000" w:themeColor="text1"/>
        </w:rPr>
        <w:tab/>
        <w:t>18</w:t>
      </w:r>
    </w:p>
    <w:p w14:paraId="638C4AAF" w14:textId="77777777" w:rsidR="00C66E27" w:rsidRPr="00C66E27" w:rsidRDefault="00C66E27">
      <w:pPr>
        <w:pStyle w:val="Index2"/>
        <w:tabs>
          <w:tab w:val="right" w:leader="dot" w:pos="4310"/>
        </w:tabs>
        <w:rPr>
          <w:noProof/>
          <w:color w:val="000000" w:themeColor="text1"/>
        </w:rPr>
      </w:pPr>
      <w:r w:rsidRPr="00C66E27">
        <w:rPr>
          <w:noProof/>
          <w:color w:val="000000" w:themeColor="text1"/>
        </w:rPr>
        <w:t>Comment Codes</w:t>
      </w:r>
      <w:r w:rsidRPr="00C66E27">
        <w:rPr>
          <w:noProof/>
          <w:color w:val="000000" w:themeColor="text1"/>
        </w:rPr>
        <w:tab/>
        <w:t>18</w:t>
      </w:r>
    </w:p>
    <w:p w14:paraId="181A00CE" w14:textId="77777777" w:rsidR="00C66E27" w:rsidRPr="00C66E27" w:rsidRDefault="00C66E27">
      <w:pPr>
        <w:pStyle w:val="Index2"/>
        <w:tabs>
          <w:tab w:val="right" w:leader="dot" w:pos="4310"/>
        </w:tabs>
        <w:rPr>
          <w:noProof/>
          <w:color w:val="000000" w:themeColor="text1"/>
        </w:rPr>
      </w:pPr>
      <w:r w:rsidRPr="00C66E27">
        <w:rPr>
          <w:noProof/>
          <w:color w:val="000000" w:themeColor="text1"/>
        </w:rPr>
        <w:t>Documentation</w:t>
      </w:r>
      <w:r w:rsidRPr="00C66E27">
        <w:rPr>
          <w:noProof/>
          <w:color w:val="000000" w:themeColor="text1"/>
        </w:rPr>
        <w:tab/>
        <w:t>18</w:t>
      </w:r>
    </w:p>
    <w:p w14:paraId="389DA186" w14:textId="77777777" w:rsidR="00C66E27" w:rsidRPr="00C66E27" w:rsidRDefault="00C66E27">
      <w:pPr>
        <w:pStyle w:val="Index2"/>
        <w:tabs>
          <w:tab w:val="right" w:leader="dot" w:pos="4310"/>
        </w:tabs>
        <w:rPr>
          <w:noProof/>
          <w:color w:val="000000" w:themeColor="text1"/>
        </w:rPr>
      </w:pPr>
      <w:r w:rsidRPr="00C66E27">
        <w:rPr>
          <w:noProof/>
          <w:color w:val="000000" w:themeColor="text1"/>
        </w:rPr>
        <w:t>original documents</w:t>
      </w:r>
      <w:r w:rsidRPr="00C66E27">
        <w:rPr>
          <w:noProof/>
          <w:color w:val="000000" w:themeColor="text1"/>
        </w:rPr>
        <w:tab/>
        <w:t>18</w:t>
      </w:r>
    </w:p>
    <w:p w14:paraId="124A5E7C" w14:textId="77777777" w:rsidR="00C66E27" w:rsidRPr="00C66E27" w:rsidRDefault="00C66E27">
      <w:pPr>
        <w:pStyle w:val="Index2"/>
        <w:tabs>
          <w:tab w:val="right" w:leader="dot" w:pos="4310"/>
        </w:tabs>
        <w:rPr>
          <w:noProof/>
          <w:color w:val="000000" w:themeColor="text1"/>
        </w:rPr>
      </w:pPr>
      <w:r w:rsidRPr="00C66E27">
        <w:rPr>
          <w:noProof/>
          <w:color w:val="000000" w:themeColor="text1"/>
        </w:rPr>
        <w:t>V4 or V5 verification groups</w:t>
      </w:r>
      <w:r w:rsidRPr="00C66E27">
        <w:rPr>
          <w:noProof/>
          <w:color w:val="000000" w:themeColor="text1"/>
        </w:rPr>
        <w:tab/>
        <w:t>18</w:t>
      </w:r>
    </w:p>
    <w:p w14:paraId="4A17757E" w14:textId="77777777" w:rsidR="00C66E27" w:rsidRPr="00C66E27" w:rsidRDefault="00C66E27">
      <w:pPr>
        <w:pStyle w:val="Index1"/>
        <w:tabs>
          <w:tab w:val="right" w:leader="dot" w:pos="4310"/>
        </w:tabs>
        <w:rPr>
          <w:noProof/>
          <w:color w:val="000000" w:themeColor="text1"/>
        </w:rPr>
      </w:pPr>
      <w:r w:rsidRPr="00C66E27">
        <w:rPr>
          <w:noProof/>
          <w:color w:val="000000" w:themeColor="text1"/>
        </w:rPr>
        <w:t>Citizenship status</w:t>
      </w:r>
      <w:r w:rsidRPr="00C66E27">
        <w:rPr>
          <w:noProof/>
          <w:color w:val="000000" w:themeColor="text1"/>
        </w:rPr>
        <w:tab/>
        <w:t>7</w:t>
      </w:r>
    </w:p>
    <w:p w14:paraId="01033054" w14:textId="77777777" w:rsidR="00C66E27" w:rsidRPr="00C66E27" w:rsidRDefault="00C66E27">
      <w:pPr>
        <w:pStyle w:val="Index1"/>
        <w:tabs>
          <w:tab w:val="right" w:leader="dot" w:pos="4310"/>
        </w:tabs>
        <w:rPr>
          <w:noProof/>
          <w:color w:val="000000" w:themeColor="text1"/>
        </w:rPr>
      </w:pPr>
      <w:r w:rsidRPr="00C66E27">
        <w:rPr>
          <w:noProof/>
          <w:color w:val="000000" w:themeColor="text1"/>
        </w:rPr>
        <w:t>Comment Categories</w:t>
      </w:r>
      <w:r w:rsidRPr="00C66E27">
        <w:rPr>
          <w:noProof/>
          <w:color w:val="000000" w:themeColor="text1"/>
        </w:rPr>
        <w:tab/>
        <w:t>57</w:t>
      </w:r>
    </w:p>
    <w:p w14:paraId="7261B9EA" w14:textId="77777777" w:rsidR="00C66E27" w:rsidRPr="00C66E27" w:rsidRDefault="00C66E27">
      <w:pPr>
        <w:pStyle w:val="Index1"/>
        <w:tabs>
          <w:tab w:val="right" w:leader="dot" w:pos="4310"/>
        </w:tabs>
        <w:rPr>
          <w:noProof/>
          <w:color w:val="000000" w:themeColor="text1"/>
        </w:rPr>
      </w:pPr>
      <w:r w:rsidRPr="00C66E27">
        <w:rPr>
          <w:noProof/>
          <w:color w:val="000000" w:themeColor="text1"/>
        </w:rPr>
        <w:t>cost of attendance</w:t>
      </w:r>
      <w:r w:rsidRPr="00C66E27">
        <w:rPr>
          <w:noProof/>
          <w:color w:val="000000" w:themeColor="text1"/>
        </w:rPr>
        <w:tab/>
        <w:t>58</w:t>
      </w:r>
    </w:p>
    <w:p w14:paraId="2A263714"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CPS-pushed ISIR</w:t>
      </w:r>
      <w:r w:rsidRPr="00C66E27">
        <w:rPr>
          <w:noProof/>
          <w:color w:val="000000" w:themeColor="text1"/>
        </w:rPr>
        <w:tab/>
        <w:t>46</w:t>
      </w:r>
    </w:p>
    <w:p w14:paraId="171BBD0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Create Budget</w:t>
      </w:r>
      <w:r w:rsidRPr="00C66E27">
        <w:rPr>
          <w:noProof/>
          <w:color w:val="000000" w:themeColor="text1"/>
        </w:rPr>
        <w:tab/>
        <w:t>76</w:t>
      </w:r>
    </w:p>
    <w:p w14:paraId="1E2F8951" w14:textId="77777777" w:rsidR="00C66E27" w:rsidRPr="00C66E27" w:rsidRDefault="00C66E27">
      <w:pPr>
        <w:pStyle w:val="Index1"/>
        <w:tabs>
          <w:tab w:val="right" w:leader="dot" w:pos="4310"/>
        </w:tabs>
        <w:rPr>
          <w:noProof/>
          <w:color w:val="000000" w:themeColor="text1"/>
        </w:rPr>
      </w:pPr>
      <w:r w:rsidRPr="00C66E27">
        <w:rPr>
          <w:noProof/>
          <w:color w:val="000000" w:themeColor="text1"/>
        </w:rPr>
        <w:t>Create Student Budget</w:t>
      </w:r>
      <w:r w:rsidRPr="00C66E27">
        <w:rPr>
          <w:noProof/>
          <w:color w:val="000000" w:themeColor="text1"/>
        </w:rPr>
        <w:tab/>
        <w:t>58</w:t>
      </w:r>
    </w:p>
    <w:p w14:paraId="20B39EC0" w14:textId="77777777" w:rsidR="00C66E27" w:rsidRPr="00C66E27" w:rsidRDefault="00C66E27">
      <w:pPr>
        <w:pStyle w:val="Index1"/>
        <w:tabs>
          <w:tab w:val="right" w:leader="dot" w:pos="4310"/>
        </w:tabs>
        <w:rPr>
          <w:noProof/>
          <w:color w:val="000000" w:themeColor="text1"/>
        </w:rPr>
      </w:pPr>
      <w:r w:rsidRPr="00C66E27">
        <w:rPr>
          <w:noProof/>
          <w:color w:val="000000" w:themeColor="text1"/>
        </w:rPr>
        <w:t>CTC Custom</w:t>
      </w:r>
      <w:r w:rsidRPr="00C66E27">
        <w:rPr>
          <w:noProof/>
          <w:color w:val="000000" w:themeColor="text1"/>
        </w:rPr>
        <w:tab/>
        <w:t>62</w:t>
      </w:r>
    </w:p>
    <w:p w14:paraId="25DDF9AD" w14:textId="77777777" w:rsidR="00C66E27" w:rsidRPr="00C66E27" w:rsidRDefault="00C66E27">
      <w:pPr>
        <w:pStyle w:val="Index1"/>
        <w:tabs>
          <w:tab w:val="right" w:leader="dot" w:pos="4310"/>
        </w:tabs>
        <w:rPr>
          <w:noProof/>
          <w:color w:val="000000" w:themeColor="text1"/>
        </w:rPr>
      </w:pPr>
      <w:r w:rsidRPr="00C66E27">
        <w:rPr>
          <w:noProof/>
          <w:color w:val="000000" w:themeColor="text1"/>
        </w:rPr>
        <w:t>CTC Interfaces</w:t>
      </w:r>
      <w:r w:rsidRPr="00C66E27">
        <w:rPr>
          <w:noProof/>
          <w:color w:val="000000" w:themeColor="text1"/>
        </w:rPr>
        <w:tab/>
        <w:t>62</w:t>
      </w:r>
    </w:p>
    <w:p w14:paraId="4FC03817"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Cum Att Units to Exclude</w:t>
      </w:r>
      <w:r w:rsidRPr="00C66E27">
        <w:rPr>
          <w:noProof/>
          <w:color w:val="000000" w:themeColor="text1"/>
        </w:rPr>
        <w:tab/>
        <w:t>28</w:t>
      </w:r>
    </w:p>
    <w:p w14:paraId="1C34A6D2"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cumulative earned credits</w:t>
      </w:r>
      <w:r w:rsidRPr="00C66E27">
        <w:rPr>
          <w:noProof/>
          <w:color w:val="000000" w:themeColor="text1"/>
        </w:rPr>
        <w:tab/>
        <w:t>26</w:t>
      </w:r>
    </w:p>
    <w:p w14:paraId="2AF07F50"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Current grade level</w:t>
      </w:r>
      <w:r w:rsidRPr="00C66E27">
        <w:rPr>
          <w:noProof/>
          <w:color w:val="000000" w:themeColor="text1"/>
        </w:rPr>
        <w:tab/>
        <w:t>42</w:t>
      </w:r>
    </w:p>
    <w:p w14:paraId="6750DC4E" w14:textId="77777777" w:rsidR="00C66E27" w:rsidRPr="00C66E27" w:rsidRDefault="00C66E27">
      <w:pPr>
        <w:pStyle w:val="Index1"/>
        <w:tabs>
          <w:tab w:val="right" w:leader="dot" w:pos="4310"/>
        </w:tabs>
        <w:rPr>
          <w:noProof/>
          <w:color w:val="000000" w:themeColor="text1"/>
        </w:rPr>
      </w:pPr>
      <w:r w:rsidRPr="00C66E27">
        <w:rPr>
          <w:noProof/>
          <w:color w:val="000000" w:themeColor="text1"/>
        </w:rPr>
        <w:t>database match overrides</w:t>
      </w:r>
      <w:r w:rsidRPr="00C66E27">
        <w:rPr>
          <w:noProof/>
          <w:color w:val="000000" w:themeColor="text1"/>
        </w:rPr>
        <w:tab/>
        <w:t>60</w:t>
      </w:r>
    </w:p>
    <w:p w14:paraId="242077AD"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lastRenderedPageBreak/>
        <w:t>Database matches</w:t>
      </w:r>
      <w:r w:rsidRPr="00C66E27">
        <w:rPr>
          <w:noProof/>
          <w:color w:val="000000" w:themeColor="text1"/>
        </w:rPr>
        <w:tab/>
        <w:t>46</w:t>
      </w:r>
    </w:p>
    <w:p w14:paraId="0C9BEB70"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Dependency Override</w:t>
      </w:r>
      <w:r w:rsidRPr="00C66E27">
        <w:rPr>
          <w:noProof/>
          <w:color w:val="000000" w:themeColor="text1"/>
        </w:rPr>
        <w:tab/>
        <w:t>48, 3</w:t>
      </w:r>
    </w:p>
    <w:p w14:paraId="54A3D505" w14:textId="77777777" w:rsidR="00C66E27" w:rsidRPr="00C66E27" w:rsidRDefault="00C66E27">
      <w:pPr>
        <w:pStyle w:val="Index1"/>
        <w:tabs>
          <w:tab w:val="right" w:leader="dot" w:pos="4310"/>
        </w:tabs>
        <w:rPr>
          <w:noProof/>
          <w:color w:val="000000" w:themeColor="text1"/>
        </w:rPr>
      </w:pPr>
      <w:r w:rsidRPr="00C66E27">
        <w:rPr>
          <w:noProof/>
          <w:color w:val="000000" w:themeColor="text1"/>
        </w:rPr>
        <w:t>Dependent to Independent</w:t>
      </w:r>
      <w:r w:rsidRPr="00C66E27">
        <w:rPr>
          <w:noProof/>
          <w:color w:val="000000" w:themeColor="text1"/>
        </w:rPr>
        <w:tab/>
        <w:t>3</w:t>
      </w:r>
    </w:p>
    <w:p w14:paraId="2C2FF689" w14:textId="77777777" w:rsidR="00C66E27" w:rsidRPr="00C66E27" w:rsidRDefault="00C66E27">
      <w:pPr>
        <w:pStyle w:val="Index1"/>
        <w:tabs>
          <w:tab w:val="right" w:leader="dot" w:pos="4310"/>
        </w:tabs>
        <w:rPr>
          <w:noProof/>
          <w:color w:val="000000" w:themeColor="text1"/>
        </w:rPr>
      </w:pPr>
      <w:r w:rsidRPr="00C66E27">
        <w:rPr>
          <w:noProof/>
          <w:color w:val="000000" w:themeColor="text1"/>
        </w:rPr>
        <w:t>Direct Lending Year</w:t>
      </w:r>
      <w:r w:rsidRPr="00C66E27">
        <w:rPr>
          <w:noProof/>
          <w:color w:val="000000" w:themeColor="text1"/>
        </w:rPr>
        <w:tab/>
        <w:t>74</w:t>
      </w:r>
    </w:p>
    <w:p w14:paraId="4711B7D1" w14:textId="77777777" w:rsidR="00C66E27" w:rsidRPr="00C66E27" w:rsidRDefault="00C66E27">
      <w:pPr>
        <w:pStyle w:val="Index1"/>
        <w:tabs>
          <w:tab w:val="right" w:leader="dot" w:pos="4310"/>
        </w:tabs>
        <w:rPr>
          <w:noProof/>
          <w:color w:val="000000" w:themeColor="text1"/>
        </w:rPr>
      </w:pPr>
      <w:r w:rsidRPr="00C66E27">
        <w:rPr>
          <w:noProof/>
          <w:color w:val="000000" w:themeColor="text1"/>
        </w:rPr>
        <w:t>Disburse After October 1</w:t>
      </w:r>
      <w:r w:rsidRPr="00C66E27">
        <w:rPr>
          <w:noProof/>
          <w:color w:val="000000" w:themeColor="text1"/>
        </w:rPr>
        <w:tab/>
        <w:t>71</w:t>
      </w:r>
    </w:p>
    <w:p w14:paraId="0DC5A2CC" w14:textId="77777777" w:rsidR="00C66E27" w:rsidRPr="00C66E27" w:rsidRDefault="00C66E27">
      <w:pPr>
        <w:pStyle w:val="Index1"/>
        <w:tabs>
          <w:tab w:val="right" w:leader="dot" w:pos="4310"/>
        </w:tabs>
        <w:rPr>
          <w:noProof/>
          <w:color w:val="000000" w:themeColor="text1"/>
        </w:rPr>
      </w:pPr>
      <w:r w:rsidRPr="00C66E27">
        <w:rPr>
          <w:noProof/>
          <w:color w:val="000000" w:themeColor="text1"/>
        </w:rPr>
        <w:t>Disbursement Plan</w:t>
      </w:r>
      <w:r w:rsidRPr="00C66E27">
        <w:rPr>
          <w:noProof/>
          <w:color w:val="000000" w:themeColor="text1"/>
        </w:rPr>
        <w:tab/>
        <w:t>75</w:t>
      </w:r>
    </w:p>
    <w:p w14:paraId="720325BA" w14:textId="77777777" w:rsidR="00C66E27" w:rsidRPr="00C66E27" w:rsidRDefault="00C66E27">
      <w:pPr>
        <w:pStyle w:val="Index1"/>
        <w:tabs>
          <w:tab w:val="right" w:leader="dot" w:pos="4310"/>
        </w:tabs>
        <w:rPr>
          <w:noProof/>
          <w:color w:val="000000" w:themeColor="text1"/>
        </w:rPr>
      </w:pPr>
      <w:r w:rsidRPr="00C66E27">
        <w:rPr>
          <w:noProof/>
          <w:color w:val="000000" w:themeColor="text1"/>
        </w:rPr>
        <w:t>disbursement plan 09</w:t>
      </w:r>
      <w:r w:rsidRPr="00C66E27">
        <w:rPr>
          <w:noProof/>
          <w:color w:val="000000" w:themeColor="text1"/>
        </w:rPr>
        <w:tab/>
        <w:t>62</w:t>
      </w:r>
    </w:p>
    <w:p w14:paraId="7DCB448E" w14:textId="77777777" w:rsidR="00C66E27" w:rsidRPr="00C66E27" w:rsidRDefault="00C66E27">
      <w:pPr>
        <w:pStyle w:val="Index1"/>
        <w:tabs>
          <w:tab w:val="right" w:leader="dot" w:pos="4310"/>
        </w:tabs>
        <w:rPr>
          <w:noProof/>
          <w:color w:val="000000" w:themeColor="text1"/>
        </w:rPr>
      </w:pPr>
      <w:r w:rsidRPr="00C66E27">
        <w:rPr>
          <w:noProof/>
          <w:color w:val="000000" w:themeColor="text1"/>
        </w:rPr>
        <w:t>eligibility pages</w:t>
      </w:r>
      <w:r w:rsidRPr="00C66E27">
        <w:rPr>
          <w:noProof/>
          <w:color w:val="000000" w:themeColor="text1"/>
        </w:rPr>
        <w:tab/>
        <w:t>62</w:t>
      </w:r>
    </w:p>
    <w:p w14:paraId="7A1202AE"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expired passport</w:t>
      </w:r>
      <w:r w:rsidRPr="00C66E27">
        <w:rPr>
          <w:noProof/>
          <w:color w:val="000000" w:themeColor="text1"/>
        </w:rPr>
        <w:tab/>
        <w:t>18</w:t>
      </w:r>
    </w:p>
    <w:p w14:paraId="1FFDBA3C"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External Education</w:t>
      </w:r>
      <w:r w:rsidRPr="00C66E27">
        <w:rPr>
          <w:noProof/>
          <w:color w:val="000000" w:themeColor="text1"/>
        </w:rPr>
        <w:tab/>
        <w:t>10</w:t>
      </w:r>
    </w:p>
    <w:p w14:paraId="63DE4E5C"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F01 service indicator</w:t>
      </w:r>
      <w:r w:rsidRPr="00C66E27">
        <w:rPr>
          <w:noProof/>
          <w:color w:val="000000" w:themeColor="text1"/>
        </w:rPr>
        <w:tab/>
        <w:t>47</w:t>
      </w:r>
    </w:p>
    <w:p w14:paraId="627112F6"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F03 service indicator</w:t>
      </w:r>
      <w:r w:rsidRPr="00C66E27">
        <w:rPr>
          <w:noProof/>
          <w:color w:val="000000" w:themeColor="text1"/>
        </w:rPr>
        <w:tab/>
        <w:t>47</w:t>
      </w:r>
    </w:p>
    <w:p w14:paraId="26F144A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FAA Access</w:t>
      </w:r>
      <w:r w:rsidRPr="00C66E27">
        <w:rPr>
          <w:noProof/>
          <w:color w:val="000000" w:themeColor="text1"/>
        </w:rPr>
        <w:tab/>
        <w:t>49</w:t>
      </w:r>
    </w:p>
    <w:p w14:paraId="10E399FB"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FAGEN</w:t>
      </w:r>
      <w:r w:rsidRPr="00C66E27">
        <w:rPr>
          <w:noProof/>
          <w:color w:val="000000" w:themeColor="text1"/>
        </w:rPr>
        <w:tab/>
        <w:t>57</w:t>
      </w:r>
    </w:p>
    <w:p w14:paraId="0696E776"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FAWDS</w:t>
      </w:r>
      <w:r w:rsidRPr="00C66E27">
        <w:rPr>
          <w:noProof/>
          <w:color w:val="000000" w:themeColor="text1"/>
        </w:rPr>
        <w:tab/>
        <w:t>57</w:t>
      </w:r>
    </w:p>
    <w:p w14:paraId="663A52F6"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FCANCL</w:t>
      </w:r>
      <w:r w:rsidRPr="00C66E27">
        <w:rPr>
          <w:noProof/>
          <w:color w:val="000000" w:themeColor="text1"/>
        </w:rPr>
        <w:tab/>
        <w:t>57</w:t>
      </w:r>
    </w:p>
    <w:p w14:paraId="668D90F0"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FFILE</w:t>
      </w:r>
      <w:r w:rsidRPr="00C66E27">
        <w:rPr>
          <w:noProof/>
          <w:color w:val="000000" w:themeColor="text1"/>
        </w:rPr>
        <w:tab/>
        <w:t>57</w:t>
      </w:r>
    </w:p>
    <w:p w14:paraId="5FFE44C4"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File Processing Comments</w:t>
      </w:r>
      <w:r w:rsidRPr="00C66E27">
        <w:rPr>
          <w:noProof/>
          <w:color w:val="000000" w:themeColor="text1"/>
        </w:rPr>
        <w:tab/>
        <w:t>56</w:t>
      </w:r>
    </w:p>
    <w:p w14:paraId="38A0FD87"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File Processing Worksheet</w:t>
      </w:r>
      <w:r w:rsidRPr="00C66E27">
        <w:rPr>
          <w:noProof/>
          <w:color w:val="000000" w:themeColor="text1"/>
        </w:rPr>
        <w:tab/>
        <w:t>0</w:t>
      </w:r>
    </w:p>
    <w:p w14:paraId="132AF43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FLOANS</w:t>
      </w:r>
      <w:r w:rsidRPr="00C66E27">
        <w:rPr>
          <w:noProof/>
          <w:color w:val="000000" w:themeColor="text1"/>
        </w:rPr>
        <w:tab/>
        <w:t>57</w:t>
      </w:r>
    </w:p>
    <w:p w14:paraId="71E7C974"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FM link</w:t>
      </w:r>
      <w:r w:rsidRPr="00C66E27">
        <w:rPr>
          <w:noProof/>
          <w:color w:val="000000" w:themeColor="text1"/>
        </w:rPr>
        <w:tab/>
        <w:t>45</w:t>
      </w:r>
    </w:p>
    <w:p w14:paraId="6428616C"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Form G-845</w:t>
      </w:r>
      <w:r w:rsidRPr="00C66E27">
        <w:rPr>
          <w:noProof/>
          <w:color w:val="000000" w:themeColor="text1"/>
        </w:rPr>
        <w:tab/>
        <w:t>19</w:t>
      </w:r>
    </w:p>
    <w:p w14:paraId="7C2E56DB"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FPLAN</w:t>
      </w:r>
      <w:r w:rsidRPr="00C66E27">
        <w:rPr>
          <w:noProof/>
          <w:color w:val="000000" w:themeColor="text1"/>
        </w:rPr>
        <w:tab/>
        <w:t>28</w:t>
      </w:r>
    </w:p>
    <w:p w14:paraId="18C6FB9C"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FRECAL</w:t>
      </w:r>
      <w:r w:rsidRPr="00C66E27">
        <w:rPr>
          <w:noProof/>
          <w:color w:val="000000" w:themeColor="text1"/>
        </w:rPr>
        <w:tab/>
        <w:t>57</w:t>
      </w:r>
    </w:p>
    <w:p w14:paraId="24AF4074"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FREDUC</w:t>
      </w:r>
      <w:r w:rsidRPr="00C66E27">
        <w:rPr>
          <w:noProof/>
          <w:color w:val="000000" w:themeColor="text1"/>
        </w:rPr>
        <w:tab/>
        <w:t>57</w:t>
      </w:r>
    </w:p>
    <w:p w14:paraId="72485F21"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FREPAY</w:t>
      </w:r>
      <w:r w:rsidRPr="00C66E27">
        <w:rPr>
          <w:noProof/>
          <w:color w:val="000000" w:themeColor="text1"/>
        </w:rPr>
        <w:tab/>
        <w:t>57</w:t>
      </w:r>
    </w:p>
    <w:p w14:paraId="5D766FA5"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full admit</w:t>
      </w:r>
      <w:r w:rsidRPr="00C66E27">
        <w:rPr>
          <w:noProof/>
          <w:color w:val="000000" w:themeColor="text1"/>
        </w:rPr>
        <w:tab/>
        <w:t>7</w:t>
      </w:r>
    </w:p>
    <w:p w14:paraId="23A5F41F" w14:textId="77777777" w:rsidR="00C66E27" w:rsidRPr="00C66E27" w:rsidRDefault="00C66E27">
      <w:pPr>
        <w:pStyle w:val="Index1"/>
        <w:tabs>
          <w:tab w:val="right" w:leader="dot" w:pos="4310"/>
        </w:tabs>
        <w:rPr>
          <w:noProof/>
          <w:color w:val="000000" w:themeColor="text1"/>
        </w:rPr>
      </w:pPr>
      <w:r w:rsidRPr="00C66E27">
        <w:rPr>
          <w:noProof/>
          <w:color w:val="000000" w:themeColor="text1"/>
        </w:rPr>
        <w:t>Future-Dated Program Changes</w:t>
      </w:r>
      <w:r w:rsidRPr="00C66E27">
        <w:rPr>
          <w:noProof/>
          <w:color w:val="000000" w:themeColor="text1"/>
        </w:rPr>
        <w:tab/>
        <w:t>14</w:t>
      </w:r>
    </w:p>
    <w:p w14:paraId="3093014F"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G-845</w:t>
      </w:r>
      <w:r w:rsidRPr="00C66E27">
        <w:rPr>
          <w:noProof/>
          <w:color w:val="000000" w:themeColor="text1"/>
        </w:rPr>
        <w:tab/>
        <w:t>18</w:t>
      </w:r>
    </w:p>
    <w:p w14:paraId="12A60872"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lastRenderedPageBreak/>
        <w:t>GDSUSP</w:t>
      </w:r>
      <w:r w:rsidRPr="00C66E27">
        <w:rPr>
          <w:noProof/>
          <w:color w:val="000000" w:themeColor="text1"/>
        </w:rPr>
        <w:tab/>
        <w:t>27</w:t>
      </w:r>
    </w:p>
    <w:p w14:paraId="069EC19A" w14:textId="77777777" w:rsidR="00C66E27" w:rsidRPr="00C66E27" w:rsidRDefault="00C66E27">
      <w:pPr>
        <w:pStyle w:val="Index1"/>
        <w:tabs>
          <w:tab w:val="right" w:leader="dot" w:pos="4310"/>
        </w:tabs>
        <w:rPr>
          <w:noProof/>
          <w:color w:val="000000" w:themeColor="text1"/>
        </w:rPr>
      </w:pPr>
      <w:r w:rsidRPr="00C66E27">
        <w:rPr>
          <w:noProof/>
          <w:color w:val="000000" w:themeColor="text1"/>
        </w:rPr>
        <w:t>Graded Adult Basic Education Coursework</w:t>
      </w:r>
      <w:r w:rsidRPr="00C66E27">
        <w:rPr>
          <w:noProof/>
          <w:color w:val="000000" w:themeColor="text1"/>
        </w:rPr>
        <w:tab/>
        <w:t>28</w:t>
      </w:r>
    </w:p>
    <w:p w14:paraId="1375EFAA" w14:textId="77777777" w:rsidR="00C66E27" w:rsidRPr="00C66E27" w:rsidRDefault="00C66E27">
      <w:pPr>
        <w:pStyle w:val="Index1"/>
        <w:tabs>
          <w:tab w:val="right" w:leader="dot" w:pos="4310"/>
        </w:tabs>
        <w:rPr>
          <w:noProof/>
          <w:color w:val="000000" w:themeColor="text1"/>
        </w:rPr>
      </w:pPr>
      <w:r w:rsidRPr="00C66E27">
        <w:rPr>
          <w:noProof/>
          <w:color w:val="000000" w:themeColor="text1"/>
        </w:rPr>
        <w:t>High School Completion</w:t>
      </w:r>
      <w:r w:rsidRPr="00C66E27">
        <w:rPr>
          <w:noProof/>
          <w:color w:val="000000" w:themeColor="text1"/>
        </w:rPr>
        <w:tab/>
        <w:t>10</w:t>
      </w:r>
    </w:p>
    <w:p w14:paraId="2E780182" w14:textId="77777777" w:rsidR="00C66E27" w:rsidRPr="00C66E27" w:rsidRDefault="00C66E27">
      <w:pPr>
        <w:pStyle w:val="Index1"/>
        <w:tabs>
          <w:tab w:val="right" w:leader="dot" w:pos="4310"/>
        </w:tabs>
        <w:rPr>
          <w:noProof/>
          <w:color w:val="000000" w:themeColor="text1"/>
        </w:rPr>
      </w:pPr>
      <w:r w:rsidRPr="00C66E27">
        <w:rPr>
          <w:noProof/>
          <w:color w:val="000000" w:themeColor="text1"/>
        </w:rPr>
        <w:t>How to adjust awards</w:t>
      </w:r>
      <w:r w:rsidRPr="00C66E27">
        <w:rPr>
          <w:noProof/>
          <w:color w:val="000000" w:themeColor="text1"/>
        </w:rPr>
        <w:tab/>
        <w:t>9</w:t>
      </w:r>
    </w:p>
    <w:p w14:paraId="4CDEAD45"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HR/IR</w:t>
      </w:r>
      <w:r w:rsidRPr="00C66E27">
        <w:rPr>
          <w:noProof/>
          <w:color w:val="000000" w:themeColor="text1"/>
        </w:rPr>
        <w:tab/>
        <w:t>52</w:t>
      </w:r>
    </w:p>
    <w:p w14:paraId="15AA1021" w14:textId="77777777" w:rsidR="00C66E27" w:rsidRPr="00C66E27" w:rsidRDefault="00C66E27">
      <w:pPr>
        <w:pStyle w:val="Index1"/>
        <w:tabs>
          <w:tab w:val="right" w:leader="dot" w:pos="4310"/>
        </w:tabs>
        <w:rPr>
          <w:noProof/>
          <w:color w:val="000000" w:themeColor="text1"/>
        </w:rPr>
      </w:pPr>
      <w:r w:rsidRPr="00C66E27">
        <w:rPr>
          <w:noProof/>
          <w:color w:val="000000" w:themeColor="text1"/>
        </w:rPr>
        <w:t>Inactivated Running Start group</w:t>
      </w:r>
      <w:r w:rsidRPr="00C66E27">
        <w:rPr>
          <w:noProof/>
          <w:color w:val="000000" w:themeColor="text1"/>
        </w:rPr>
        <w:tab/>
        <w:t>7</w:t>
      </w:r>
    </w:p>
    <w:p w14:paraId="38397038"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INAS Rule Set</w:t>
      </w:r>
      <w:r w:rsidRPr="00C66E27">
        <w:rPr>
          <w:noProof/>
          <w:color w:val="000000" w:themeColor="text1"/>
        </w:rPr>
        <w:tab/>
        <w:t>45</w:t>
      </w:r>
    </w:p>
    <w:p w14:paraId="0E92F0F5" w14:textId="77777777" w:rsidR="00C66E27" w:rsidRPr="00C66E27" w:rsidRDefault="00C66E27">
      <w:pPr>
        <w:pStyle w:val="Index1"/>
        <w:tabs>
          <w:tab w:val="right" w:leader="dot" w:pos="4310"/>
        </w:tabs>
        <w:rPr>
          <w:noProof/>
          <w:color w:val="000000" w:themeColor="text1"/>
        </w:rPr>
      </w:pPr>
      <w:r w:rsidRPr="00C66E27">
        <w:rPr>
          <w:noProof/>
          <w:color w:val="000000" w:themeColor="text1"/>
        </w:rPr>
        <w:t>incoming aggregate amounts</w:t>
      </w:r>
      <w:r w:rsidRPr="00C66E27">
        <w:rPr>
          <w:noProof/>
          <w:color w:val="000000" w:themeColor="text1"/>
        </w:rPr>
        <w:tab/>
        <w:t>72</w:t>
      </w:r>
    </w:p>
    <w:p w14:paraId="3632ADF6" w14:textId="77777777" w:rsidR="00C66E27" w:rsidRPr="00C66E27" w:rsidRDefault="00C66E27">
      <w:pPr>
        <w:pStyle w:val="Index1"/>
        <w:tabs>
          <w:tab w:val="right" w:leader="dot" w:pos="4310"/>
        </w:tabs>
        <w:rPr>
          <w:noProof/>
          <w:color w:val="000000" w:themeColor="text1"/>
        </w:rPr>
      </w:pPr>
      <w:r w:rsidRPr="00C66E27">
        <w:rPr>
          <w:noProof/>
          <w:color w:val="000000" w:themeColor="text1"/>
        </w:rPr>
        <w:t>Incoming Aggregate Amounts</w:t>
      </w:r>
      <w:r w:rsidRPr="00C66E27">
        <w:rPr>
          <w:noProof/>
          <w:color w:val="000000" w:themeColor="text1"/>
        </w:rPr>
        <w:tab/>
        <w:t>25</w:t>
      </w:r>
    </w:p>
    <w:p w14:paraId="514890BB" w14:textId="77777777" w:rsidR="00C66E27" w:rsidRPr="00C66E27" w:rsidRDefault="00C66E27">
      <w:pPr>
        <w:pStyle w:val="Index1"/>
        <w:tabs>
          <w:tab w:val="right" w:leader="dot" w:pos="4310"/>
        </w:tabs>
        <w:rPr>
          <w:noProof/>
          <w:color w:val="000000" w:themeColor="text1"/>
        </w:rPr>
      </w:pPr>
      <w:r w:rsidRPr="00C66E27">
        <w:rPr>
          <w:noProof/>
          <w:color w:val="000000" w:themeColor="text1"/>
        </w:rPr>
        <w:t>Increases and Decreases</w:t>
      </w:r>
      <w:r w:rsidRPr="00C66E27">
        <w:rPr>
          <w:noProof/>
          <w:color w:val="000000" w:themeColor="text1"/>
        </w:rPr>
        <w:tab/>
        <w:t>9</w:t>
      </w:r>
    </w:p>
    <w:p w14:paraId="67E53205" w14:textId="77777777" w:rsidR="00C66E27" w:rsidRPr="00C66E27" w:rsidRDefault="00C66E27">
      <w:pPr>
        <w:pStyle w:val="Index1"/>
        <w:tabs>
          <w:tab w:val="right" w:leader="dot" w:pos="4310"/>
        </w:tabs>
        <w:rPr>
          <w:noProof/>
          <w:color w:val="000000" w:themeColor="text1"/>
        </w:rPr>
      </w:pPr>
      <w:r w:rsidRPr="00C66E27">
        <w:rPr>
          <w:noProof/>
          <w:color w:val="000000" w:themeColor="text1"/>
        </w:rPr>
        <w:t>increasing for actual tuition costs</w:t>
      </w:r>
      <w:r w:rsidRPr="00C66E27">
        <w:rPr>
          <w:noProof/>
          <w:color w:val="000000" w:themeColor="text1"/>
        </w:rPr>
        <w:tab/>
        <w:t>58</w:t>
      </w:r>
    </w:p>
    <w:p w14:paraId="5EBCCCB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Ineligible SAP Status</w:t>
      </w:r>
      <w:r w:rsidRPr="00C66E27">
        <w:rPr>
          <w:noProof/>
          <w:color w:val="000000" w:themeColor="text1"/>
        </w:rPr>
        <w:tab/>
        <w:t>28</w:t>
      </w:r>
    </w:p>
    <w:p w14:paraId="0C06A60F" w14:textId="77777777" w:rsidR="00C66E27" w:rsidRPr="00C66E27" w:rsidRDefault="00C66E27">
      <w:pPr>
        <w:pStyle w:val="Index1"/>
        <w:tabs>
          <w:tab w:val="right" w:leader="dot" w:pos="4310"/>
        </w:tabs>
        <w:rPr>
          <w:noProof/>
          <w:color w:val="000000" w:themeColor="text1"/>
        </w:rPr>
      </w:pPr>
      <w:r w:rsidRPr="00C66E27">
        <w:rPr>
          <w:noProof/>
          <w:color w:val="000000" w:themeColor="text1"/>
        </w:rPr>
        <w:t>Invoke Professional Judgment</w:t>
      </w:r>
      <w:r w:rsidRPr="00C66E27">
        <w:rPr>
          <w:noProof/>
          <w:color w:val="000000" w:themeColor="text1"/>
        </w:rPr>
        <w:tab/>
        <w:t>65</w:t>
      </w:r>
    </w:p>
    <w:p w14:paraId="761D408C"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ISIR</w:t>
      </w:r>
      <w:r w:rsidRPr="00C66E27">
        <w:rPr>
          <w:noProof/>
          <w:color w:val="000000" w:themeColor="text1"/>
        </w:rPr>
        <w:tab/>
        <w:t>1, 20, 21, 31, 34, 35, 36, 37, 39, 41, 45, 48, 3</w:t>
      </w:r>
    </w:p>
    <w:p w14:paraId="5B42366A"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ISIR comment category</w:t>
      </w:r>
      <w:r w:rsidRPr="00C66E27">
        <w:rPr>
          <w:noProof/>
          <w:color w:val="000000" w:themeColor="text1"/>
        </w:rPr>
        <w:tab/>
        <w:t>47</w:t>
      </w:r>
    </w:p>
    <w:p w14:paraId="162E6E95" w14:textId="77777777" w:rsidR="00C66E27" w:rsidRPr="00C66E27" w:rsidRDefault="00C66E27">
      <w:pPr>
        <w:pStyle w:val="Index1"/>
        <w:tabs>
          <w:tab w:val="right" w:leader="dot" w:pos="4310"/>
        </w:tabs>
        <w:rPr>
          <w:noProof/>
          <w:color w:val="000000" w:themeColor="text1"/>
        </w:rPr>
      </w:pPr>
      <w:r w:rsidRPr="00C66E27">
        <w:rPr>
          <w:noProof/>
          <w:color w:val="000000" w:themeColor="text1"/>
        </w:rPr>
        <w:t>ISIR transaction</w:t>
      </w:r>
      <w:r w:rsidRPr="00C66E27">
        <w:rPr>
          <w:noProof/>
          <w:color w:val="000000" w:themeColor="text1"/>
        </w:rPr>
        <w:tab/>
        <w:t>0</w:t>
      </w:r>
    </w:p>
    <w:p w14:paraId="0E54F717"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ISIR transaction and EFC used</w:t>
      </w:r>
      <w:r w:rsidRPr="00C66E27">
        <w:rPr>
          <w:noProof/>
          <w:color w:val="000000" w:themeColor="text1"/>
        </w:rPr>
        <w:tab/>
        <w:t>56</w:t>
      </w:r>
    </w:p>
    <w:p w14:paraId="6C97E03B"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ISIR vs Bio demo Mismatch</w:t>
      </w:r>
      <w:r w:rsidRPr="00C66E27">
        <w:rPr>
          <w:noProof/>
          <w:color w:val="000000" w:themeColor="text1"/>
        </w:rPr>
        <w:tab/>
        <w:t>20</w:t>
      </w:r>
    </w:p>
    <w:p w14:paraId="19821E17" w14:textId="77777777" w:rsidR="00C66E27" w:rsidRPr="00C66E27" w:rsidRDefault="00C66E27">
      <w:pPr>
        <w:pStyle w:val="Index1"/>
        <w:tabs>
          <w:tab w:val="right" w:leader="dot" w:pos="4310"/>
        </w:tabs>
        <w:rPr>
          <w:noProof/>
          <w:color w:val="000000" w:themeColor="text1"/>
        </w:rPr>
      </w:pPr>
      <w:r w:rsidRPr="00C66E27">
        <w:rPr>
          <w:noProof/>
          <w:color w:val="000000" w:themeColor="text1"/>
        </w:rPr>
        <w:t>LEU</w:t>
      </w:r>
      <w:r w:rsidRPr="00C66E27">
        <w:rPr>
          <w:noProof/>
          <w:color w:val="000000" w:themeColor="text1"/>
        </w:rPr>
        <w:tab/>
        <w:t>24</w:t>
      </w:r>
    </w:p>
    <w:p w14:paraId="2FC90623"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LNONLY</w:t>
      </w:r>
      <w:r w:rsidRPr="00C66E27">
        <w:rPr>
          <w:noProof/>
          <w:color w:val="000000" w:themeColor="text1"/>
        </w:rPr>
        <w:tab/>
        <w:t>1</w:t>
      </w:r>
    </w:p>
    <w:p w14:paraId="4DFD45E1" w14:textId="77777777" w:rsidR="00C66E27" w:rsidRPr="00C66E27" w:rsidRDefault="00C66E27">
      <w:pPr>
        <w:pStyle w:val="Index1"/>
        <w:tabs>
          <w:tab w:val="right" w:leader="dot" w:pos="4310"/>
        </w:tabs>
        <w:rPr>
          <w:noProof/>
          <w:color w:val="000000" w:themeColor="text1"/>
        </w:rPr>
      </w:pPr>
      <w:r w:rsidRPr="00C66E27">
        <w:rPr>
          <w:noProof/>
          <w:color w:val="000000" w:themeColor="text1"/>
        </w:rPr>
        <w:t>Loan prorations</w:t>
      </w:r>
      <w:r w:rsidRPr="00C66E27">
        <w:rPr>
          <w:noProof/>
          <w:color w:val="000000" w:themeColor="text1"/>
        </w:rPr>
        <w:tab/>
        <w:t>72</w:t>
      </w:r>
    </w:p>
    <w:p w14:paraId="086EA86D" w14:textId="77777777" w:rsidR="00C66E27" w:rsidRPr="00C66E27" w:rsidRDefault="00C66E27">
      <w:pPr>
        <w:pStyle w:val="Index1"/>
        <w:tabs>
          <w:tab w:val="right" w:leader="dot" w:pos="4310"/>
        </w:tabs>
        <w:rPr>
          <w:noProof/>
          <w:color w:val="000000" w:themeColor="text1"/>
        </w:rPr>
      </w:pPr>
      <w:r w:rsidRPr="00C66E27">
        <w:rPr>
          <w:noProof/>
          <w:color w:val="000000" w:themeColor="text1"/>
        </w:rPr>
        <w:t>Loans at Another Institution</w:t>
      </w:r>
      <w:r w:rsidRPr="00C66E27">
        <w:rPr>
          <w:noProof/>
          <w:color w:val="000000" w:themeColor="text1"/>
        </w:rPr>
        <w:tab/>
        <w:t>72</w:t>
      </w:r>
    </w:p>
    <w:p w14:paraId="18400F5A"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Maintain Student FA Term</w:t>
      </w:r>
      <w:r w:rsidRPr="00C66E27">
        <w:rPr>
          <w:noProof/>
          <w:color w:val="000000" w:themeColor="text1"/>
        </w:rPr>
        <w:tab/>
        <w:t>15, 73</w:t>
      </w:r>
    </w:p>
    <w:p w14:paraId="6C99BA8C" w14:textId="77777777" w:rsidR="00C66E27" w:rsidRPr="00C66E27" w:rsidRDefault="00C66E27">
      <w:pPr>
        <w:pStyle w:val="Index1"/>
        <w:tabs>
          <w:tab w:val="right" w:leader="dot" w:pos="4310"/>
        </w:tabs>
        <w:rPr>
          <w:noProof/>
          <w:color w:val="000000" w:themeColor="text1"/>
        </w:rPr>
      </w:pPr>
      <w:r w:rsidRPr="00C66E27">
        <w:rPr>
          <w:noProof/>
          <w:color w:val="000000" w:themeColor="text1"/>
        </w:rPr>
        <w:t>Maintenance of UEMs</w:t>
      </w:r>
      <w:r w:rsidRPr="00C66E27">
        <w:rPr>
          <w:noProof/>
          <w:color w:val="000000" w:themeColor="text1"/>
        </w:rPr>
        <w:tab/>
        <w:t>52</w:t>
      </w:r>
    </w:p>
    <w:p w14:paraId="6096784E" w14:textId="77777777" w:rsidR="00C66E27" w:rsidRPr="00C66E27" w:rsidRDefault="00C66E27">
      <w:pPr>
        <w:pStyle w:val="Index1"/>
        <w:tabs>
          <w:tab w:val="right" w:leader="dot" w:pos="4310"/>
        </w:tabs>
        <w:rPr>
          <w:noProof/>
          <w:color w:val="000000" w:themeColor="text1"/>
        </w:rPr>
      </w:pPr>
      <w:r w:rsidRPr="00C66E27">
        <w:rPr>
          <w:noProof/>
          <w:color w:val="000000" w:themeColor="text1"/>
        </w:rPr>
        <w:t>mathematical calculations</w:t>
      </w:r>
      <w:r w:rsidRPr="00C66E27">
        <w:rPr>
          <w:noProof/>
          <w:color w:val="000000" w:themeColor="text1"/>
        </w:rPr>
        <w:tab/>
        <w:t>0</w:t>
      </w:r>
    </w:p>
    <w:p w14:paraId="07923476"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maximum aggregate</w:t>
      </w:r>
      <w:r w:rsidRPr="00C66E27">
        <w:rPr>
          <w:noProof/>
          <w:color w:val="000000" w:themeColor="text1"/>
        </w:rPr>
        <w:tab/>
        <w:t>22</w:t>
      </w:r>
    </w:p>
    <w:p w14:paraId="0EF34A7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Minimum Loan Amounts</w:t>
      </w:r>
      <w:r w:rsidRPr="00C66E27">
        <w:rPr>
          <w:noProof/>
          <w:color w:val="000000" w:themeColor="text1"/>
        </w:rPr>
        <w:tab/>
        <w:t>72</w:t>
      </w:r>
    </w:p>
    <w:p w14:paraId="267C8888"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Monthly EFC</w:t>
      </w:r>
      <w:r w:rsidRPr="00C66E27">
        <w:rPr>
          <w:noProof/>
          <w:color w:val="000000" w:themeColor="text1"/>
        </w:rPr>
        <w:tab/>
        <w:t>45</w:t>
      </w:r>
    </w:p>
    <w:p w14:paraId="128E7FF5" w14:textId="77777777" w:rsidR="00C66E27" w:rsidRPr="00C66E27" w:rsidRDefault="00C66E27">
      <w:pPr>
        <w:pStyle w:val="Index1"/>
        <w:tabs>
          <w:tab w:val="right" w:leader="dot" w:pos="4310"/>
        </w:tabs>
        <w:rPr>
          <w:noProof/>
          <w:color w:val="000000" w:themeColor="text1"/>
        </w:rPr>
      </w:pPr>
      <w:r w:rsidRPr="00C66E27">
        <w:rPr>
          <w:noProof/>
          <w:color w:val="000000" w:themeColor="text1"/>
        </w:rPr>
        <w:t>Move Budget</w:t>
      </w:r>
      <w:r w:rsidRPr="00C66E27">
        <w:rPr>
          <w:noProof/>
          <w:color w:val="000000" w:themeColor="text1"/>
        </w:rPr>
        <w:tab/>
        <w:t>58</w:t>
      </w:r>
    </w:p>
    <w:p w14:paraId="7FCF9678" w14:textId="77777777" w:rsidR="00C66E27" w:rsidRPr="00C66E27" w:rsidRDefault="00C66E27">
      <w:pPr>
        <w:pStyle w:val="Index1"/>
        <w:tabs>
          <w:tab w:val="right" w:leader="dot" w:pos="4310"/>
        </w:tabs>
        <w:rPr>
          <w:noProof/>
          <w:color w:val="000000" w:themeColor="text1"/>
        </w:rPr>
      </w:pPr>
      <w:r w:rsidRPr="00C66E27">
        <w:rPr>
          <w:noProof/>
          <w:color w:val="000000" w:themeColor="text1"/>
        </w:rPr>
        <w:lastRenderedPageBreak/>
        <w:t>Multiple Program Plans</w:t>
      </w:r>
      <w:r w:rsidRPr="00C66E27">
        <w:rPr>
          <w:noProof/>
          <w:color w:val="000000" w:themeColor="text1"/>
        </w:rPr>
        <w:tab/>
        <w:t>14</w:t>
      </w:r>
    </w:p>
    <w:p w14:paraId="59CC69D6" w14:textId="77777777" w:rsidR="00C66E27" w:rsidRPr="00C66E27" w:rsidRDefault="00C66E27">
      <w:pPr>
        <w:pStyle w:val="Index1"/>
        <w:tabs>
          <w:tab w:val="right" w:leader="dot" w:pos="4310"/>
        </w:tabs>
        <w:rPr>
          <w:noProof/>
          <w:color w:val="000000" w:themeColor="text1"/>
        </w:rPr>
      </w:pPr>
      <w:r w:rsidRPr="00C66E27">
        <w:rPr>
          <w:noProof/>
          <w:color w:val="000000" w:themeColor="text1"/>
        </w:rPr>
        <w:t>New Academic Plans</w:t>
      </w:r>
      <w:r w:rsidRPr="00C66E27">
        <w:rPr>
          <w:noProof/>
          <w:color w:val="000000" w:themeColor="text1"/>
        </w:rPr>
        <w:tab/>
        <w:t>51</w:t>
      </w:r>
    </w:p>
    <w:p w14:paraId="1205147B"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New checklist items</w:t>
      </w:r>
      <w:r w:rsidRPr="00C66E27">
        <w:rPr>
          <w:noProof/>
          <w:color w:val="000000" w:themeColor="text1"/>
        </w:rPr>
        <w:tab/>
        <w:t>46</w:t>
      </w:r>
    </w:p>
    <w:p w14:paraId="67EF6F13" w14:textId="77777777" w:rsidR="00C66E27" w:rsidRPr="00C66E27" w:rsidRDefault="00C66E27">
      <w:pPr>
        <w:pStyle w:val="Index1"/>
        <w:tabs>
          <w:tab w:val="right" w:leader="dot" w:pos="4310"/>
        </w:tabs>
        <w:rPr>
          <w:noProof/>
          <w:color w:val="000000" w:themeColor="text1"/>
        </w:rPr>
      </w:pPr>
      <w:r w:rsidRPr="00C66E27">
        <w:rPr>
          <w:noProof/>
          <w:color w:val="000000" w:themeColor="text1"/>
        </w:rPr>
        <w:t>NEW FEE</w:t>
      </w:r>
      <w:r w:rsidRPr="00C66E27">
        <w:rPr>
          <w:noProof/>
          <w:color w:val="000000" w:themeColor="text1"/>
        </w:rPr>
        <w:tab/>
        <w:t>71</w:t>
      </w:r>
    </w:p>
    <w:p w14:paraId="6785152D" w14:textId="77777777" w:rsidR="00C66E27" w:rsidRPr="00C66E27" w:rsidRDefault="00C66E27">
      <w:pPr>
        <w:pStyle w:val="Index1"/>
        <w:tabs>
          <w:tab w:val="right" w:leader="dot" w:pos="4310"/>
        </w:tabs>
        <w:rPr>
          <w:noProof/>
          <w:color w:val="000000" w:themeColor="text1"/>
        </w:rPr>
      </w:pPr>
      <w:r w:rsidRPr="00C66E27">
        <w:rPr>
          <w:noProof/>
          <w:color w:val="000000" w:themeColor="text1"/>
        </w:rPr>
        <w:t>New ISIRs</w:t>
      </w:r>
      <w:r w:rsidRPr="00C66E27">
        <w:rPr>
          <w:noProof/>
          <w:color w:val="000000" w:themeColor="text1"/>
        </w:rPr>
        <w:tab/>
        <w:t>46</w:t>
      </w:r>
    </w:p>
    <w:p w14:paraId="778A410D"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new verification group</w:t>
      </w:r>
      <w:r w:rsidRPr="00C66E27">
        <w:rPr>
          <w:noProof/>
          <w:color w:val="000000" w:themeColor="text1"/>
        </w:rPr>
        <w:tab/>
        <w:t>47</w:t>
      </w:r>
    </w:p>
    <w:p w14:paraId="0DEE8A89" w14:textId="77777777" w:rsidR="00C66E27" w:rsidRPr="00C66E27" w:rsidRDefault="00C66E27">
      <w:pPr>
        <w:pStyle w:val="Index1"/>
        <w:tabs>
          <w:tab w:val="right" w:leader="dot" w:pos="4310"/>
        </w:tabs>
        <w:rPr>
          <w:noProof/>
          <w:color w:val="000000" w:themeColor="text1"/>
        </w:rPr>
      </w:pPr>
      <w:r w:rsidRPr="00C66E27">
        <w:rPr>
          <w:noProof/>
          <w:color w:val="000000" w:themeColor="text1"/>
        </w:rPr>
        <w:t>Non-Award Seeking</w:t>
      </w:r>
      <w:r w:rsidRPr="00C66E27">
        <w:rPr>
          <w:noProof/>
          <w:color w:val="000000" w:themeColor="text1"/>
        </w:rPr>
        <w:tab/>
        <w:t>75</w:t>
      </w:r>
    </w:p>
    <w:p w14:paraId="13455229" w14:textId="77777777" w:rsidR="00C66E27" w:rsidRPr="00C66E27" w:rsidRDefault="00C66E27">
      <w:pPr>
        <w:pStyle w:val="Index1"/>
        <w:tabs>
          <w:tab w:val="right" w:leader="dot" w:pos="4310"/>
        </w:tabs>
        <w:rPr>
          <w:noProof/>
          <w:color w:val="000000" w:themeColor="text1"/>
        </w:rPr>
      </w:pPr>
      <w:r w:rsidRPr="00C66E27">
        <w:rPr>
          <w:noProof/>
          <w:color w:val="000000" w:themeColor="text1"/>
        </w:rPr>
        <w:t>non-FAFSA Students</w:t>
      </w:r>
      <w:r w:rsidRPr="00C66E27">
        <w:rPr>
          <w:noProof/>
          <w:color w:val="000000" w:themeColor="text1"/>
        </w:rPr>
        <w:tab/>
        <w:t>75</w:t>
      </w:r>
    </w:p>
    <w:p w14:paraId="656D9EB2" w14:textId="77777777" w:rsidR="00C66E27" w:rsidRPr="00C66E27" w:rsidRDefault="00C66E27">
      <w:pPr>
        <w:pStyle w:val="Index1"/>
        <w:tabs>
          <w:tab w:val="right" w:leader="dot" w:pos="4310"/>
        </w:tabs>
        <w:rPr>
          <w:noProof/>
          <w:color w:val="000000" w:themeColor="text1"/>
        </w:rPr>
      </w:pPr>
      <w:r w:rsidRPr="00C66E27">
        <w:rPr>
          <w:noProof/>
          <w:color w:val="000000" w:themeColor="text1"/>
        </w:rPr>
        <w:t>Non-Graded Adult Basic Education Coursework</w:t>
      </w:r>
      <w:r w:rsidRPr="00C66E27">
        <w:rPr>
          <w:noProof/>
          <w:color w:val="000000" w:themeColor="text1"/>
        </w:rPr>
        <w:tab/>
        <w:t>28</w:t>
      </w:r>
    </w:p>
    <w:p w14:paraId="396E0E85" w14:textId="77777777" w:rsidR="00C66E27" w:rsidRPr="00C66E27" w:rsidRDefault="00C66E27">
      <w:pPr>
        <w:pStyle w:val="Index1"/>
        <w:tabs>
          <w:tab w:val="right" w:leader="dot" w:pos="4310"/>
        </w:tabs>
        <w:rPr>
          <w:noProof/>
          <w:color w:val="000000" w:themeColor="text1"/>
        </w:rPr>
      </w:pPr>
      <w:r w:rsidRPr="00C66E27">
        <w:rPr>
          <w:noProof/>
          <w:color w:val="000000" w:themeColor="text1"/>
        </w:rPr>
        <w:t>Non-resident</w:t>
      </w:r>
      <w:r w:rsidRPr="00C66E27">
        <w:rPr>
          <w:noProof/>
          <w:color w:val="000000" w:themeColor="text1"/>
        </w:rPr>
        <w:tab/>
        <w:t>16</w:t>
      </w:r>
    </w:p>
    <w:p w14:paraId="4E2FE7D2"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NSLDS</w:t>
      </w:r>
      <w:r w:rsidRPr="00C66E27">
        <w:rPr>
          <w:noProof/>
          <w:color w:val="000000" w:themeColor="text1"/>
        </w:rPr>
        <w:tab/>
        <w:t>1, 22</w:t>
      </w:r>
    </w:p>
    <w:p w14:paraId="1EDD4586" w14:textId="77777777" w:rsidR="00C66E27" w:rsidRPr="00C66E27" w:rsidRDefault="00C66E27">
      <w:pPr>
        <w:pStyle w:val="Index1"/>
        <w:tabs>
          <w:tab w:val="right" w:leader="dot" w:pos="4310"/>
        </w:tabs>
        <w:rPr>
          <w:noProof/>
          <w:color w:val="000000" w:themeColor="text1"/>
        </w:rPr>
      </w:pPr>
      <w:r w:rsidRPr="00C66E27">
        <w:rPr>
          <w:noProof/>
          <w:color w:val="000000" w:themeColor="text1"/>
        </w:rPr>
        <w:t>NSLDS Loan Year</w:t>
      </w:r>
      <w:r w:rsidRPr="00C66E27">
        <w:rPr>
          <w:noProof/>
          <w:color w:val="000000" w:themeColor="text1"/>
        </w:rPr>
        <w:tab/>
        <w:t>74</w:t>
      </w:r>
    </w:p>
    <w:p w14:paraId="29C0DE2D" w14:textId="77777777" w:rsidR="00C66E27" w:rsidRPr="00C66E27" w:rsidRDefault="00C66E27">
      <w:pPr>
        <w:pStyle w:val="Index1"/>
        <w:tabs>
          <w:tab w:val="right" w:leader="dot" w:pos="4310"/>
        </w:tabs>
        <w:rPr>
          <w:noProof/>
          <w:color w:val="000000" w:themeColor="text1"/>
        </w:rPr>
      </w:pPr>
      <w:r w:rsidRPr="00C66E27">
        <w:rPr>
          <w:noProof/>
          <w:color w:val="000000" w:themeColor="text1"/>
        </w:rPr>
        <w:t>Order of Awards</w:t>
      </w:r>
      <w:r w:rsidRPr="00C66E27">
        <w:rPr>
          <w:noProof/>
          <w:color w:val="000000" w:themeColor="text1"/>
        </w:rPr>
        <w:tab/>
        <w:t>65</w:t>
      </w:r>
    </w:p>
    <w:p w14:paraId="67183C89" w14:textId="77777777" w:rsidR="00C66E27" w:rsidRPr="00C66E27" w:rsidRDefault="00C66E27">
      <w:pPr>
        <w:pStyle w:val="Index1"/>
        <w:tabs>
          <w:tab w:val="right" w:leader="dot" w:pos="4310"/>
        </w:tabs>
        <w:rPr>
          <w:noProof/>
          <w:color w:val="000000" w:themeColor="text1"/>
        </w:rPr>
      </w:pPr>
      <w:r w:rsidRPr="00C66E27">
        <w:rPr>
          <w:noProof/>
          <w:color w:val="000000" w:themeColor="text1"/>
        </w:rPr>
        <w:t>Origination Fees</w:t>
      </w:r>
      <w:r w:rsidRPr="00C66E27">
        <w:rPr>
          <w:noProof/>
          <w:color w:val="000000" w:themeColor="text1"/>
        </w:rPr>
        <w:tab/>
        <w:t>71</w:t>
      </w:r>
    </w:p>
    <w:p w14:paraId="27D74BF5" w14:textId="77777777" w:rsidR="00C66E27" w:rsidRPr="00C66E27" w:rsidRDefault="00C66E27">
      <w:pPr>
        <w:pStyle w:val="Index1"/>
        <w:tabs>
          <w:tab w:val="right" w:leader="dot" w:pos="4310"/>
        </w:tabs>
        <w:rPr>
          <w:noProof/>
          <w:color w:val="000000" w:themeColor="text1"/>
        </w:rPr>
      </w:pPr>
      <w:r w:rsidRPr="00C66E27">
        <w:rPr>
          <w:noProof/>
          <w:color w:val="000000" w:themeColor="text1"/>
        </w:rPr>
        <w:t>outside resource</w:t>
      </w:r>
      <w:r w:rsidRPr="00C66E27">
        <w:rPr>
          <w:noProof/>
          <w:color w:val="000000" w:themeColor="text1"/>
        </w:rPr>
        <w:tab/>
        <w:t>0</w:t>
      </w:r>
    </w:p>
    <w:p w14:paraId="0989B6F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Packaging Plan ID</w:t>
      </w:r>
      <w:r w:rsidRPr="00C66E27">
        <w:rPr>
          <w:noProof/>
          <w:color w:val="000000" w:themeColor="text1"/>
        </w:rPr>
        <w:tab/>
        <w:t>75</w:t>
      </w:r>
    </w:p>
    <w:p w14:paraId="033D0E15" w14:textId="77777777" w:rsidR="00C66E27" w:rsidRPr="00C66E27" w:rsidRDefault="00C66E27">
      <w:pPr>
        <w:pStyle w:val="Index1"/>
        <w:tabs>
          <w:tab w:val="right" w:leader="dot" w:pos="4310"/>
        </w:tabs>
        <w:rPr>
          <w:noProof/>
          <w:color w:val="000000" w:themeColor="text1"/>
        </w:rPr>
      </w:pPr>
      <w:r w:rsidRPr="00C66E27">
        <w:rPr>
          <w:noProof/>
          <w:color w:val="000000" w:themeColor="text1"/>
        </w:rPr>
        <w:t>Parent PLUS Loans</w:t>
      </w:r>
      <w:r w:rsidRPr="00C66E27">
        <w:rPr>
          <w:noProof/>
          <w:color w:val="000000" w:themeColor="text1"/>
        </w:rPr>
        <w:tab/>
        <w:t>74</w:t>
      </w:r>
    </w:p>
    <w:p w14:paraId="5851E1C4" w14:textId="77777777" w:rsidR="00C66E27" w:rsidRPr="00C66E27" w:rsidRDefault="00C66E27">
      <w:pPr>
        <w:pStyle w:val="Index1"/>
        <w:tabs>
          <w:tab w:val="right" w:leader="dot" w:pos="4310"/>
        </w:tabs>
        <w:rPr>
          <w:noProof/>
          <w:color w:val="000000" w:themeColor="text1"/>
        </w:rPr>
      </w:pPr>
      <w:r w:rsidRPr="00C66E27">
        <w:rPr>
          <w:noProof/>
          <w:color w:val="000000" w:themeColor="text1"/>
        </w:rPr>
        <w:t>Pell Lifetime Eligibility Used</w:t>
      </w:r>
      <w:r w:rsidRPr="00C66E27">
        <w:rPr>
          <w:noProof/>
          <w:color w:val="000000" w:themeColor="text1"/>
        </w:rPr>
        <w:tab/>
        <w:t>24</w:t>
      </w:r>
    </w:p>
    <w:p w14:paraId="584F0780"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pending loan disbursements</w:t>
      </w:r>
      <w:r w:rsidRPr="00C66E27">
        <w:rPr>
          <w:noProof/>
          <w:color w:val="000000" w:themeColor="text1"/>
        </w:rPr>
        <w:tab/>
        <w:t>22</w:t>
      </w:r>
    </w:p>
    <w:p w14:paraId="6ADFAE89" w14:textId="77777777" w:rsidR="00C66E27" w:rsidRPr="00C66E27" w:rsidRDefault="00C66E27">
      <w:pPr>
        <w:pStyle w:val="Index1"/>
        <w:tabs>
          <w:tab w:val="right" w:leader="dot" w:pos="4310"/>
        </w:tabs>
        <w:rPr>
          <w:noProof/>
          <w:color w:val="000000" w:themeColor="text1"/>
        </w:rPr>
      </w:pPr>
      <w:r w:rsidRPr="00C66E27">
        <w:rPr>
          <w:noProof/>
          <w:color w:val="000000" w:themeColor="text1"/>
        </w:rPr>
        <w:t>Perform Auto Verification</w:t>
      </w:r>
      <w:r w:rsidRPr="00C66E27">
        <w:rPr>
          <w:noProof/>
          <w:color w:val="000000" w:themeColor="text1"/>
        </w:rPr>
        <w:tab/>
        <w:t>34</w:t>
      </w:r>
    </w:p>
    <w:p w14:paraId="2237B356"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Person Comment Detail</w:t>
      </w:r>
      <w:r w:rsidRPr="00C66E27">
        <w:rPr>
          <w:noProof/>
          <w:color w:val="000000" w:themeColor="text1"/>
        </w:rPr>
        <w:tab/>
        <w:t>50</w:t>
      </w:r>
    </w:p>
    <w:p w14:paraId="4DE79D91"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Personally Identifying Information</w:t>
      </w:r>
      <w:r w:rsidRPr="00C66E27">
        <w:rPr>
          <w:noProof/>
          <w:color w:val="000000" w:themeColor="text1"/>
        </w:rPr>
        <w:tab/>
        <w:t>22</w:t>
      </w:r>
    </w:p>
    <w:p w14:paraId="4994ADC6"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PII</w:t>
      </w:r>
      <w:r w:rsidRPr="00C66E27">
        <w:rPr>
          <w:noProof/>
          <w:color w:val="000000" w:themeColor="text1"/>
        </w:rPr>
        <w:tab/>
        <w:t>22</w:t>
      </w:r>
    </w:p>
    <w:p w14:paraId="67DB668F"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Plan</w:t>
      </w:r>
      <w:r w:rsidRPr="00C66E27">
        <w:rPr>
          <w:noProof/>
          <w:color w:val="000000" w:themeColor="text1"/>
        </w:rPr>
        <w:tab/>
        <w:t>11</w:t>
      </w:r>
    </w:p>
    <w:p w14:paraId="66FA6FC9"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PLAN</w:t>
      </w:r>
      <w:r w:rsidRPr="00C66E27">
        <w:rPr>
          <w:noProof/>
          <w:color w:val="000000" w:themeColor="text1"/>
        </w:rPr>
        <w:tab/>
        <w:t>75</w:t>
      </w:r>
    </w:p>
    <w:p w14:paraId="309F6B2E" w14:textId="77777777" w:rsidR="00C66E27" w:rsidRPr="00C66E27" w:rsidRDefault="00C66E27">
      <w:pPr>
        <w:pStyle w:val="Index1"/>
        <w:tabs>
          <w:tab w:val="right" w:leader="dot" w:pos="4310"/>
        </w:tabs>
        <w:rPr>
          <w:noProof/>
          <w:color w:val="000000" w:themeColor="text1"/>
        </w:rPr>
      </w:pPr>
      <w:r w:rsidRPr="00C66E27">
        <w:rPr>
          <w:noProof/>
          <w:color w:val="000000" w:themeColor="text1"/>
        </w:rPr>
        <w:t>Post</w:t>
      </w:r>
      <w:r w:rsidRPr="00C66E27">
        <w:rPr>
          <w:noProof/>
          <w:color w:val="000000" w:themeColor="text1"/>
        </w:rPr>
        <w:tab/>
        <w:t>63</w:t>
      </w:r>
    </w:p>
    <w:p w14:paraId="6EDF9288"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preparatory coursework</w:t>
      </w:r>
      <w:r w:rsidRPr="00C66E27">
        <w:rPr>
          <w:noProof/>
          <w:color w:val="000000" w:themeColor="text1"/>
        </w:rPr>
        <w:tab/>
        <w:t>11</w:t>
      </w:r>
    </w:p>
    <w:p w14:paraId="12056EE9"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prerequisites</w:t>
      </w:r>
      <w:r w:rsidRPr="00C66E27">
        <w:rPr>
          <w:noProof/>
          <w:color w:val="000000" w:themeColor="text1"/>
        </w:rPr>
        <w:tab/>
        <w:t>11</w:t>
      </w:r>
    </w:p>
    <w:p w14:paraId="757C8BBA" w14:textId="77777777" w:rsidR="00C66E27" w:rsidRPr="00C66E27" w:rsidRDefault="00C66E27">
      <w:pPr>
        <w:pStyle w:val="Index1"/>
        <w:tabs>
          <w:tab w:val="right" w:leader="dot" w:pos="4310"/>
        </w:tabs>
        <w:rPr>
          <w:noProof/>
          <w:color w:val="000000" w:themeColor="text1"/>
        </w:rPr>
      </w:pPr>
      <w:r w:rsidRPr="00C66E27">
        <w:rPr>
          <w:noProof/>
          <w:color w:val="000000" w:themeColor="text1"/>
        </w:rPr>
        <w:t>Previously Approved Academic Plans</w:t>
      </w:r>
      <w:r w:rsidRPr="00C66E27">
        <w:rPr>
          <w:noProof/>
          <w:color w:val="000000" w:themeColor="text1"/>
        </w:rPr>
        <w:tab/>
        <w:t>50</w:t>
      </w:r>
    </w:p>
    <w:p w14:paraId="4609496B"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lastRenderedPageBreak/>
        <w:t>PRFTC</w:t>
      </w:r>
      <w:r w:rsidRPr="00C66E27">
        <w:rPr>
          <w:noProof/>
          <w:color w:val="000000" w:themeColor="text1"/>
        </w:rPr>
        <w:tab/>
        <w:t>11</w:t>
      </w:r>
    </w:p>
    <w:p w14:paraId="6D52689B" w14:textId="77777777" w:rsidR="00C66E27" w:rsidRPr="00C66E27" w:rsidRDefault="00C66E27">
      <w:pPr>
        <w:pStyle w:val="Index1"/>
        <w:tabs>
          <w:tab w:val="right" w:leader="dot" w:pos="4310"/>
        </w:tabs>
        <w:rPr>
          <w:noProof/>
          <w:color w:val="000000" w:themeColor="text1"/>
        </w:rPr>
      </w:pPr>
      <w:r w:rsidRPr="00C66E27">
        <w:rPr>
          <w:noProof/>
          <w:color w:val="000000" w:themeColor="text1"/>
        </w:rPr>
        <w:t>Professional Judgment</w:t>
      </w:r>
      <w:r w:rsidRPr="00C66E27">
        <w:rPr>
          <w:noProof/>
          <w:color w:val="000000" w:themeColor="text1"/>
        </w:rPr>
        <w:tab/>
        <w:t>0</w:t>
      </w:r>
    </w:p>
    <w:p w14:paraId="0D84013E"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program</w:t>
      </w:r>
      <w:r w:rsidRPr="00C66E27">
        <w:rPr>
          <w:noProof/>
          <w:color w:val="000000" w:themeColor="text1"/>
        </w:rPr>
        <w:tab/>
        <w:t>1, 11, 12, 26, 42</w:t>
      </w:r>
    </w:p>
    <w:p w14:paraId="1C304F9D"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Program</w:t>
      </w:r>
      <w:r w:rsidRPr="00C66E27">
        <w:rPr>
          <w:noProof/>
          <w:color w:val="000000" w:themeColor="text1"/>
        </w:rPr>
        <w:tab/>
        <w:t>11</w:t>
      </w:r>
    </w:p>
    <w:p w14:paraId="046AF455"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proof of U.S. citizenship</w:t>
      </w:r>
      <w:r w:rsidRPr="00C66E27">
        <w:rPr>
          <w:noProof/>
          <w:color w:val="000000" w:themeColor="text1"/>
        </w:rPr>
        <w:tab/>
        <w:t>18</w:t>
      </w:r>
    </w:p>
    <w:p w14:paraId="162C207F" w14:textId="77777777" w:rsidR="00C66E27" w:rsidRPr="00C66E27" w:rsidRDefault="00C66E27">
      <w:pPr>
        <w:pStyle w:val="Index1"/>
        <w:tabs>
          <w:tab w:val="right" w:leader="dot" w:pos="4310"/>
        </w:tabs>
        <w:rPr>
          <w:noProof/>
          <w:color w:val="000000" w:themeColor="text1"/>
        </w:rPr>
      </w:pPr>
      <w:r w:rsidRPr="00C66E27">
        <w:rPr>
          <w:noProof/>
          <w:color w:val="000000" w:themeColor="text1"/>
        </w:rPr>
        <w:t>Reactivating</w:t>
      </w:r>
      <w:r w:rsidRPr="00C66E27">
        <w:rPr>
          <w:noProof/>
          <w:color w:val="000000" w:themeColor="text1"/>
        </w:rPr>
        <w:tab/>
        <w:t>75</w:t>
      </w:r>
    </w:p>
    <w:p w14:paraId="35E763C8"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Reasons for User Edit Messages</w:t>
      </w:r>
      <w:r w:rsidRPr="00C66E27">
        <w:rPr>
          <w:noProof/>
          <w:color w:val="000000" w:themeColor="text1"/>
        </w:rPr>
        <w:tab/>
        <w:t>52</w:t>
      </w:r>
    </w:p>
    <w:p w14:paraId="08EBB99D" w14:textId="77777777" w:rsidR="00C66E27" w:rsidRPr="00C66E27" w:rsidRDefault="00C66E27">
      <w:pPr>
        <w:pStyle w:val="Index1"/>
        <w:tabs>
          <w:tab w:val="right" w:leader="dot" w:pos="4310"/>
        </w:tabs>
        <w:rPr>
          <w:noProof/>
          <w:color w:val="000000" w:themeColor="text1"/>
        </w:rPr>
      </w:pPr>
      <w:r w:rsidRPr="00C66E27">
        <w:rPr>
          <w:noProof/>
          <w:color w:val="000000" w:themeColor="text1"/>
        </w:rPr>
        <w:t>Recent High School Graduates</w:t>
      </w:r>
      <w:r w:rsidRPr="00C66E27">
        <w:rPr>
          <w:noProof/>
          <w:color w:val="000000" w:themeColor="text1"/>
        </w:rPr>
        <w:tab/>
        <w:t>10</w:t>
      </w:r>
    </w:p>
    <w:p w14:paraId="563C7A3A" w14:textId="77777777" w:rsidR="00C66E27" w:rsidRPr="00C66E27" w:rsidRDefault="00C66E27">
      <w:pPr>
        <w:pStyle w:val="Index1"/>
        <w:tabs>
          <w:tab w:val="right" w:leader="dot" w:pos="4310"/>
        </w:tabs>
        <w:rPr>
          <w:noProof/>
          <w:color w:val="000000" w:themeColor="text1"/>
        </w:rPr>
      </w:pPr>
      <w:r w:rsidRPr="00C66E27">
        <w:rPr>
          <w:noProof/>
          <w:color w:val="000000" w:themeColor="text1"/>
        </w:rPr>
        <w:t>Recycling Loan Item Types</w:t>
      </w:r>
      <w:r w:rsidRPr="00C66E27">
        <w:rPr>
          <w:noProof/>
          <w:color w:val="000000" w:themeColor="text1"/>
        </w:rPr>
        <w:tab/>
        <w:t>72</w:t>
      </w:r>
    </w:p>
    <w:p w14:paraId="6929D3C4"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Required Fields for All Verification Tracking Groups</w:t>
      </w:r>
      <w:r w:rsidRPr="00C66E27">
        <w:rPr>
          <w:noProof/>
          <w:color w:val="000000" w:themeColor="text1"/>
        </w:rPr>
        <w:tab/>
        <w:t>36</w:t>
      </w:r>
    </w:p>
    <w:p w14:paraId="04ADF819"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residency</w:t>
      </w:r>
      <w:r w:rsidRPr="00C66E27">
        <w:rPr>
          <w:noProof/>
          <w:color w:val="000000" w:themeColor="text1"/>
        </w:rPr>
        <w:tab/>
        <w:t>1, 16, 20</w:t>
      </w:r>
    </w:p>
    <w:p w14:paraId="21138E2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Residency Mismatch</w:t>
      </w:r>
      <w:r w:rsidRPr="00C66E27">
        <w:rPr>
          <w:noProof/>
          <w:color w:val="000000" w:themeColor="text1"/>
        </w:rPr>
        <w:tab/>
        <w:t>16, 20</w:t>
      </w:r>
    </w:p>
    <w:p w14:paraId="06415B6B" w14:textId="77777777" w:rsidR="00C66E27" w:rsidRPr="00C66E27" w:rsidRDefault="00C66E27">
      <w:pPr>
        <w:pStyle w:val="Index1"/>
        <w:tabs>
          <w:tab w:val="right" w:leader="dot" w:pos="4310"/>
        </w:tabs>
        <w:rPr>
          <w:noProof/>
          <w:color w:val="000000" w:themeColor="text1"/>
        </w:rPr>
      </w:pPr>
      <w:r w:rsidRPr="00C66E27">
        <w:rPr>
          <w:noProof/>
          <w:color w:val="000000" w:themeColor="text1"/>
        </w:rPr>
        <w:t>Resident</w:t>
      </w:r>
      <w:r w:rsidRPr="00C66E27">
        <w:rPr>
          <w:noProof/>
          <w:color w:val="000000" w:themeColor="text1"/>
        </w:rPr>
        <w:tab/>
        <w:t>16</w:t>
      </w:r>
    </w:p>
    <w:p w14:paraId="145CC4E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Respiratory Care BAS</w:t>
      </w:r>
      <w:r w:rsidRPr="00C66E27">
        <w:rPr>
          <w:noProof/>
          <w:color w:val="000000" w:themeColor="text1"/>
        </w:rPr>
        <w:tab/>
        <w:t>74</w:t>
      </w:r>
    </w:p>
    <w:p w14:paraId="45FAB220" w14:textId="77777777" w:rsidR="00C66E27" w:rsidRPr="00C66E27" w:rsidRDefault="00C66E27">
      <w:pPr>
        <w:pStyle w:val="Index1"/>
        <w:tabs>
          <w:tab w:val="right" w:leader="dot" w:pos="4310"/>
        </w:tabs>
        <w:rPr>
          <w:noProof/>
          <w:color w:val="000000" w:themeColor="text1"/>
        </w:rPr>
      </w:pPr>
      <w:r w:rsidRPr="00C66E27">
        <w:rPr>
          <w:noProof/>
          <w:color w:val="000000" w:themeColor="text1"/>
        </w:rPr>
        <w:t>Revising Financial Aid Package</w:t>
      </w:r>
      <w:r w:rsidRPr="00C66E27">
        <w:rPr>
          <w:noProof/>
          <w:color w:val="000000" w:themeColor="text1"/>
        </w:rPr>
        <w:tab/>
        <w:t>69</w:t>
      </w:r>
    </w:p>
    <w:p w14:paraId="3D90582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revising loans</w:t>
      </w:r>
      <w:r w:rsidRPr="00C66E27">
        <w:rPr>
          <w:noProof/>
          <w:color w:val="000000" w:themeColor="text1"/>
        </w:rPr>
        <w:tab/>
        <w:t>71</w:t>
      </w:r>
    </w:p>
    <w:p w14:paraId="6592CAE6" w14:textId="77777777" w:rsidR="00C66E27" w:rsidRPr="00C66E27" w:rsidRDefault="00C66E27">
      <w:pPr>
        <w:pStyle w:val="Index1"/>
        <w:tabs>
          <w:tab w:val="right" w:leader="dot" w:pos="4310"/>
        </w:tabs>
        <w:rPr>
          <w:noProof/>
          <w:color w:val="000000" w:themeColor="text1"/>
        </w:rPr>
      </w:pPr>
      <w:r w:rsidRPr="00C66E27">
        <w:rPr>
          <w:noProof/>
          <w:color w:val="000000" w:themeColor="text1"/>
        </w:rPr>
        <w:t>Rollover Checklist Items</w:t>
      </w:r>
      <w:r w:rsidRPr="00C66E27">
        <w:rPr>
          <w:noProof/>
          <w:color w:val="000000" w:themeColor="text1"/>
        </w:rPr>
        <w:tab/>
        <w:t>54</w:t>
      </w:r>
    </w:p>
    <w:p w14:paraId="4B7EC7A0"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Sample worksheet</w:t>
      </w:r>
      <w:r w:rsidRPr="00C66E27">
        <w:rPr>
          <w:noProof/>
          <w:color w:val="000000" w:themeColor="text1"/>
        </w:rPr>
        <w:tab/>
        <w:t>11</w:t>
      </w:r>
    </w:p>
    <w:p w14:paraId="59BD1872"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SAP</w:t>
      </w:r>
      <w:r w:rsidRPr="00C66E27">
        <w:rPr>
          <w:noProof/>
          <w:color w:val="000000" w:themeColor="text1"/>
        </w:rPr>
        <w:tab/>
        <w:t>1, 26</w:t>
      </w:r>
    </w:p>
    <w:p w14:paraId="465FA6A7"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SAP Contracts</w:t>
      </w:r>
      <w:r w:rsidRPr="00C66E27">
        <w:rPr>
          <w:noProof/>
          <w:color w:val="000000" w:themeColor="text1"/>
        </w:rPr>
        <w:tab/>
        <w:t>27</w:t>
      </w:r>
    </w:p>
    <w:p w14:paraId="5E893B51"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SAP Status Chart</w:t>
      </w:r>
      <w:r w:rsidRPr="00C66E27">
        <w:rPr>
          <w:noProof/>
          <w:color w:val="000000" w:themeColor="text1"/>
        </w:rPr>
        <w:tab/>
        <w:t>29</w:t>
      </w:r>
    </w:p>
    <w:p w14:paraId="51B58CC8"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Satisfactory Academic Progress</w:t>
      </w:r>
      <w:r w:rsidRPr="00C66E27">
        <w:rPr>
          <w:noProof/>
          <w:color w:val="000000" w:themeColor="text1"/>
        </w:rPr>
        <w:tab/>
        <w:t>1, 26</w:t>
      </w:r>
    </w:p>
    <w:p w14:paraId="3CE6C640"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SAVE System</w:t>
      </w:r>
      <w:r w:rsidRPr="00C66E27">
        <w:rPr>
          <w:noProof/>
          <w:color w:val="000000" w:themeColor="text1"/>
        </w:rPr>
        <w:tab/>
        <w:t>19</w:t>
      </w:r>
    </w:p>
    <w:p w14:paraId="7C5046CF"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second year level</w:t>
      </w:r>
      <w:r w:rsidRPr="00C66E27">
        <w:rPr>
          <w:noProof/>
          <w:color w:val="000000" w:themeColor="text1"/>
        </w:rPr>
        <w:tab/>
        <w:t>73</w:t>
      </w:r>
    </w:p>
    <w:p w14:paraId="2EB970EE"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Second Year Subsidized Loans</w:t>
      </w:r>
      <w:r w:rsidRPr="00C66E27">
        <w:rPr>
          <w:noProof/>
          <w:color w:val="000000" w:themeColor="text1"/>
        </w:rPr>
        <w:tab/>
        <w:t>73</w:t>
      </w:r>
    </w:p>
    <w:p w14:paraId="1B2E2C83"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Secondary Confirmation</w:t>
      </w:r>
      <w:r w:rsidRPr="00C66E27">
        <w:rPr>
          <w:noProof/>
          <w:color w:val="000000" w:themeColor="text1"/>
        </w:rPr>
        <w:tab/>
        <w:t>18</w:t>
      </w:r>
    </w:p>
    <w:p w14:paraId="556E4D1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Separation/Divorce after Awarded</w:t>
      </w:r>
      <w:r w:rsidRPr="00C66E27">
        <w:rPr>
          <w:noProof/>
          <w:color w:val="000000" w:themeColor="text1"/>
        </w:rPr>
        <w:tab/>
        <w:t>5</w:t>
      </w:r>
    </w:p>
    <w:p w14:paraId="039071B5"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Set Up SACR</w:t>
      </w:r>
      <w:r w:rsidRPr="00C66E27">
        <w:rPr>
          <w:noProof/>
          <w:color w:val="000000" w:themeColor="text1"/>
        </w:rPr>
        <w:tab/>
        <w:t>1</w:t>
      </w:r>
    </w:p>
    <w:p w14:paraId="5766D404"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Simulate Student Eligibility</w:t>
      </w:r>
      <w:r w:rsidRPr="00C66E27">
        <w:rPr>
          <w:noProof/>
          <w:color w:val="000000" w:themeColor="text1"/>
        </w:rPr>
        <w:tab/>
        <w:t>27</w:t>
      </w:r>
    </w:p>
    <w:p w14:paraId="1EE07E30" w14:textId="77777777" w:rsidR="00C66E27" w:rsidRPr="00C66E27" w:rsidRDefault="00C66E27">
      <w:pPr>
        <w:pStyle w:val="Index1"/>
        <w:tabs>
          <w:tab w:val="right" w:leader="dot" w:pos="4310"/>
        </w:tabs>
        <w:rPr>
          <w:noProof/>
          <w:color w:val="000000" w:themeColor="text1"/>
        </w:rPr>
      </w:pPr>
      <w:r w:rsidRPr="00C66E27">
        <w:rPr>
          <w:noProof/>
          <w:color w:val="000000" w:themeColor="text1"/>
        </w:rPr>
        <w:lastRenderedPageBreak/>
        <w:t>Speed Key</w:t>
      </w:r>
      <w:r w:rsidRPr="00C66E27">
        <w:rPr>
          <w:noProof/>
          <w:color w:val="000000" w:themeColor="text1"/>
        </w:rPr>
        <w:tab/>
        <w:t>1</w:t>
      </w:r>
    </w:p>
    <w:p w14:paraId="2555BE06"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Student Groups</w:t>
      </w:r>
      <w:r w:rsidRPr="00C66E27">
        <w:rPr>
          <w:noProof/>
          <w:color w:val="000000" w:themeColor="text1"/>
        </w:rPr>
        <w:tab/>
        <w:t>11</w:t>
      </w:r>
    </w:p>
    <w:p w14:paraId="6567A3B3"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Student Information Update form</w:t>
      </w:r>
      <w:r w:rsidRPr="00C66E27">
        <w:rPr>
          <w:noProof/>
          <w:color w:val="000000" w:themeColor="text1"/>
        </w:rPr>
        <w:tab/>
        <w:t>14</w:t>
      </w:r>
    </w:p>
    <w:p w14:paraId="53FFFAB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Student Information Update Form</w:t>
      </w:r>
      <w:r w:rsidRPr="00C66E27">
        <w:rPr>
          <w:noProof/>
          <w:color w:val="000000" w:themeColor="text1"/>
        </w:rPr>
        <w:tab/>
        <w:t>7</w:t>
      </w:r>
    </w:p>
    <w:p w14:paraId="1E4245E1"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Student Program/Plan</w:t>
      </w:r>
      <w:r w:rsidRPr="00C66E27">
        <w:rPr>
          <w:noProof/>
          <w:color w:val="000000" w:themeColor="text1"/>
        </w:rPr>
        <w:tab/>
        <w:t>14, 69</w:t>
      </w:r>
    </w:p>
    <w:p w14:paraId="6F7F84D4"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Student Services Center</w:t>
      </w:r>
      <w:r w:rsidRPr="00C66E27">
        <w:rPr>
          <w:noProof/>
          <w:color w:val="000000" w:themeColor="text1"/>
        </w:rPr>
        <w:tab/>
        <w:t>7, 11, 74</w:t>
      </w:r>
    </w:p>
    <w:p w14:paraId="0A17ACC9"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Subsidized Usage Limit Applies</w:t>
      </w:r>
      <w:r w:rsidRPr="00C66E27">
        <w:rPr>
          <w:noProof/>
          <w:color w:val="000000" w:themeColor="text1"/>
        </w:rPr>
        <w:tab/>
        <w:t>25</w:t>
      </w:r>
    </w:p>
    <w:p w14:paraId="494C408F"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SULA</w:t>
      </w:r>
      <w:r w:rsidRPr="00C66E27">
        <w:rPr>
          <w:noProof/>
          <w:color w:val="000000" w:themeColor="text1"/>
        </w:rPr>
        <w:tab/>
        <w:t>25</w:t>
      </w:r>
    </w:p>
    <w:p w14:paraId="0D5587DE"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Summer enrollment</w:t>
      </w:r>
      <w:r w:rsidRPr="00C66E27">
        <w:rPr>
          <w:noProof/>
          <w:color w:val="000000" w:themeColor="text1"/>
        </w:rPr>
        <w:tab/>
        <w:t>62</w:t>
      </w:r>
    </w:p>
    <w:p w14:paraId="254A01ED" w14:textId="77777777" w:rsidR="00C66E27" w:rsidRPr="00C66E27" w:rsidRDefault="00C66E27">
      <w:pPr>
        <w:pStyle w:val="Index1"/>
        <w:tabs>
          <w:tab w:val="right" w:leader="dot" w:pos="4310"/>
        </w:tabs>
        <w:rPr>
          <w:noProof/>
          <w:color w:val="000000" w:themeColor="text1"/>
        </w:rPr>
      </w:pPr>
      <w:r w:rsidRPr="00C66E27">
        <w:rPr>
          <w:noProof/>
          <w:color w:val="000000" w:themeColor="text1"/>
        </w:rPr>
        <w:t>Summer Term Awarding</w:t>
      </w:r>
      <w:r w:rsidRPr="00C66E27">
        <w:rPr>
          <w:noProof/>
          <w:color w:val="000000" w:themeColor="text1"/>
        </w:rPr>
        <w:tab/>
        <w:t>68</w:t>
      </w:r>
    </w:p>
    <w:p w14:paraId="2338B65E"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Suspense Management</w:t>
      </w:r>
      <w:r w:rsidRPr="00C66E27">
        <w:rPr>
          <w:noProof/>
          <w:color w:val="000000" w:themeColor="text1"/>
        </w:rPr>
        <w:tab/>
        <w:t>46</w:t>
      </w:r>
    </w:p>
    <w:p w14:paraId="51B902BF" w14:textId="77777777" w:rsidR="00C66E27" w:rsidRPr="00C66E27" w:rsidRDefault="00C66E27">
      <w:pPr>
        <w:pStyle w:val="Index1"/>
        <w:tabs>
          <w:tab w:val="right" w:leader="dot" w:pos="4310"/>
        </w:tabs>
        <w:rPr>
          <w:noProof/>
          <w:color w:val="000000" w:themeColor="text1"/>
        </w:rPr>
      </w:pPr>
      <w:r w:rsidRPr="00C66E27">
        <w:rPr>
          <w:noProof/>
          <w:color w:val="000000" w:themeColor="text1"/>
        </w:rPr>
        <w:t>Tax Transcript Decoder</w:t>
      </w:r>
      <w:r w:rsidRPr="00C66E27">
        <w:rPr>
          <w:noProof/>
          <w:color w:val="000000" w:themeColor="text1"/>
        </w:rPr>
        <w:tab/>
        <w:t>38</w:t>
      </w:r>
    </w:p>
    <w:p w14:paraId="41AB47FB" w14:textId="77777777" w:rsidR="00C66E27" w:rsidRPr="00C66E27" w:rsidRDefault="00C66E27">
      <w:pPr>
        <w:pStyle w:val="Index1"/>
        <w:tabs>
          <w:tab w:val="right" w:leader="dot" w:pos="4310"/>
        </w:tabs>
        <w:rPr>
          <w:noProof/>
          <w:color w:val="000000" w:themeColor="text1"/>
        </w:rPr>
      </w:pPr>
      <w:r w:rsidRPr="00C66E27">
        <w:rPr>
          <w:noProof/>
          <w:color w:val="000000" w:themeColor="text1"/>
        </w:rPr>
        <w:t>Taxes Paid Clarification</w:t>
      </w:r>
      <w:r w:rsidRPr="00C66E27">
        <w:rPr>
          <w:noProof/>
          <w:color w:val="000000" w:themeColor="text1"/>
        </w:rPr>
        <w:tab/>
        <w:t>38</w:t>
      </w:r>
    </w:p>
    <w:p w14:paraId="62F545EB"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TEMP</w:t>
      </w:r>
      <w:r w:rsidRPr="00C66E27">
        <w:rPr>
          <w:noProof/>
          <w:color w:val="000000" w:themeColor="text1"/>
        </w:rPr>
        <w:tab/>
        <w:t>56, 0</w:t>
      </w:r>
    </w:p>
    <w:p w14:paraId="76882B20"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third step verification</w:t>
      </w:r>
      <w:r w:rsidRPr="00C66E27">
        <w:rPr>
          <w:noProof/>
          <w:color w:val="000000" w:themeColor="text1"/>
        </w:rPr>
        <w:tab/>
        <w:t>19</w:t>
      </w:r>
    </w:p>
    <w:p w14:paraId="60EB53E6"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third-step confirmation of citizenship</w:t>
      </w:r>
      <w:r w:rsidRPr="00C66E27">
        <w:rPr>
          <w:noProof/>
          <w:color w:val="000000" w:themeColor="text1"/>
        </w:rPr>
        <w:tab/>
        <w:t>18</w:t>
      </w:r>
    </w:p>
    <w:p w14:paraId="3EFE8056" w14:textId="77777777" w:rsidR="00C66E27" w:rsidRPr="00C66E27" w:rsidRDefault="00C66E27">
      <w:pPr>
        <w:pStyle w:val="Index1"/>
        <w:tabs>
          <w:tab w:val="right" w:leader="dot" w:pos="4310"/>
        </w:tabs>
        <w:rPr>
          <w:noProof/>
          <w:color w:val="000000" w:themeColor="text1"/>
        </w:rPr>
      </w:pPr>
      <w:r w:rsidRPr="00C66E27">
        <w:rPr>
          <w:noProof/>
          <w:color w:val="000000" w:themeColor="text1"/>
        </w:rPr>
        <w:t>Tips for “jiggling”</w:t>
      </w:r>
      <w:r w:rsidRPr="00C66E27">
        <w:rPr>
          <w:noProof/>
          <w:color w:val="000000" w:themeColor="text1"/>
        </w:rPr>
        <w:tab/>
        <w:t>70</w:t>
      </w:r>
    </w:p>
    <w:p w14:paraId="448E3EA8" w14:textId="77777777" w:rsidR="00C66E27" w:rsidRPr="00C66E27" w:rsidRDefault="00C66E27">
      <w:pPr>
        <w:pStyle w:val="Index1"/>
        <w:tabs>
          <w:tab w:val="right" w:leader="dot" w:pos="4310"/>
        </w:tabs>
        <w:rPr>
          <w:noProof/>
          <w:color w:val="000000" w:themeColor="text1"/>
        </w:rPr>
      </w:pPr>
      <w:r w:rsidRPr="00C66E27">
        <w:rPr>
          <w:noProof/>
          <w:color w:val="000000" w:themeColor="text1"/>
        </w:rPr>
        <w:t>tool allowance</w:t>
      </w:r>
      <w:r w:rsidRPr="00C66E27">
        <w:rPr>
          <w:noProof/>
          <w:color w:val="000000" w:themeColor="text1"/>
        </w:rPr>
        <w:tab/>
        <w:t>58</w:t>
      </w:r>
    </w:p>
    <w:p w14:paraId="20067D96" w14:textId="77777777" w:rsidR="00C66E27" w:rsidRPr="00C66E27" w:rsidRDefault="00C66E27">
      <w:pPr>
        <w:pStyle w:val="Index1"/>
        <w:tabs>
          <w:tab w:val="right" w:leader="dot" w:pos="4310"/>
        </w:tabs>
        <w:rPr>
          <w:noProof/>
          <w:color w:val="000000" w:themeColor="text1"/>
        </w:rPr>
      </w:pPr>
      <w:r w:rsidRPr="00C66E27">
        <w:rPr>
          <w:noProof/>
          <w:color w:val="000000" w:themeColor="text1"/>
        </w:rPr>
        <w:t>transitioning from Running Start</w:t>
      </w:r>
      <w:r w:rsidRPr="00C66E27">
        <w:rPr>
          <w:noProof/>
          <w:color w:val="000000" w:themeColor="text1"/>
        </w:rPr>
        <w:tab/>
        <w:t>7</w:t>
      </w:r>
    </w:p>
    <w:p w14:paraId="340CB311" w14:textId="77777777" w:rsidR="00C66E27" w:rsidRPr="00C66E27" w:rsidRDefault="00C66E27">
      <w:pPr>
        <w:pStyle w:val="Index1"/>
        <w:tabs>
          <w:tab w:val="right" w:leader="dot" w:pos="4310"/>
        </w:tabs>
        <w:rPr>
          <w:noProof/>
          <w:color w:val="000000" w:themeColor="text1"/>
        </w:rPr>
      </w:pPr>
      <w:r w:rsidRPr="00C66E27">
        <w:rPr>
          <w:noProof/>
          <w:color w:val="000000" w:themeColor="text1"/>
        </w:rPr>
        <w:t>Update Incoming Aggregates</w:t>
      </w:r>
      <w:r w:rsidRPr="00C66E27">
        <w:rPr>
          <w:noProof/>
          <w:color w:val="000000" w:themeColor="text1"/>
        </w:rPr>
        <w:tab/>
        <w:t>63</w:t>
      </w:r>
    </w:p>
    <w:p w14:paraId="663E6944" w14:textId="77777777" w:rsidR="00C66E27" w:rsidRPr="00C66E27" w:rsidRDefault="00C66E27">
      <w:pPr>
        <w:pStyle w:val="Index1"/>
        <w:tabs>
          <w:tab w:val="right" w:leader="dot" w:pos="4310"/>
        </w:tabs>
        <w:rPr>
          <w:noProof/>
          <w:color w:val="000000" w:themeColor="text1"/>
        </w:rPr>
      </w:pPr>
      <w:r w:rsidRPr="00C66E27">
        <w:rPr>
          <w:noProof/>
          <w:color w:val="000000" w:themeColor="text1"/>
        </w:rPr>
        <w:t>Update Need Summary</w:t>
      </w:r>
      <w:r w:rsidRPr="00C66E27">
        <w:rPr>
          <w:noProof/>
          <w:color w:val="000000" w:themeColor="text1"/>
        </w:rPr>
        <w:tab/>
        <w:t>58, 76</w:t>
      </w:r>
    </w:p>
    <w:p w14:paraId="03594A98"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User Defaults</w:t>
      </w:r>
      <w:r w:rsidRPr="00C66E27">
        <w:rPr>
          <w:noProof/>
          <w:color w:val="000000" w:themeColor="text1"/>
        </w:rPr>
        <w:tab/>
        <w:t>1</w:t>
      </w:r>
    </w:p>
    <w:p w14:paraId="138F6A7C"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User Edit Messages</w:t>
      </w:r>
      <w:r w:rsidRPr="00C66E27">
        <w:rPr>
          <w:noProof/>
          <w:color w:val="000000" w:themeColor="text1"/>
        </w:rPr>
        <w:tab/>
        <w:t>52</w:t>
      </w:r>
    </w:p>
    <w:p w14:paraId="7FF4D289"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V1</w:t>
      </w:r>
      <w:r w:rsidRPr="00C66E27">
        <w:rPr>
          <w:noProof/>
          <w:color w:val="000000" w:themeColor="text1"/>
        </w:rPr>
        <w:tab/>
        <w:t>36</w:t>
      </w:r>
    </w:p>
    <w:p w14:paraId="6E3DDA83"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V2</w:t>
      </w:r>
      <w:r w:rsidRPr="00C66E27">
        <w:rPr>
          <w:noProof/>
          <w:color w:val="000000" w:themeColor="text1"/>
        </w:rPr>
        <w:tab/>
        <w:t>36</w:t>
      </w:r>
    </w:p>
    <w:p w14:paraId="55F4C076"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V3</w:t>
      </w:r>
      <w:r w:rsidRPr="00C66E27">
        <w:rPr>
          <w:noProof/>
          <w:color w:val="000000" w:themeColor="text1"/>
        </w:rPr>
        <w:tab/>
        <w:t>36</w:t>
      </w:r>
    </w:p>
    <w:p w14:paraId="298845DC"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V4</w:t>
      </w:r>
      <w:r w:rsidRPr="00C66E27">
        <w:rPr>
          <w:noProof/>
          <w:color w:val="000000" w:themeColor="text1"/>
        </w:rPr>
        <w:tab/>
        <w:t>36</w:t>
      </w:r>
    </w:p>
    <w:p w14:paraId="6BECDE56"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V5</w:t>
      </w:r>
      <w:r w:rsidRPr="00C66E27">
        <w:rPr>
          <w:noProof/>
          <w:color w:val="000000" w:themeColor="text1"/>
        </w:rPr>
        <w:tab/>
        <w:t>36</w:t>
      </w:r>
    </w:p>
    <w:p w14:paraId="791A8C24"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V6</w:t>
      </w:r>
      <w:r w:rsidRPr="00C66E27">
        <w:rPr>
          <w:noProof/>
          <w:color w:val="000000" w:themeColor="text1"/>
        </w:rPr>
        <w:tab/>
        <w:t>37</w:t>
      </w:r>
    </w:p>
    <w:p w14:paraId="0A7F2782" w14:textId="77777777" w:rsidR="00C66E27" w:rsidRPr="00C66E27" w:rsidRDefault="00C66E27">
      <w:pPr>
        <w:pStyle w:val="Index1"/>
        <w:tabs>
          <w:tab w:val="right" w:leader="dot" w:pos="4310"/>
        </w:tabs>
        <w:rPr>
          <w:noProof/>
          <w:color w:val="000000" w:themeColor="text1"/>
        </w:rPr>
      </w:pPr>
      <w:r w:rsidRPr="00C66E27">
        <w:rPr>
          <w:noProof/>
          <w:color w:val="000000" w:themeColor="text1"/>
        </w:rPr>
        <w:lastRenderedPageBreak/>
        <w:t>Validate</w:t>
      </w:r>
      <w:r w:rsidRPr="00C66E27">
        <w:rPr>
          <w:noProof/>
          <w:color w:val="000000" w:themeColor="text1"/>
        </w:rPr>
        <w:tab/>
        <w:t>63</w:t>
      </w:r>
    </w:p>
    <w:p w14:paraId="4B1B6564"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verification</w:t>
      </w:r>
      <w:r w:rsidRPr="00C66E27">
        <w:rPr>
          <w:noProof/>
          <w:color w:val="000000" w:themeColor="text1"/>
        </w:rPr>
        <w:tab/>
        <w:t>1, 31, 32, 34, 48</w:t>
      </w:r>
    </w:p>
    <w:p w14:paraId="750D8BE2"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Verification flags</w:t>
      </w:r>
      <w:r w:rsidRPr="00C66E27">
        <w:rPr>
          <w:noProof/>
          <w:color w:val="000000" w:themeColor="text1"/>
        </w:rPr>
        <w:tab/>
        <w:t>46</w:t>
      </w:r>
    </w:p>
    <w:p w14:paraId="23BC6626" w14:textId="77777777" w:rsidR="00C66E27" w:rsidRPr="00C66E27" w:rsidRDefault="00C66E27">
      <w:pPr>
        <w:pStyle w:val="Index1"/>
        <w:tabs>
          <w:tab w:val="right" w:leader="dot" w:pos="4310"/>
        </w:tabs>
        <w:rPr>
          <w:noProof/>
          <w:color w:val="000000" w:themeColor="text1"/>
        </w:rPr>
      </w:pPr>
      <w:r w:rsidRPr="00C66E27">
        <w:rPr>
          <w:noProof/>
          <w:color w:val="000000" w:themeColor="text1"/>
        </w:rPr>
        <w:t>View Packaging Status Summary</w:t>
      </w:r>
      <w:r w:rsidRPr="00C66E27">
        <w:rPr>
          <w:noProof/>
          <w:color w:val="000000" w:themeColor="text1"/>
        </w:rPr>
        <w:tab/>
        <w:t>60</w:t>
      </w:r>
    </w:p>
    <w:p w14:paraId="0DA77BD3"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View Packaging Summary</w:t>
      </w:r>
      <w:r w:rsidRPr="00C66E27">
        <w:rPr>
          <w:noProof/>
          <w:color w:val="000000" w:themeColor="text1"/>
        </w:rPr>
        <w:tab/>
        <w:t>1</w:t>
      </w:r>
    </w:p>
    <w:p w14:paraId="6D461415" w14:textId="77777777" w:rsidR="00C66E27" w:rsidRPr="00C66E27" w:rsidRDefault="00C66E27">
      <w:pPr>
        <w:pStyle w:val="Index1"/>
        <w:tabs>
          <w:tab w:val="right" w:leader="dot" w:pos="4310"/>
        </w:tabs>
        <w:rPr>
          <w:noProof/>
          <w:color w:val="000000" w:themeColor="text1"/>
        </w:rPr>
      </w:pPr>
      <w:r w:rsidRPr="00C66E27">
        <w:rPr>
          <w:noProof/>
          <w:color w:val="000000" w:themeColor="text1"/>
        </w:rPr>
        <w:t>Waiving vs Completing vs Cancelling</w:t>
      </w:r>
      <w:r w:rsidRPr="00C66E27">
        <w:rPr>
          <w:noProof/>
          <w:color w:val="000000" w:themeColor="text1"/>
        </w:rPr>
        <w:tab/>
        <w:t>54</w:t>
      </w:r>
    </w:p>
    <w:p w14:paraId="347D5FF1" w14:textId="77777777" w:rsidR="00C66E27" w:rsidRPr="00C66E27" w:rsidRDefault="00C66E27">
      <w:pPr>
        <w:pStyle w:val="Index1"/>
        <w:tabs>
          <w:tab w:val="right" w:leader="dot" w:pos="4310"/>
        </w:tabs>
        <w:rPr>
          <w:noProof/>
          <w:color w:val="000000" w:themeColor="text1"/>
        </w:rPr>
      </w:pPr>
      <w:r w:rsidRPr="00C66E27">
        <w:rPr>
          <w:noProof/>
          <w:color w:val="000000" w:themeColor="text1"/>
        </w:rPr>
        <w:t>Watermark</w:t>
      </w:r>
      <w:r w:rsidRPr="00C66E27">
        <w:rPr>
          <w:noProof/>
          <w:color w:val="000000" w:themeColor="text1"/>
        </w:rPr>
        <w:tab/>
        <w:t>13</w:t>
      </w:r>
    </w:p>
    <w:p w14:paraId="48D67332" w14:textId="77777777" w:rsidR="00C66E27" w:rsidRPr="00C66E27" w:rsidRDefault="00C66E27">
      <w:pPr>
        <w:pStyle w:val="Index1"/>
        <w:tabs>
          <w:tab w:val="right" w:leader="dot" w:pos="4310"/>
        </w:tabs>
        <w:rPr>
          <w:noProof/>
          <w:color w:val="000000" w:themeColor="text1"/>
        </w:rPr>
      </w:pPr>
      <w:r w:rsidRPr="00C66E27">
        <w:rPr>
          <w:noProof/>
          <w:color w:val="000000" w:themeColor="text1"/>
        </w:rPr>
        <w:t>within 6 years of last attendance</w:t>
      </w:r>
      <w:r w:rsidRPr="00C66E27">
        <w:rPr>
          <w:noProof/>
          <w:color w:val="000000" w:themeColor="text1"/>
        </w:rPr>
        <w:tab/>
        <w:t>7</w:t>
      </w:r>
    </w:p>
    <w:p w14:paraId="660E2C6A" w14:textId="77777777" w:rsidR="00C66E27" w:rsidRPr="00C66E27" w:rsidRDefault="00C66E27">
      <w:pPr>
        <w:pStyle w:val="Index1"/>
        <w:tabs>
          <w:tab w:val="right" w:leader="dot" w:pos="4310"/>
        </w:tabs>
        <w:rPr>
          <w:noProof/>
          <w:color w:val="000000" w:themeColor="text1"/>
        </w:rPr>
      </w:pPr>
      <w:r w:rsidRPr="00C66E27">
        <w:rPr>
          <w:rFonts w:ascii="Calibri" w:hAnsi="Calibri"/>
          <w:noProof/>
          <w:color w:val="000000" w:themeColor="text1"/>
        </w:rPr>
        <w:t>work study</w:t>
      </w:r>
      <w:r w:rsidRPr="00C66E27">
        <w:rPr>
          <w:noProof/>
          <w:color w:val="000000" w:themeColor="text1"/>
        </w:rPr>
        <w:tab/>
        <w:t>42</w:t>
      </w:r>
    </w:p>
    <w:p w14:paraId="48CAC3E3" w14:textId="77777777" w:rsidR="00C66E27" w:rsidRPr="00C66E27" w:rsidRDefault="00C66E27">
      <w:pPr>
        <w:pStyle w:val="Index1"/>
        <w:tabs>
          <w:tab w:val="right" w:leader="dot" w:pos="4310"/>
        </w:tabs>
        <w:rPr>
          <w:noProof/>
          <w:color w:val="000000" w:themeColor="text1"/>
        </w:rPr>
      </w:pPr>
      <w:r w:rsidRPr="00C66E27">
        <w:rPr>
          <w:rFonts w:ascii="Calibri" w:hAnsi="Calibri" w:cs="Arial"/>
          <w:noProof/>
          <w:color w:val="000000" w:themeColor="text1"/>
        </w:rPr>
        <w:t>worksheet</w:t>
      </w:r>
      <w:r w:rsidRPr="00C66E27">
        <w:rPr>
          <w:noProof/>
          <w:color w:val="000000" w:themeColor="text1"/>
        </w:rPr>
        <w:tab/>
        <w:t>1, 31, 32, 42</w:t>
      </w:r>
    </w:p>
    <w:p w14:paraId="3FE71562" w14:textId="1F2C1CF5" w:rsidR="00C66E27" w:rsidRDefault="00C66E27" w:rsidP="00DB0234">
      <w:pPr>
        <w:rPr>
          <w:noProof/>
          <w:color w:val="000000" w:themeColor="text1"/>
        </w:rPr>
        <w:sectPr w:rsidR="00C66E27" w:rsidSect="00C66E27">
          <w:type w:val="continuous"/>
          <w:pgSz w:w="12240" w:h="15840"/>
          <w:pgMar w:top="1440" w:right="1440" w:bottom="720" w:left="1440" w:header="720" w:footer="177" w:gutter="0"/>
          <w:cols w:num="2" w:space="720"/>
          <w:titlePg/>
          <w:docGrid w:linePitch="360"/>
        </w:sectPr>
      </w:pPr>
    </w:p>
    <w:p w14:paraId="5686CB7A" w14:textId="4FCB28BF" w:rsidR="00B92190" w:rsidRDefault="00B92190" w:rsidP="00DB0234">
      <w:r w:rsidRPr="002111A0">
        <w:rPr>
          <w:color w:val="000000" w:themeColor="text1"/>
        </w:rPr>
        <w:fldChar w:fldCharType="end"/>
      </w:r>
    </w:p>
    <w:p w14:paraId="00D46906" w14:textId="325EE53A" w:rsidR="00806A27" w:rsidRDefault="00806A27">
      <w:pPr>
        <w:sectPr w:rsidR="00806A27" w:rsidSect="00C66E27">
          <w:type w:val="continuous"/>
          <w:pgSz w:w="12240" w:h="15840"/>
          <w:pgMar w:top="1440" w:right="1440" w:bottom="720" w:left="1440" w:header="720" w:footer="177" w:gutter="0"/>
          <w:cols w:space="720"/>
          <w:titlePg/>
          <w:docGrid w:linePitch="360"/>
        </w:sectPr>
      </w:pPr>
    </w:p>
    <w:p w14:paraId="20327A64" w14:textId="6D60B725" w:rsidR="005C0CF0" w:rsidRPr="00FA2C50" w:rsidRDefault="005C0CF0" w:rsidP="008A73FE"/>
    <w:sectPr w:rsidR="005C0CF0" w:rsidRPr="00FA2C50" w:rsidSect="0083722E">
      <w:headerReference w:type="default" r:id="rId118"/>
      <w:footerReference w:type="default" r:id="rId119"/>
      <w:pgSz w:w="12240" w:h="15840"/>
      <w:pgMar w:top="-540" w:right="245" w:bottom="245" w:left="720" w:header="44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9AC52" w14:textId="77777777" w:rsidR="00A73CA9" w:rsidRDefault="00A73CA9" w:rsidP="002F7286">
      <w:pPr>
        <w:spacing w:after="0" w:line="240" w:lineRule="auto"/>
      </w:pPr>
      <w:r>
        <w:separator/>
      </w:r>
    </w:p>
  </w:endnote>
  <w:endnote w:type="continuationSeparator" w:id="0">
    <w:p w14:paraId="53853590" w14:textId="77777777" w:rsidR="00A73CA9" w:rsidRDefault="00A73CA9" w:rsidP="002F7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ECE7D" w14:textId="202030C5" w:rsidR="00590C42" w:rsidRDefault="00590C42" w:rsidP="00545ACE">
    <w:pPr>
      <w:pStyle w:val="Footer"/>
      <w:pBdr>
        <w:top w:val="single" w:sz="4" w:space="1" w:color="auto"/>
      </w:pBdr>
      <w:tabs>
        <w:tab w:val="clear" w:pos="4680"/>
        <w:tab w:val="clear" w:pos="9360"/>
        <w:tab w:val="left" w:pos="2861"/>
      </w:tabs>
    </w:pPr>
    <w:r>
      <w:t xml:space="preserve">Updated </w:t>
    </w:r>
    <w:r w:rsidR="00E35284">
      <w:t>6/17/2022</w:t>
    </w:r>
    <w:r>
      <w:t xml:space="preserve"> sg</w:t>
    </w:r>
    <w:r>
      <w:tab/>
    </w:r>
  </w:p>
  <w:p w14:paraId="50945B4A" w14:textId="11EC6E63" w:rsidR="00590C42" w:rsidRPr="00974961" w:rsidRDefault="00590C42" w:rsidP="00B44516">
    <w:pPr>
      <w:pStyle w:val="Footer"/>
      <w:tabs>
        <w:tab w:val="clear" w:pos="4680"/>
        <w:tab w:val="clear" w:pos="9360"/>
        <w:tab w:val="left" w:pos="2620"/>
        <w:tab w:val="left" w:pos="2861"/>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8E80E" w14:textId="33E42388" w:rsidR="00590C42" w:rsidRDefault="00590C42" w:rsidP="00DD01EA">
    <w:pPr>
      <w:pStyle w:val="Footer"/>
      <w:pBdr>
        <w:top w:val="single" w:sz="4" w:space="1" w:color="auto"/>
      </w:pBdr>
      <w:tabs>
        <w:tab w:val="clear" w:pos="4680"/>
        <w:tab w:val="clear" w:pos="9360"/>
        <w:tab w:val="left" w:pos="2861"/>
      </w:tabs>
    </w:pPr>
    <w:r>
      <w:t>Updated 8/9/2021 sg</w:t>
    </w:r>
    <w:r>
      <w:tab/>
    </w:r>
  </w:p>
  <w:p w14:paraId="24D36C5B" w14:textId="77777777" w:rsidR="00590C42" w:rsidRDefault="00590C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92CF7" w14:textId="77777777" w:rsidR="00590C42" w:rsidRDefault="00590C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04D0" w14:textId="77777777" w:rsidR="00590C42" w:rsidRPr="00974961" w:rsidRDefault="00590C42" w:rsidP="00974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125D6" w14:textId="77777777" w:rsidR="00A73CA9" w:rsidRDefault="00A73CA9" w:rsidP="002F7286">
      <w:pPr>
        <w:spacing w:after="0" w:line="240" w:lineRule="auto"/>
      </w:pPr>
      <w:r>
        <w:separator/>
      </w:r>
    </w:p>
  </w:footnote>
  <w:footnote w:type="continuationSeparator" w:id="0">
    <w:p w14:paraId="5C5A6B76" w14:textId="77777777" w:rsidR="00A73CA9" w:rsidRDefault="00A73CA9" w:rsidP="002F7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793E3" w14:textId="77777777" w:rsidR="00590C42" w:rsidRDefault="00590C4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A35AB" w14:textId="77777777" w:rsidR="00590C42" w:rsidRDefault="00590C42" w:rsidP="00E35284">
    <w:pPr>
      <w:pStyle w:val="Header"/>
      <w:tabs>
        <w:tab w:val="clear" w:pos="9360"/>
        <w:tab w:val="right" w:pos="13500"/>
      </w:tabs>
      <w:rPr>
        <w:noProof/>
      </w:rPr>
    </w:pPr>
    <w:r>
      <w:t>File Processing in ctcLink: Step-by-Step Guide</w:t>
    </w:r>
    <w:r>
      <w:tab/>
    </w:r>
    <w:r>
      <w:tab/>
    </w:r>
    <w:bookmarkStart w:id="132" w:name="two"/>
    <w:bookmarkStart w:id="133" w:name="three"/>
    <w:bookmarkStart w:id="134" w:name="four"/>
    <w:bookmarkStart w:id="135" w:name="five"/>
    <w:bookmarkStart w:id="136" w:name="six"/>
    <w:bookmarkStart w:id="137" w:name="seven"/>
    <w:bookmarkStart w:id="138" w:name="eight"/>
    <w:bookmarkStart w:id="139" w:name="nine"/>
    <w:bookmarkStart w:id="140" w:name="ten"/>
    <w:bookmarkStart w:id="141" w:name="eleven"/>
    <w:bookmarkStart w:id="142" w:name="twelve"/>
    <w:bookmarkStart w:id="143" w:name="thirteen"/>
    <w:bookmarkStart w:id="144" w:name="fourteen"/>
    <w:bookmarkStart w:id="145" w:name="fifteen"/>
    <w:bookmarkStart w:id="146" w:name="sixteen"/>
    <w:bookmarkStart w:id="147" w:name="seventeen"/>
    <w:bookmarkStart w:id="148" w:name="eighteen"/>
    <w:bookmarkStart w:id="149" w:name="nineteen"/>
    <w:bookmarkStart w:id="150" w:name="twenty"/>
    <w:bookmarkStart w:id="151" w:name="twentyone"/>
    <w:bookmarkStart w:id="152" w:name="twentytwo"/>
    <w:bookmarkStart w:id="153" w:name="twentythree"/>
    <w:bookmarkStart w:id="154" w:name="twentyfour"/>
    <w:bookmarkStart w:id="155" w:name="twentyfive"/>
    <w:bookmarkStart w:id="156" w:name="twentysix"/>
    <w:bookmarkStart w:id="157" w:name="twentyseven"/>
    <w:bookmarkStart w:id="158" w:name="twentyeight"/>
    <w:bookmarkStart w:id="159" w:name="twentynine"/>
    <w:bookmarkStart w:id="160" w:name="thirty"/>
    <w:bookmarkStart w:id="161" w:name="thirtyone"/>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fldChar w:fldCharType="begin"/>
    </w:r>
    <w:r>
      <w:instrText xml:space="preserve"> PAGE   \* MERGEFORMAT </w:instrText>
    </w:r>
    <w:r>
      <w:fldChar w:fldCharType="separate"/>
    </w:r>
    <w:r>
      <w:rPr>
        <w:noProof/>
      </w:rPr>
      <w:t>17</w:t>
    </w:r>
    <w:r>
      <w:rPr>
        <w:noProof/>
      </w:rPr>
      <w:fldChar w:fldCharType="end"/>
    </w:r>
  </w:p>
  <w:p w14:paraId="57E9B26B" w14:textId="77777777" w:rsidR="00590C42" w:rsidRDefault="00590C42" w:rsidP="0071344F">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26658" w14:textId="77777777" w:rsidR="00E35284" w:rsidRDefault="00E35284" w:rsidP="00E35284">
    <w:pPr>
      <w:pStyle w:val="Header"/>
      <w:tabs>
        <w:tab w:val="clear" w:pos="9360"/>
        <w:tab w:val="right" w:pos="13500"/>
      </w:tabs>
      <w:rPr>
        <w:noProof/>
      </w:rPr>
    </w:pPr>
    <w:r>
      <w:t>File Processing in ctcLink: Step-by-Step Guide</w:t>
    </w:r>
    <w:r>
      <w:tab/>
    </w:r>
    <w:r>
      <w:tab/>
    </w:r>
    <w:r>
      <w:fldChar w:fldCharType="begin"/>
    </w:r>
    <w:r>
      <w:instrText xml:space="preserve"> PAGE   \* MERGEFORMAT </w:instrText>
    </w:r>
    <w:r>
      <w:fldChar w:fldCharType="separate"/>
    </w:r>
    <w:r>
      <w:t>81</w:t>
    </w:r>
    <w:r>
      <w:rPr>
        <w:noProof/>
      </w:rPr>
      <w:fldChar w:fldCharType="end"/>
    </w:r>
  </w:p>
  <w:p w14:paraId="31B4E76A" w14:textId="77777777" w:rsidR="00590C42" w:rsidRPr="00E610B6" w:rsidRDefault="00590C42" w:rsidP="00E610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5FB28" w14:textId="77777777" w:rsidR="00E35284" w:rsidRDefault="00E35284" w:rsidP="00E35284">
    <w:pPr>
      <w:pStyle w:val="Header"/>
      <w:tabs>
        <w:tab w:val="clear" w:pos="9360"/>
        <w:tab w:val="right" w:pos="13500"/>
      </w:tabs>
      <w:rPr>
        <w:noProof/>
      </w:rPr>
    </w:pPr>
    <w:r>
      <w:t>File Processing in ctcLink: Step-by-Step Guide</w:t>
    </w:r>
    <w:r>
      <w:tab/>
    </w:r>
    <w:r>
      <w:tab/>
    </w:r>
    <w:r>
      <w:fldChar w:fldCharType="begin"/>
    </w:r>
    <w:r>
      <w:instrText xml:space="preserve"> PAGE   \* MERGEFORMAT </w:instrText>
    </w:r>
    <w:r>
      <w:fldChar w:fldCharType="separate"/>
    </w:r>
    <w:r>
      <w:t>82</w:t>
    </w:r>
    <w:r>
      <w:rPr>
        <w:noProof/>
      </w:rPr>
      <w:fldChar w:fldCharType="end"/>
    </w:r>
  </w:p>
  <w:p w14:paraId="3EB78205" w14:textId="77777777" w:rsidR="00E25798" w:rsidRPr="0024103F" w:rsidRDefault="00E25798" w:rsidP="0024103F">
    <w:pPr>
      <w:pStyle w:val="Header"/>
      <w:pBdr>
        <w:bottom w:val="single" w:sz="4" w:space="1" w:color="000000" w:themeColor="text1"/>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A528E" w14:textId="77777777" w:rsidR="00E35284" w:rsidRPr="0024103F" w:rsidRDefault="00E35284" w:rsidP="0024103F">
    <w:pPr>
      <w:pStyle w:val="Header"/>
      <w:pBdr>
        <w:bottom w:val="single" w:sz="4" w:space="1" w:color="000000" w:themeColor="text1"/>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EE69A" w14:textId="77777777" w:rsidR="00590C42" w:rsidRPr="00A07572" w:rsidRDefault="00590C42" w:rsidP="00A075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1A098" w14:textId="77777777" w:rsidR="00590C42" w:rsidRPr="00AB37FF" w:rsidRDefault="00590C42" w:rsidP="00AB37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92D"/>
    <w:multiLevelType w:val="hybridMultilevel"/>
    <w:tmpl w:val="7472B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45C7D"/>
    <w:multiLevelType w:val="hybridMultilevel"/>
    <w:tmpl w:val="D2549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53494F"/>
    <w:multiLevelType w:val="hybridMultilevel"/>
    <w:tmpl w:val="20DE4C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2F0C2C"/>
    <w:multiLevelType w:val="hybridMultilevel"/>
    <w:tmpl w:val="4370A2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C41FE0"/>
    <w:multiLevelType w:val="hybridMultilevel"/>
    <w:tmpl w:val="21C00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C168B"/>
    <w:multiLevelType w:val="hybridMultilevel"/>
    <w:tmpl w:val="D2104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84502"/>
    <w:multiLevelType w:val="hybridMultilevel"/>
    <w:tmpl w:val="52888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2B2C5B"/>
    <w:multiLevelType w:val="hybridMultilevel"/>
    <w:tmpl w:val="ACD4C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97408"/>
    <w:multiLevelType w:val="hybridMultilevel"/>
    <w:tmpl w:val="6BA057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603D97"/>
    <w:multiLevelType w:val="hybridMultilevel"/>
    <w:tmpl w:val="1B969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B3211E2"/>
    <w:multiLevelType w:val="hybridMultilevel"/>
    <w:tmpl w:val="8AB2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A0B8E"/>
    <w:multiLevelType w:val="hybridMultilevel"/>
    <w:tmpl w:val="E9ACE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E420D"/>
    <w:multiLevelType w:val="hybridMultilevel"/>
    <w:tmpl w:val="4830C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E14541"/>
    <w:multiLevelType w:val="hybridMultilevel"/>
    <w:tmpl w:val="53E03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072632"/>
    <w:multiLevelType w:val="hybridMultilevel"/>
    <w:tmpl w:val="06B8F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10122D"/>
    <w:multiLevelType w:val="hybridMultilevel"/>
    <w:tmpl w:val="CE9A6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506BE"/>
    <w:multiLevelType w:val="hybridMultilevel"/>
    <w:tmpl w:val="AFFE1288"/>
    <w:lvl w:ilvl="0" w:tplc="67AA839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ED4548"/>
    <w:multiLevelType w:val="hybridMultilevel"/>
    <w:tmpl w:val="5E94B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14E9E"/>
    <w:multiLevelType w:val="hybridMultilevel"/>
    <w:tmpl w:val="D3867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805F47"/>
    <w:multiLevelType w:val="hybridMultilevel"/>
    <w:tmpl w:val="F8F21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A86084"/>
    <w:multiLevelType w:val="hybridMultilevel"/>
    <w:tmpl w:val="7BB2B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43F26"/>
    <w:multiLevelType w:val="hybridMultilevel"/>
    <w:tmpl w:val="62442A92"/>
    <w:lvl w:ilvl="0" w:tplc="67AA839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5298C"/>
    <w:multiLevelType w:val="hybridMultilevel"/>
    <w:tmpl w:val="39C82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CC0A91"/>
    <w:multiLevelType w:val="hybridMultilevel"/>
    <w:tmpl w:val="FF0E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C25DAC"/>
    <w:multiLevelType w:val="hybridMultilevel"/>
    <w:tmpl w:val="7C1235F2"/>
    <w:lvl w:ilvl="0" w:tplc="E1DE7C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C1EC2"/>
    <w:multiLevelType w:val="hybridMultilevel"/>
    <w:tmpl w:val="5D3A15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0A364D"/>
    <w:multiLevelType w:val="hybridMultilevel"/>
    <w:tmpl w:val="CF78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B37D6F"/>
    <w:multiLevelType w:val="hybridMultilevel"/>
    <w:tmpl w:val="C7B88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F172B4"/>
    <w:multiLevelType w:val="hybridMultilevel"/>
    <w:tmpl w:val="51BC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1522F"/>
    <w:multiLevelType w:val="hybridMultilevel"/>
    <w:tmpl w:val="F2F2E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B825EF"/>
    <w:multiLevelType w:val="hybridMultilevel"/>
    <w:tmpl w:val="F77AB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F577C7C"/>
    <w:multiLevelType w:val="hybridMultilevel"/>
    <w:tmpl w:val="055E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7E5CD1"/>
    <w:multiLevelType w:val="hybridMultilevel"/>
    <w:tmpl w:val="23D8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A57EFD"/>
    <w:multiLevelType w:val="hybridMultilevel"/>
    <w:tmpl w:val="E924CF66"/>
    <w:lvl w:ilvl="0" w:tplc="67AA839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CF02E6"/>
    <w:multiLevelType w:val="hybridMultilevel"/>
    <w:tmpl w:val="BCCEA83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5CE0892"/>
    <w:multiLevelType w:val="hybridMultilevel"/>
    <w:tmpl w:val="09568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B1FBA"/>
    <w:multiLevelType w:val="hybridMultilevel"/>
    <w:tmpl w:val="C05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9630B0"/>
    <w:multiLevelType w:val="hybridMultilevel"/>
    <w:tmpl w:val="3CB2F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142E35"/>
    <w:multiLevelType w:val="hybridMultilevel"/>
    <w:tmpl w:val="BB70727E"/>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593E56A5"/>
    <w:multiLevelType w:val="hybridMultilevel"/>
    <w:tmpl w:val="A27E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E861BC"/>
    <w:multiLevelType w:val="hybridMultilevel"/>
    <w:tmpl w:val="76ECDC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9E86759"/>
    <w:multiLevelType w:val="hybridMultilevel"/>
    <w:tmpl w:val="096E21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5B837A57"/>
    <w:multiLevelType w:val="hybridMultilevel"/>
    <w:tmpl w:val="F03E2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974FAC"/>
    <w:multiLevelType w:val="hybridMultilevel"/>
    <w:tmpl w:val="A51EF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CA0893"/>
    <w:multiLevelType w:val="hybridMultilevel"/>
    <w:tmpl w:val="4BDE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D23F3B"/>
    <w:multiLevelType w:val="hybridMultilevel"/>
    <w:tmpl w:val="EB8CD8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022370D"/>
    <w:multiLevelType w:val="hybridMultilevel"/>
    <w:tmpl w:val="523C5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2E1214B"/>
    <w:multiLevelType w:val="hybridMultilevel"/>
    <w:tmpl w:val="DDA83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3753C3E"/>
    <w:multiLevelType w:val="hybridMultilevel"/>
    <w:tmpl w:val="8A6CE6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38831EF"/>
    <w:multiLevelType w:val="hybridMultilevel"/>
    <w:tmpl w:val="30A0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C23AC8"/>
    <w:multiLevelType w:val="hybridMultilevel"/>
    <w:tmpl w:val="D75E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1E5086"/>
    <w:multiLevelType w:val="hybridMultilevel"/>
    <w:tmpl w:val="B0288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837B0A"/>
    <w:multiLevelType w:val="hybridMultilevel"/>
    <w:tmpl w:val="0A92F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BC490D"/>
    <w:multiLevelType w:val="hybridMultilevel"/>
    <w:tmpl w:val="98EE6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9DE3EB5"/>
    <w:multiLevelType w:val="hybridMultilevel"/>
    <w:tmpl w:val="D086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336B02"/>
    <w:multiLevelType w:val="hybridMultilevel"/>
    <w:tmpl w:val="03D2D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7562AA"/>
    <w:multiLevelType w:val="hybridMultilevel"/>
    <w:tmpl w:val="CCDA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812C92"/>
    <w:multiLevelType w:val="hybridMultilevel"/>
    <w:tmpl w:val="3174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CD0253"/>
    <w:multiLevelType w:val="hybridMultilevel"/>
    <w:tmpl w:val="B298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DA5E5B"/>
    <w:multiLevelType w:val="hybridMultilevel"/>
    <w:tmpl w:val="165E8070"/>
    <w:lvl w:ilvl="0" w:tplc="67AA839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3A95A56"/>
    <w:multiLevelType w:val="hybridMultilevel"/>
    <w:tmpl w:val="9A9000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201A2E"/>
    <w:multiLevelType w:val="hybridMultilevel"/>
    <w:tmpl w:val="1DA22F3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2" w15:restartNumberingAfterBreak="0">
    <w:nsid w:val="782C746F"/>
    <w:multiLevelType w:val="hybridMultilevel"/>
    <w:tmpl w:val="5CBC2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06330F"/>
    <w:multiLevelType w:val="hybridMultilevel"/>
    <w:tmpl w:val="0372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521150"/>
    <w:multiLevelType w:val="hybridMultilevel"/>
    <w:tmpl w:val="BABA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170C38"/>
    <w:multiLevelType w:val="hybridMultilevel"/>
    <w:tmpl w:val="C1C07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990024"/>
    <w:multiLevelType w:val="hybridMultilevel"/>
    <w:tmpl w:val="3FFC36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F67A8B"/>
    <w:multiLevelType w:val="hybridMultilevel"/>
    <w:tmpl w:val="397E1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3C0741"/>
    <w:multiLevelType w:val="hybridMultilevel"/>
    <w:tmpl w:val="D3BC5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915922"/>
    <w:multiLevelType w:val="hybridMultilevel"/>
    <w:tmpl w:val="713C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36211B"/>
    <w:multiLevelType w:val="hybridMultilevel"/>
    <w:tmpl w:val="FD4E5B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5"/>
  </w:num>
  <w:num w:numId="2">
    <w:abstractNumId w:val="36"/>
  </w:num>
  <w:num w:numId="3">
    <w:abstractNumId w:val="62"/>
  </w:num>
  <w:num w:numId="4">
    <w:abstractNumId w:val="48"/>
  </w:num>
  <w:num w:numId="5">
    <w:abstractNumId w:val="30"/>
  </w:num>
  <w:num w:numId="6">
    <w:abstractNumId w:val="49"/>
  </w:num>
  <w:num w:numId="7">
    <w:abstractNumId w:val="0"/>
  </w:num>
  <w:num w:numId="8">
    <w:abstractNumId w:val="69"/>
  </w:num>
  <w:num w:numId="9">
    <w:abstractNumId w:val="47"/>
  </w:num>
  <w:num w:numId="10">
    <w:abstractNumId w:val="13"/>
  </w:num>
  <w:num w:numId="11">
    <w:abstractNumId w:val="42"/>
  </w:num>
  <w:num w:numId="12">
    <w:abstractNumId w:val="3"/>
  </w:num>
  <w:num w:numId="13">
    <w:abstractNumId w:val="70"/>
  </w:num>
  <w:num w:numId="14">
    <w:abstractNumId w:val="67"/>
  </w:num>
  <w:num w:numId="15">
    <w:abstractNumId w:val="46"/>
  </w:num>
  <w:num w:numId="16">
    <w:abstractNumId w:val="18"/>
  </w:num>
  <w:num w:numId="17">
    <w:abstractNumId w:val="31"/>
  </w:num>
  <w:num w:numId="18">
    <w:abstractNumId w:val="64"/>
  </w:num>
  <w:num w:numId="19">
    <w:abstractNumId w:val="54"/>
  </w:num>
  <w:num w:numId="20">
    <w:abstractNumId w:val="24"/>
  </w:num>
  <w:num w:numId="21">
    <w:abstractNumId w:val="7"/>
  </w:num>
  <w:num w:numId="22">
    <w:abstractNumId w:val="57"/>
  </w:num>
  <w:num w:numId="23">
    <w:abstractNumId w:val="25"/>
  </w:num>
  <w:num w:numId="24">
    <w:abstractNumId w:val="5"/>
  </w:num>
  <w:num w:numId="25">
    <w:abstractNumId w:val="14"/>
  </w:num>
  <w:num w:numId="26">
    <w:abstractNumId w:val="40"/>
  </w:num>
  <w:num w:numId="27">
    <w:abstractNumId w:val="61"/>
  </w:num>
  <w:num w:numId="28">
    <w:abstractNumId w:val="19"/>
  </w:num>
  <w:num w:numId="29">
    <w:abstractNumId w:val="28"/>
  </w:num>
  <w:num w:numId="30">
    <w:abstractNumId w:val="32"/>
  </w:num>
  <w:num w:numId="31">
    <w:abstractNumId w:val="58"/>
  </w:num>
  <w:num w:numId="32">
    <w:abstractNumId w:val="26"/>
  </w:num>
  <w:num w:numId="33">
    <w:abstractNumId w:val="15"/>
  </w:num>
  <w:num w:numId="34">
    <w:abstractNumId w:val="50"/>
  </w:num>
  <w:num w:numId="35">
    <w:abstractNumId w:val="53"/>
  </w:num>
  <w:num w:numId="36">
    <w:abstractNumId w:val="11"/>
  </w:num>
  <w:num w:numId="37">
    <w:abstractNumId w:val="66"/>
  </w:num>
  <w:num w:numId="38">
    <w:abstractNumId w:val="2"/>
  </w:num>
  <w:num w:numId="39">
    <w:abstractNumId w:val="60"/>
  </w:num>
  <w:num w:numId="40">
    <w:abstractNumId w:val="39"/>
  </w:num>
  <w:num w:numId="41">
    <w:abstractNumId w:val="45"/>
  </w:num>
  <w:num w:numId="42">
    <w:abstractNumId w:val="21"/>
  </w:num>
  <w:num w:numId="43">
    <w:abstractNumId w:val="33"/>
  </w:num>
  <w:num w:numId="44">
    <w:abstractNumId w:val="59"/>
  </w:num>
  <w:num w:numId="45">
    <w:abstractNumId w:val="16"/>
  </w:num>
  <w:num w:numId="46">
    <w:abstractNumId w:val="6"/>
  </w:num>
  <w:num w:numId="47">
    <w:abstractNumId w:val="38"/>
  </w:num>
  <w:num w:numId="48">
    <w:abstractNumId w:val="23"/>
  </w:num>
  <w:num w:numId="49">
    <w:abstractNumId w:val="51"/>
  </w:num>
  <w:num w:numId="50">
    <w:abstractNumId w:val="20"/>
  </w:num>
  <w:num w:numId="51">
    <w:abstractNumId w:val="65"/>
  </w:num>
  <w:num w:numId="52">
    <w:abstractNumId w:val="44"/>
  </w:num>
  <w:num w:numId="53">
    <w:abstractNumId w:val="35"/>
  </w:num>
  <w:num w:numId="54">
    <w:abstractNumId w:val="43"/>
  </w:num>
  <w:num w:numId="55">
    <w:abstractNumId w:val="56"/>
  </w:num>
  <w:num w:numId="56">
    <w:abstractNumId w:val="17"/>
  </w:num>
  <w:num w:numId="57">
    <w:abstractNumId w:val="37"/>
  </w:num>
  <w:num w:numId="58">
    <w:abstractNumId w:val="4"/>
  </w:num>
  <w:num w:numId="59">
    <w:abstractNumId w:val="29"/>
  </w:num>
  <w:num w:numId="60">
    <w:abstractNumId w:val="27"/>
  </w:num>
  <w:num w:numId="61">
    <w:abstractNumId w:val="8"/>
  </w:num>
  <w:num w:numId="62">
    <w:abstractNumId w:val="22"/>
  </w:num>
  <w:num w:numId="63">
    <w:abstractNumId w:val="10"/>
  </w:num>
  <w:num w:numId="64">
    <w:abstractNumId w:val="63"/>
  </w:num>
  <w:num w:numId="65">
    <w:abstractNumId w:val="1"/>
  </w:num>
  <w:num w:numId="66">
    <w:abstractNumId w:val="12"/>
  </w:num>
  <w:num w:numId="67">
    <w:abstractNumId w:val="68"/>
  </w:num>
  <w:num w:numId="68">
    <w:abstractNumId w:val="52"/>
  </w:num>
  <w:num w:numId="69">
    <w:abstractNumId w:val="34"/>
  </w:num>
  <w:num w:numId="70">
    <w:abstractNumId w:val="9"/>
  </w:num>
  <w:num w:numId="71">
    <w:abstractNumId w:val="4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8B"/>
    <w:rsid w:val="0000433B"/>
    <w:rsid w:val="00007630"/>
    <w:rsid w:val="0001094F"/>
    <w:rsid w:val="00012FFE"/>
    <w:rsid w:val="00014FE9"/>
    <w:rsid w:val="00024A6F"/>
    <w:rsid w:val="00030E29"/>
    <w:rsid w:val="0003673A"/>
    <w:rsid w:val="000523CF"/>
    <w:rsid w:val="00060981"/>
    <w:rsid w:val="00062761"/>
    <w:rsid w:val="000660A0"/>
    <w:rsid w:val="00070F62"/>
    <w:rsid w:val="00074A2E"/>
    <w:rsid w:val="0007548B"/>
    <w:rsid w:val="000773EA"/>
    <w:rsid w:val="00086E63"/>
    <w:rsid w:val="00097A7E"/>
    <w:rsid w:val="000A0330"/>
    <w:rsid w:val="000A0A18"/>
    <w:rsid w:val="000A2A80"/>
    <w:rsid w:val="000A684B"/>
    <w:rsid w:val="000A7520"/>
    <w:rsid w:val="000B6279"/>
    <w:rsid w:val="000B78BC"/>
    <w:rsid w:val="000C1B3F"/>
    <w:rsid w:val="000C4CD9"/>
    <w:rsid w:val="000C500F"/>
    <w:rsid w:val="000C6A3D"/>
    <w:rsid w:val="000D1F43"/>
    <w:rsid w:val="000E1B02"/>
    <w:rsid w:val="000E2BB6"/>
    <w:rsid w:val="000E5EC0"/>
    <w:rsid w:val="000F2B0F"/>
    <w:rsid w:val="000F58D0"/>
    <w:rsid w:val="000F6495"/>
    <w:rsid w:val="00101CC6"/>
    <w:rsid w:val="001064CD"/>
    <w:rsid w:val="00112092"/>
    <w:rsid w:val="00121508"/>
    <w:rsid w:val="001271E2"/>
    <w:rsid w:val="0013191D"/>
    <w:rsid w:val="0013594B"/>
    <w:rsid w:val="0014096B"/>
    <w:rsid w:val="0014281F"/>
    <w:rsid w:val="00143968"/>
    <w:rsid w:val="001511F8"/>
    <w:rsid w:val="00151502"/>
    <w:rsid w:val="001525B7"/>
    <w:rsid w:val="00156C39"/>
    <w:rsid w:val="001579A2"/>
    <w:rsid w:val="001610BD"/>
    <w:rsid w:val="00161BC0"/>
    <w:rsid w:val="00162930"/>
    <w:rsid w:val="00163A98"/>
    <w:rsid w:val="00165E3E"/>
    <w:rsid w:val="00172C41"/>
    <w:rsid w:val="00173511"/>
    <w:rsid w:val="00180467"/>
    <w:rsid w:val="001811ED"/>
    <w:rsid w:val="00181CF8"/>
    <w:rsid w:val="00182437"/>
    <w:rsid w:val="00191B86"/>
    <w:rsid w:val="001920B8"/>
    <w:rsid w:val="001932BB"/>
    <w:rsid w:val="001A4685"/>
    <w:rsid w:val="001A5A9C"/>
    <w:rsid w:val="001A7DA2"/>
    <w:rsid w:val="001B1DF2"/>
    <w:rsid w:val="001B2ACA"/>
    <w:rsid w:val="001B4480"/>
    <w:rsid w:val="001C440F"/>
    <w:rsid w:val="001C46A2"/>
    <w:rsid w:val="001C72A1"/>
    <w:rsid w:val="001C7999"/>
    <w:rsid w:val="001D64A9"/>
    <w:rsid w:val="001E4ABD"/>
    <w:rsid w:val="00204639"/>
    <w:rsid w:val="00206954"/>
    <w:rsid w:val="002111A0"/>
    <w:rsid w:val="00212F0B"/>
    <w:rsid w:val="00221590"/>
    <w:rsid w:val="00224745"/>
    <w:rsid w:val="00224AE2"/>
    <w:rsid w:val="00226F7E"/>
    <w:rsid w:val="00230C15"/>
    <w:rsid w:val="00233C10"/>
    <w:rsid w:val="00233F3A"/>
    <w:rsid w:val="00246E1A"/>
    <w:rsid w:val="00263D6F"/>
    <w:rsid w:val="00271110"/>
    <w:rsid w:val="002711CA"/>
    <w:rsid w:val="002779AA"/>
    <w:rsid w:val="00281FA3"/>
    <w:rsid w:val="00282512"/>
    <w:rsid w:val="00283A5C"/>
    <w:rsid w:val="00284294"/>
    <w:rsid w:val="0028439F"/>
    <w:rsid w:val="002B077B"/>
    <w:rsid w:val="002B0A29"/>
    <w:rsid w:val="002B400C"/>
    <w:rsid w:val="002B74CF"/>
    <w:rsid w:val="002C6FCF"/>
    <w:rsid w:val="002E3649"/>
    <w:rsid w:val="002E5F33"/>
    <w:rsid w:val="002E5FD7"/>
    <w:rsid w:val="002E6329"/>
    <w:rsid w:val="002F16D1"/>
    <w:rsid w:val="002F358D"/>
    <w:rsid w:val="002F4A4A"/>
    <w:rsid w:val="002F7286"/>
    <w:rsid w:val="002F756F"/>
    <w:rsid w:val="0030498B"/>
    <w:rsid w:val="00305A35"/>
    <w:rsid w:val="0030664C"/>
    <w:rsid w:val="00344E0F"/>
    <w:rsid w:val="0034594C"/>
    <w:rsid w:val="0035313C"/>
    <w:rsid w:val="00357229"/>
    <w:rsid w:val="003605AD"/>
    <w:rsid w:val="003621F1"/>
    <w:rsid w:val="00371F26"/>
    <w:rsid w:val="003771C4"/>
    <w:rsid w:val="003817B7"/>
    <w:rsid w:val="00382D14"/>
    <w:rsid w:val="003937EB"/>
    <w:rsid w:val="003A47EC"/>
    <w:rsid w:val="003A48E1"/>
    <w:rsid w:val="003B0547"/>
    <w:rsid w:val="003B6AC6"/>
    <w:rsid w:val="003C3E3A"/>
    <w:rsid w:val="003C5099"/>
    <w:rsid w:val="003C5423"/>
    <w:rsid w:val="003C61ED"/>
    <w:rsid w:val="003D1004"/>
    <w:rsid w:val="003D35DB"/>
    <w:rsid w:val="003D5462"/>
    <w:rsid w:val="003E4819"/>
    <w:rsid w:val="003F72B4"/>
    <w:rsid w:val="00407304"/>
    <w:rsid w:val="004120E7"/>
    <w:rsid w:val="00416D54"/>
    <w:rsid w:val="00421416"/>
    <w:rsid w:val="00433836"/>
    <w:rsid w:val="00434563"/>
    <w:rsid w:val="00436586"/>
    <w:rsid w:val="004414A3"/>
    <w:rsid w:val="004431D5"/>
    <w:rsid w:val="00453820"/>
    <w:rsid w:val="00473D77"/>
    <w:rsid w:val="004755ED"/>
    <w:rsid w:val="0048575E"/>
    <w:rsid w:val="00495F9A"/>
    <w:rsid w:val="004A19AC"/>
    <w:rsid w:val="004A3960"/>
    <w:rsid w:val="004A4082"/>
    <w:rsid w:val="004A55EB"/>
    <w:rsid w:val="004A5651"/>
    <w:rsid w:val="004A6424"/>
    <w:rsid w:val="004B2371"/>
    <w:rsid w:val="004B43C6"/>
    <w:rsid w:val="004B49A8"/>
    <w:rsid w:val="004B51F4"/>
    <w:rsid w:val="004B7B15"/>
    <w:rsid w:val="004C131D"/>
    <w:rsid w:val="004C1A76"/>
    <w:rsid w:val="004C2C7A"/>
    <w:rsid w:val="004C4E0C"/>
    <w:rsid w:val="004C5E01"/>
    <w:rsid w:val="004D575A"/>
    <w:rsid w:val="004E67D6"/>
    <w:rsid w:val="004E79BA"/>
    <w:rsid w:val="0050530D"/>
    <w:rsid w:val="00506AA9"/>
    <w:rsid w:val="00510867"/>
    <w:rsid w:val="00512F32"/>
    <w:rsid w:val="005174B7"/>
    <w:rsid w:val="00525BCD"/>
    <w:rsid w:val="00526660"/>
    <w:rsid w:val="00526B1D"/>
    <w:rsid w:val="00527636"/>
    <w:rsid w:val="005329A6"/>
    <w:rsid w:val="005339DE"/>
    <w:rsid w:val="00533EA5"/>
    <w:rsid w:val="005371D5"/>
    <w:rsid w:val="00545ACE"/>
    <w:rsid w:val="005516A5"/>
    <w:rsid w:val="00562DFA"/>
    <w:rsid w:val="00564CA9"/>
    <w:rsid w:val="00565FAB"/>
    <w:rsid w:val="005679CA"/>
    <w:rsid w:val="00576FE6"/>
    <w:rsid w:val="0057716A"/>
    <w:rsid w:val="00583F80"/>
    <w:rsid w:val="00590C42"/>
    <w:rsid w:val="00591002"/>
    <w:rsid w:val="0059598D"/>
    <w:rsid w:val="005A0A04"/>
    <w:rsid w:val="005A1536"/>
    <w:rsid w:val="005A7F78"/>
    <w:rsid w:val="005B7D16"/>
    <w:rsid w:val="005C04C9"/>
    <w:rsid w:val="005C0795"/>
    <w:rsid w:val="005C0CF0"/>
    <w:rsid w:val="005C1DCC"/>
    <w:rsid w:val="005D05E9"/>
    <w:rsid w:val="005D4E12"/>
    <w:rsid w:val="005D565D"/>
    <w:rsid w:val="005D63FF"/>
    <w:rsid w:val="005E0AC7"/>
    <w:rsid w:val="005E296E"/>
    <w:rsid w:val="005E67A1"/>
    <w:rsid w:val="005E7955"/>
    <w:rsid w:val="005F1E6A"/>
    <w:rsid w:val="006008A2"/>
    <w:rsid w:val="006046F9"/>
    <w:rsid w:val="006069E4"/>
    <w:rsid w:val="00606FE5"/>
    <w:rsid w:val="00620B80"/>
    <w:rsid w:val="00625A81"/>
    <w:rsid w:val="00626B86"/>
    <w:rsid w:val="00630818"/>
    <w:rsid w:val="00640474"/>
    <w:rsid w:val="00640B11"/>
    <w:rsid w:val="00642F06"/>
    <w:rsid w:val="0065326B"/>
    <w:rsid w:val="0065407A"/>
    <w:rsid w:val="00670909"/>
    <w:rsid w:val="00671D92"/>
    <w:rsid w:val="00674BEB"/>
    <w:rsid w:val="0068403F"/>
    <w:rsid w:val="006869E7"/>
    <w:rsid w:val="006902D1"/>
    <w:rsid w:val="00693A53"/>
    <w:rsid w:val="006A30CC"/>
    <w:rsid w:val="006A6B4B"/>
    <w:rsid w:val="006B66E9"/>
    <w:rsid w:val="006B78CD"/>
    <w:rsid w:val="006C41BF"/>
    <w:rsid w:val="006D0F57"/>
    <w:rsid w:val="006D1E3D"/>
    <w:rsid w:val="006D5AB4"/>
    <w:rsid w:val="006D7BF5"/>
    <w:rsid w:val="006E13FD"/>
    <w:rsid w:val="006E1452"/>
    <w:rsid w:val="006E5421"/>
    <w:rsid w:val="006E63B7"/>
    <w:rsid w:val="006E75A3"/>
    <w:rsid w:val="006F142C"/>
    <w:rsid w:val="006F5EFC"/>
    <w:rsid w:val="00703D1C"/>
    <w:rsid w:val="00703FEE"/>
    <w:rsid w:val="007050C6"/>
    <w:rsid w:val="00705BAB"/>
    <w:rsid w:val="0071344F"/>
    <w:rsid w:val="007152C7"/>
    <w:rsid w:val="007169E9"/>
    <w:rsid w:val="0072100A"/>
    <w:rsid w:val="00722EBF"/>
    <w:rsid w:val="007274E6"/>
    <w:rsid w:val="00734CB7"/>
    <w:rsid w:val="0073601A"/>
    <w:rsid w:val="007427AE"/>
    <w:rsid w:val="00743378"/>
    <w:rsid w:val="0074709A"/>
    <w:rsid w:val="0075044F"/>
    <w:rsid w:val="00750AC8"/>
    <w:rsid w:val="00750D3B"/>
    <w:rsid w:val="007543B1"/>
    <w:rsid w:val="00755D78"/>
    <w:rsid w:val="00757D71"/>
    <w:rsid w:val="0076772C"/>
    <w:rsid w:val="00767E7A"/>
    <w:rsid w:val="00775919"/>
    <w:rsid w:val="00775D67"/>
    <w:rsid w:val="00775E10"/>
    <w:rsid w:val="00776544"/>
    <w:rsid w:val="00783A38"/>
    <w:rsid w:val="00784AEA"/>
    <w:rsid w:val="0078544F"/>
    <w:rsid w:val="0078572A"/>
    <w:rsid w:val="0078712C"/>
    <w:rsid w:val="00794FC0"/>
    <w:rsid w:val="007A0BD9"/>
    <w:rsid w:val="007A37A2"/>
    <w:rsid w:val="007A6B66"/>
    <w:rsid w:val="007B3775"/>
    <w:rsid w:val="007C137F"/>
    <w:rsid w:val="007C3693"/>
    <w:rsid w:val="007C657F"/>
    <w:rsid w:val="007D14EA"/>
    <w:rsid w:val="007D70B0"/>
    <w:rsid w:val="007D72CE"/>
    <w:rsid w:val="007E2C20"/>
    <w:rsid w:val="007E3796"/>
    <w:rsid w:val="007E6A1F"/>
    <w:rsid w:val="007F0264"/>
    <w:rsid w:val="007F12F1"/>
    <w:rsid w:val="007F5179"/>
    <w:rsid w:val="00800046"/>
    <w:rsid w:val="00800D9D"/>
    <w:rsid w:val="00801DEA"/>
    <w:rsid w:val="00805C88"/>
    <w:rsid w:val="00806A27"/>
    <w:rsid w:val="008103A7"/>
    <w:rsid w:val="00811551"/>
    <w:rsid w:val="00821CED"/>
    <w:rsid w:val="0082380A"/>
    <w:rsid w:val="0083055E"/>
    <w:rsid w:val="00832E5B"/>
    <w:rsid w:val="00835AA4"/>
    <w:rsid w:val="0083722E"/>
    <w:rsid w:val="00843276"/>
    <w:rsid w:val="00847C20"/>
    <w:rsid w:val="00851065"/>
    <w:rsid w:val="00852CDF"/>
    <w:rsid w:val="008718C1"/>
    <w:rsid w:val="0087233C"/>
    <w:rsid w:val="00872CF1"/>
    <w:rsid w:val="00873660"/>
    <w:rsid w:val="00886F6B"/>
    <w:rsid w:val="00893B4B"/>
    <w:rsid w:val="00893F67"/>
    <w:rsid w:val="008A0836"/>
    <w:rsid w:val="008A2DAE"/>
    <w:rsid w:val="008A73FE"/>
    <w:rsid w:val="008B1712"/>
    <w:rsid w:val="008B19F3"/>
    <w:rsid w:val="008B5F17"/>
    <w:rsid w:val="008C0B83"/>
    <w:rsid w:val="008C3041"/>
    <w:rsid w:val="008C6126"/>
    <w:rsid w:val="008D40BA"/>
    <w:rsid w:val="008D76DA"/>
    <w:rsid w:val="008E08E5"/>
    <w:rsid w:val="008E19F1"/>
    <w:rsid w:val="008F0237"/>
    <w:rsid w:val="00901ACD"/>
    <w:rsid w:val="00910840"/>
    <w:rsid w:val="00911C36"/>
    <w:rsid w:val="00921B66"/>
    <w:rsid w:val="00927C9D"/>
    <w:rsid w:val="00930C2F"/>
    <w:rsid w:val="0093163C"/>
    <w:rsid w:val="009477AD"/>
    <w:rsid w:val="00950540"/>
    <w:rsid w:val="0095541B"/>
    <w:rsid w:val="00962EDD"/>
    <w:rsid w:val="0096386F"/>
    <w:rsid w:val="00967096"/>
    <w:rsid w:val="00973A66"/>
    <w:rsid w:val="00974961"/>
    <w:rsid w:val="009752BA"/>
    <w:rsid w:val="0097661E"/>
    <w:rsid w:val="009820E3"/>
    <w:rsid w:val="0098226F"/>
    <w:rsid w:val="009844BC"/>
    <w:rsid w:val="00984641"/>
    <w:rsid w:val="00994038"/>
    <w:rsid w:val="00995310"/>
    <w:rsid w:val="009A037A"/>
    <w:rsid w:val="009A5541"/>
    <w:rsid w:val="009A6362"/>
    <w:rsid w:val="009B1F00"/>
    <w:rsid w:val="009C046F"/>
    <w:rsid w:val="009C1ABA"/>
    <w:rsid w:val="009C47D6"/>
    <w:rsid w:val="009D2594"/>
    <w:rsid w:val="009D4926"/>
    <w:rsid w:val="009D5776"/>
    <w:rsid w:val="009D7A4E"/>
    <w:rsid w:val="009E48B7"/>
    <w:rsid w:val="009E4BAE"/>
    <w:rsid w:val="009E5494"/>
    <w:rsid w:val="009F210E"/>
    <w:rsid w:val="009F675F"/>
    <w:rsid w:val="00A03812"/>
    <w:rsid w:val="00A07572"/>
    <w:rsid w:val="00A11332"/>
    <w:rsid w:val="00A141FD"/>
    <w:rsid w:val="00A15A79"/>
    <w:rsid w:val="00A175C7"/>
    <w:rsid w:val="00A2228A"/>
    <w:rsid w:val="00A2230A"/>
    <w:rsid w:val="00A31175"/>
    <w:rsid w:val="00A32AAF"/>
    <w:rsid w:val="00A41F80"/>
    <w:rsid w:val="00A561E2"/>
    <w:rsid w:val="00A6505C"/>
    <w:rsid w:val="00A71262"/>
    <w:rsid w:val="00A73CA9"/>
    <w:rsid w:val="00A75A3D"/>
    <w:rsid w:val="00A778FD"/>
    <w:rsid w:val="00A77FC2"/>
    <w:rsid w:val="00A84F00"/>
    <w:rsid w:val="00A85380"/>
    <w:rsid w:val="00A902BC"/>
    <w:rsid w:val="00A902F3"/>
    <w:rsid w:val="00AB05A7"/>
    <w:rsid w:val="00AB0C43"/>
    <w:rsid w:val="00AB37FF"/>
    <w:rsid w:val="00AC58E6"/>
    <w:rsid w:val="00AC5AFD"/>
    <w:rsid w:val="00AC748A"/>
    <w:rsid w:val="00AC770A"/>
    <w:rsid w:val="00AD0BCA"/>
    <w:rsid w:val="00AE17D9"/>
    <w:rsid w:val="00AF2552"/>
    <w:rsid w:val="00B02CD8"/>
    <w:rsid w:val="00B0606B"/>
    <w:rsid w:val="00B06D6C"/>
    <w:rsid w:val="00B1211F"/>
    <w:rsid w:val="00B23855"/>
    <w:rsid w:val="00B24294"/>
    <w:rsid w:val="00B269E4"/>
    <w:rsid w:val="00B306F9"/>
    <w:rsid w:val="00B321BC"/>
    <w:rsid w:val="00B368DC"/>
    <w:rsid w:val="00B371A7"/>
    <w:rsid w:val="00B41E34"/>
    <w:rsid w:val="00B42210"/>
    <w:rsid w:val="00B43D9B"/>
    <w:rsid w:val="00B44516"/>
    <w:rsid w:val="00B51FC2"/>
    <w:rsid w:val="00B52F93"/>
    <w:rsid w:val="00B55DCD"/>
    <w:rsid w:val="00B57BBA"/>
    <w:rsid w:val="00B60B8D"/>
    <w:rsid w:val="00B61B1E"/>
    <w:rsid w:val="00B633A6"/>
    <w:rsid w:val="00B71F36"/>
    <w:rsid w:val="00B810CF"/>
    <w:rsid w:val="00B82737"/>
    <w:rsid w:val="00B82E45"/>
    <w:rsid w:val="00B831AA"/>
    <w:rsid w:val="00B92190"/>
    <w:rsid w:val="00B929A1"/>
    <w:rsid w:val="00B933AC"/>
    <w:rsid w:val="00B97CDF"/>
    <w:rsid w:val="00BC38A5"/>
    <w:rsid w:val="00BC5818"/>
    <w:rsid w:val="00BC5864"/>
    <w:rsid w:val="00BD46CE"/>
    <w:rsid w:val="00BD63F8"/>
    <w:rsid w:val="00BE50DC"/>
    <w:rsid w:val="00C01C3A"/>
    <w:rsid w:val="00C131E0"/>
    <w:rsid w:val="00C1365E"/>
    <w:rsid w:val="00C155E9"/>
    <w:rsid w:val="00C15E36"/>
    <w:rsid w:val="00C25AC9"/>
    <w:rsid w:val="00C31076"/>
    <w:rsid w:val="00C35392"/>
    <w:rsid w:val="00C43016"/>
    <w:rsid w:val="00C46FB0"/>
    <w:rsid w:val="00C53605"/>
    <w:rsid w:val="00C54274"/>
    <w:rsid w:val="00C546FD"/>
    <w:rsid w:val="00C5566F"/>
    <w:rsid w:val="00C62141"/>
    <w:rsid w:val="00C66E27"/>
    <w:rsid w:val="00C70B80"/>
    <w:rsid w:val="00C716C3"/>
    <w:rsid w:val="00C742B3"/>
    <w:rsid w:val="00C76372"/>
    <w:rsid w:val="00C82BD7"/>
    <w:rsid w:val="00C8398A"/>
    <w:rsid w:val="00C8523A"/>
    <w:rsid w:val="00C922C0"/>
    <w:rsid w:val="00CA309F"/>
    <w:rsid w:val="00CA3449"/>
    <w:rsid w:val="00CA5995"/>
    <w:rsid w:val="00CA6416"/>
    <w:rsid w:val="00CB6FC1"/>
    <w:rsid w:val="00CC4254"/>
    <w:rsid w:val="00CC77C2"/>
    <w:rsid w:val="00CD20E6"/>
    <w:rsid w:val="00CE6028"/>
    <w:rsid w:val="00CE6947"/>
    <w:rsid w:val="00CF1333"/>
    <w:rsid w:val="00CF39EA"/>
    <w:rsid w:val="00D05030"/>
    <w:rsid w:val="00D13CD8"/>
    <w:rsid w:val="00D20132"/>
    <w:rsid w:val="00D3416F"/>
    <w:rsid w:val="00D36B56"/>
    <w:rsid w:val="00D40E83"/>
    <w:rsid w:val="00D44A5B"/>
    <w:rsid w:val="00D46809"/>
    <w:rsid w:val="00D46C36"/>
    <w:rsid w:val="00D511A0"/>
    <w:rsid w:val="00D51E60"/>
    <w:rsid w:val="00D52A38"/>
    <w:rsid w:val="00D553CA"/>
    <w:rsid w:val="00D63417"/>
    <w:rsid w:val="00D649E3"/>
    <w:rsid w:val="00D65C97"/>
    <w:rsid w:val="00D679EA"/>
    <w:rsid w:val="00D708E4"/>
    <w:rsid w:val="00D70A4C"/>
    <w:rsid w:val="00D764B4"/>
    <w:rsid w:val="00D7730D"/>
    <w:rsid w:val="00D80BBC"/>
    <w:rsid w:val="00D8775D"/>
    <w:rsid w:val="00D90E57"/>
    <w:rsid w:val="00D945A2"/>
    <w:rsid w:val="00D9462C"/>
    <w:rsid w:val="00D97B8B"/>
    <w:rsid w:val="00DA074C"/>
    <w:rsid w:val="00DA1CC7"/>
    <w:rsid w:val="00DA5C7D"/>
    <w:rsid w:val="00DB0234"/>
    <w:rsid w:val="00DB7329"/>
    <w:rsid w:val="00DC0BA3"/>
    <w:rsid w:val="00DC1323"/>
    <w:rsid w:val="00DC15B8"/>
    <w:rsid w:val="00DC2DD1"/>
    <w:rsid w:val="00DC33BD"/>
    <w:rsid w:val="00DD01EA"/>
    <w:rsid w:val="00DD5E37"/>
    <w:rsid w:val="00DE18C8"/>
    <w:rsid w:val="00DE3D55"/>
    <w:rsid w:val="00DE5F6B"/>
    <w:rsid w:val="00DE70C6"/>
    <w:rsid w:val="00DF2170"/>
    <w:rsid w:val="00DF53D7"/>
    <w:rsid w:val="00E019D7"/>
    <w:rsid w:val="00E01EA5"/>
    <w:rsid w:val="00E02727"/>
    <w:rsid w:val="00E057F0"/>
    <w:rsid w:val="00E106F6"/>
    <w:rsid w:val="00E25798"/>
    <w:rsid w:val="00E31AF2"/>
    <w:rsid w:val="00E35284"/>
    <w:rsid w:val="00E35F71"/>
    <w:rsid w:val="00E3779A"/>
    <w:rsid w:val="00E4543B"/>
    <w:rsid w:val="00E510A9"/>
    <w:rsid w:val="00E55277"/>
    <w:rsid w:val="00E56C5E"/>
    <w:rsid w:val="00E60A73"/>
    <w:rsid w:val="00E610B6"/>
    <w:rsid w:val="00E65002"/>
    <w:rsid w:val="00E733B2"/>
    <w:rsid w:val="00E779F0"/>
    <w:rsid w:val="00E81C47"/>
    <w:rsid w:val="00E85BF1"/>
    <w:rsid w:val="00E9005D"/>
    <w:rsid w:val="00E90418"/>
    <w:rsid w:val="00E935D2"/>
    <w:rsid w:val="00E94378"/>
    <w:rsid w:val="00E94413"/>
    <w:rsid w:val="00E944AF"/>
    <w:rsid w:val="00E95A3A"/>
    <w:rsid w:val="00E96568"/>
    <w:rsid w:val="00E97157"/>
    <w:rsid w:val="00E9759A"/>
    <w:rsid w:val="00EB0591"/>
    <w:rsid w:val="00EC079E"/>
    <w:rsid w:val="00EC3A6E"/>
    <w:rsid w:val="00EC5C0C"/>
    <w:rsid w:val="00EC7F06"/>
    <w:rsid w:val="00ED2222"/>
    <w:rsid w:val="00ED72E3"/>
    <w:rsid w:val="00EE4E4A"/>
    <w:rsid w:val="00EF1FCC"/>
    <w:rsid w:val="00EF6A1A"/>
    <w:rsid w:val="00F04F54"/>
    <w:rsid w:val="00F06248"/>
    <w:rsid w:val="00F079E2"/>
    <w:rsid w:val="00F1197E"/>
    <w:rsid w:val="00F1268D"/>
    <w:rsid w:val="00F17727"/>
    <w:rsid w:val="00F222C5"/>
    <w:rsid w:val="00F228CA"/>
    <w:rsid w:val="00F24592"/>
    <w:rsid w:val="00F24BEB"/>
    <w:rsid w:val="00F24ED1"/>
    <w:rsid w:val="00F26287"/>
    <w:rsid w:val="00F26881"/>
    <w:rsid w:val="00F3643A"/>
    <w:rsid w:val="00F41BD5"/>
    <w:rsid w:val="00F42093"/>
    <w:rsid w:val="00F4270C"/>
    <w:rsid w:val="00F43330"/>
    <w:rsid w:val="00F43E06"/>
    <w:rsid w:val="00F4454F"/>
    <w:rsid w:val="00F467B9"/>
    <w:rsid w:val="00F5389E"/>
    <w:rsid w:val="00F54A34"/>
    <w:rsid w:val="00F562BA"/>
    <w:rsid w:val="00F64AE5"/>
    <w:rsid w:val="00F662F6"/>
    <w:rsid w:val="00F66D60"/>
    <w:rsid w:val="00F67061"/>
    <w:rsid w:val="00F73745"/>
    <w:rsid w:val="00F74AC2"/>
    <w:rsid w:val="00F75B44"/>
    <w:rsid w:val="00F76847"/>
    <w:rsid w:val="00F824EE"/>
    <w:rsid w:val="00F848E4"/>
    <w:rsid w:val="00F91E60"/>
    <w:rsid w:val="00F96372"/>
    <w:rsid w:val="00F96423"/>
    <w:rsid w:val="00FA1EB6"/>
    <w:rsid w:val="00FA2150"/>
    <w:rsid w:val="00FA2C50"/>
    <w:rsid w:val="00FA4462"/>
    <w:rsid w:val="00FB2AB3"/>
    <w:rsid w:val="00FC57BB"/>
    <w:rsid w:val="00FC7724"/>
    <w:rsid w:val="00FD1751"/>
    <w:rsid w:val="00FE3E1B"/>
    <w:rsid w:val="00FF0398"/>
    <w:rsid w:val="00FF3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A4F8F"/>
  <w15:chartTrackingRefBased/>
  <w15:docId w15:val="{7918B6C6-8727-4BD7-97F4-16D1EA72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A29"/>
  </w:style>
  <w:style w:type="paragraph" w:styleId="Heading1">
    <w:name w:val="heading 1"/>
    <w:basedOn w:val="Normal"/>
    <w:next w:val="Normal"/>
    <w:link w:val="Heading1Char"/>
    <w:uiPriority w:val="9"/>
    <w:qFormat/>
    <w:rsid w:val="00CE60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60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62E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E75A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6028"/>
    <w:pPr>
      <w:spacing w:after="0" w:line="240" w:lineRule="auto"/>
    </w:pPr>
    <w:rPr>
      <w:rFonts w:eastAsiaTheme="minorEastAsia"/>
    </w:rPr>
  </w:style>
  <w:style w:type="character" w:customStyle="1" w:styleId="NoSpacingChar">
    <w:name w:val="No Spacing Char"/>
    <w:basedOn w:val="DefaultParagraphFont"/>
    <w:link w:val="NoSpacing"/>
    <w:uiPriority w:val="1"/>
    <w:rsid w:val="00CE6028"/>
    <w:rPr>
      <w:rFonts w:eastAsiaTheme="minorEastAsia"/>
    </w:rPr>
  </w:style>
  <w:style w:type="character" w:customStyle="1" w:styleId="Heading1Char">
    <w:name w:val="Heading 1 Char"/>
    <w:basedOn w:val="DefaultParagraphFont"/>
    <w:link w:val="Heading1"/>
    <w:uiPriority w:val="9"/>
    <w:rsid w:val="00CE602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E6028"/>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E6028"/>
    <w:rPr>
      <w:color w:val="0563C1" w:themeColor="hyperlink"/>
      <w:u w:val="single"/>
    </w:rPr>
  </w:style>
  <w:style w:type="paragraph" w:styleId="ListParagraph">
    <w:name w:val="List Paragraph"/>
    <w:basedOn w:val="Normal"/>
    <w:uiPriority w:val="34"/>
    <w:qFormat/>
    <w:rsid w:val="00212F0B"/>
    <w:pPr>
      <w:ind w:left="720"/>
      <w:contextualSpacing/>
    </w:pPr>
  </w:style>
  <w:style w:type="table" w:styleId="TableGrid">
    <w:name w:val="Table Grid"/>
    <w:basedOn w:val="TableNormal"/>
    <w:uiPriority w:val="39"/>
    <w:rsid w:val="00640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7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286"/>
  </w:style>
  <w:style w:type="paragraph" w:styleId="Footer">
    <w:name w:val="footer"/>
    <w:basedOn w:val="Normal"/>
    <w:link w:val="FooterChar"/>
    <w:uiPriority w:val="99"/>
    <w:unhideWhenUsed/>
    <w:rsid w:val="002F7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286"/>
  </w:style>
  <w:style w:type="paragraph" w:styleId="TOCHeading">
    <w:name w:val="TOC Heading"/>
    <w:basedOn w:val="Heading1"/>
    <w:next w:val="Normal"/>
    <w:uiPriority w:val="39"/>
    <w:unhideWhenUsed/>
    <w:qFormat/>
    <w:rsid w:val="00B82E45"/>
    <w:pPr>
      <w:outlineLvl w:val="9"/>
    </w:pPr>
  </w:style>
  <w:style w:type="paragraph" w:styleId="TOC1">
    <w:name w:val="toc 1"/>
    <w:basedOn w:val="Normal"/>
    <w:next w:val="Normal"/>
    <w:autoRedefine/>
    <w:uiPriority w:val="39"/>
    <w:unhideWhenUsed/>
    <w:rsid w:val="00B82E45"/>
    <w:pPr>
      <w:spacing w:after="100"/>
    </w:pPr>
  </w:style>
  <w:style w:type="paragraph" w:styleId="TOC2">
    <w:name w:val="toc 2"/>
    <w:basedOn w:val="Normal"/>
    <w:next w:val="Normal"/>
    <w:autoRedefine/>
    <w:uiPriority w:val="39"/>
    <w:unhideWhenUsed/>
    <w:rsid w:val="00B82E45"/>
    <w:pPr>
      <w:spacing w:after="100"/>
      <w:ind w:left="220"/>
    </w:pPr>
  </w:style>
  <w:style w:type="paragraph" w:styleId="Index1">
    <w:name w:val="index 1"/>
    <w:basedOn w:val="Normal"/>
    <w:next w:val="Normal"/>
    <w:autoRedefine/>
    <w:uiPriority w:val="99"/>
    <w:semiHidden/>
    <w:unhideWhenUsed/>
    <w:rsid w:val="00A75A3D"/>
    <w:pPr>
      <w:spacing w:after="0" w:line="240" w:lineRule="auto"/>
      <w:ind w:left="220" w:hanging="220"/>
    </w:pPr>
  </w:style>
  <w:style w:type="character" w:customStyle="1" w:styleId="Heading3Char">
    <w:name w:val="Heading 3 Char"/>
    <w:basedOn w:val="DefaultParagraphFont"/>
    <w:link w:val="Heading3"/>
    <w:uiPriority w:val="9"/>
    <w:rsid w:val="00962EDD"/>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3A48E1"/>
    <w:pPr>
      <w:tabs>
        <w:tab w:val="right" w:leader="dot" w:pos="9350"/>
      </w:tabs>
      <w:spacing w:after="100"/>
      <w:ind w:left="440"/>
    </w:pPr>
  </w:style>
  <w:style w:type="paragraph" w:styleId="BalloonText">
    <w:name w:val="Balloon Text"/>
    <w:basedOn w:val="Normal"/>
    <w:link w:val="BalloonTextChar"/>
    <w:uiPriority w:val="99"/>
    <w:semiHidden/>
    <w:unhideWhenUsed/>
    <w:rsid w:val="00F24B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BEB"/>
    <w:rPr>
      <w:rFonts w:ascii="Segoe UI" w:hAnsi="Segoe UI" w:cs="Segoe UI"/>
      <w:sz w:val="18"/>
      <w:szCs w:val="18"/>
    </w:rPr>
  </w:style>
  <w:style w:type="paragraph" w:styleId="Index2">
    <w:name w:val="index 2"/>
    <w:basedOn w:val="Normal"/>
    <w:next w:val="Normal"/>
    <w:autoRedefine/>
    <w:uiPriority w:val="99"/>
    <w:semiHidden/>
    <w:unhideWhenUsed/>
    <w:rsid w:val="00750AC8"/>
    <w:pPr>
      <w:spacing w:after="0" w:line="240" w:lineRule="auto"/>
      <w:ind w:left="440" w:hanging="220"/>
    </w:pPr>
  </w:style>
  <w:style w:type="character" w:styleId="FollowedHyperlink">
    <w:name w:val="FollowedHyperlink"/>
    <w:basedOn w:val="DefaultParagraphFont"/>
    <w:uiPriority w:val="99"/>
    <w:semiHidden/>
    <w:unhideWhenUsed/>
    <w:rsid w:val="00F96372"/>
    <w:rPr>
      <w:color w:val="954F72" w:themeColor="followedHyperlink"/>
      <w:u w:val="single"/>
    </w:rPr>
  </w:style>
  <w:style w:type="table" w:customStyle="1" w:styleId="TableGrid1">
    <w:name w:val="Table Grid1"/>
    <w:basedOn w:val="TableNormal"/>
    <w:next w:val="TableGrid"/>
    <w:uiPriority w:val="39"/>
    <w:rsid w:val="00E90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0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60A73"/>
    <w:rPr>
      <w:color w:val="605E5C"/>
      <w:shd w:val="clear" w:color="auto" w:fill="E1DFDD"/>
    </w:rPr>
  </w:style>
  <w:style w:type="paragraph" w:styleId="TOC4">
    <w:name w:val="toc 4"/>
    <w:basedOn w:val="Normal"/>
    <w:next w:val="Normal"/>
    <w:autoRedefine/>
    <w:uiPriority w:val="39"/>
    <w:unhideWhenUsed/>
    <w:rsid w:val="00545ACE"/>
    <w:pPr>
      <w:spacing w:after="100"/>
      <w:ind w:left="660"/>
    </w:pPr>
    <w:rPr>
      <w:rFonts w:eastAsiaTheme="minorEastAsia"/>
    </w:rPr>
  </w:style>
  <w:style w:type="paragraph" w:styleId="TOC5">
    <w:name w:val="toc 5"/>
    <w:basedOn w:val="Normal"/>
    <w:next w:val="Normal"/>
    <w:autoRedefine/>
    <w:uiPriority w:val="39"/>
    <w:unhideWhenUsed/>
    <w:rsid w:val="00545ACE"/>
    <w:pPr>
      <w:spacing w:after="100"/>
      <w:ind w:left="880"/>
    </w:pPr>
    <w:rPr>
      <w:rFonts w:eastAsiaTheme="minorEastAsia"/>
    </w:rPr>
  </w:style>
  <w:style w:type="paragraph" w:styleId="TOC6">
    <w:name w:val="toc 6"/>
    <w:basedOn w:val="Normal"/>
    <w:next w:val="Normal"/>
    <w:autoRedefine/>
    <w:uiPriority w:val="39"/>
    <w:unhideWhenUsed/>
    <w:rsid w:val="00545ACE"/>
    <w:pPr>
      <w:spacing w:after="100"/>
      <w:ind w:left="1100"/>
    </w:pPr>
    <w:rPr>
      <w:rFonts w:eastAsiaTheme="minorEastAsia"/>
    </w:rPr>
  </w:style>
  <w:style w:type="paragraph" w:styleId="TOC7">
    <w:name w:val="toc 7"/>
    <w:basedOn w:val="Normal"/>
    <w:next w:val="Normal"/>
    <w:autoRedefine/>
    <w:uiPriority w:val="39"/>
    <w:unhideWhenUsed/>
    <w:rsid w:val="00545ACE"/>
    <w:pPr>
      <w:spacing w:after="100"/>
      <w:ind w:left="1320"/>
    </w:pPr>
    <w:rPr>
      <w:rFonts w:eastAsiaTheme="minorEastAsia"/>
    </w:rPr>
  </w:style>
  <w:style w:type="paragraph" w:styleId="TOC8">
    <w:name w:val="toc 8"/>
    <w:basedOn w:val="Normal"/>
    <w:next w:val="Normal"/>
    <w:autoRedefine/>
    <w:uiPriority w:val="39"/>
    <w:unhideWhenUsed/>
    <w:rsid w:val="00545ACE"/>
    <w:pPr>
      <w:spacing w:after="100"/>
      <w:ind w:left="1540"/>
    </w:pPr>
    <w:rPr>
      <w:rFonts w:eastAsiaTheme="minorEastAsia"/>
    </w:rPr>
  </w:style>
  <w:style w:type="paragraph" w:styleId="TOC9">
    <w:name w:val="toc 9"/>
    <w:basedOn w:val="Normal"/>
    <w:next w:val="Normal"/>
    <w:autoRedefine/>
    <w:uiPriority w:val="39"/>
    <w:unhideWhenUsed/>
    <w:rsid w:val="00545ACE"/>
    <w:pPr>
      <w:spacing w:after="100"/>
      <w:ind w:left="1760"/>
    </w:pPr>
    <w:rPr>
      <w:rFonts w:eastAsiaTheme="minorEastAsia"/>
    </w:rPr>
  </w:style>
  <w:style w:type="character" w:customStyle="1" w:styleId="Heading4Char">
    <w:name w:val="Heading 4 Char"/>
    <w:basedOn w:val="DefaultParagraphFont"/>
    <w:link w:val="Heading4"/>
    <w:uiPriority w:val="9"/>
    <w:rsid w:val="006E75A3"/>
    <w:rPr>
      <w:rFonts w:asciiTheme="majorHAnsi" w:eastAsiaTheme="majorEastAsia" w:hAnsiTheme="majorHAnsi" w:cstheme="majorBidi"/>
      <w:i/>
      <w:iCs/>
      <w:color w:val="2E74B5" w:themeColor="accent1" w:themeShade="BF"/>
    </w:rPr>
  </w:style>
  <w:style w:type="character" w:customStyle="1" w:styleId="pslongeditbox">
    <w:name w:val="pslongeditbox"/>
    <w:basedOn w:val="DefaultParagraphFont"/>
    <w:rsid w:val="00CA6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39398">
      <w:bodyDiv w:val="1"/>
      <w:marLeft w:val="0"/>
      <w:marRight w:val="0"/>
      <w:marTop w:val="0"/>
      <w:marBottom w:val="0"/>
      <w:divBdr>
        <w:top w:val="none" w:sz="0" w:space="0" w:color="auto"/>
        <w:left w:val="none" w:sz="0" w:space="0" w:color="auto"/>
        <w:bottom w:val="none" w:sz="0" w:space="0" w:color="auto"/>
        <w:right w:val="none" w:sz="0" w:space="0" w:color="auto"/>
      </w:divBdr>
    </w:div>
    <w:div w:id="525410142">
      <w:bodyDiv w:val="1"/>
      <w:marLeft w:val="0"/>
      <w:marRight w:val="0"/>
      <w:marTop w:val="0"/>
      <w:marBottom w:val="0"/>
      <w:divBdr>
        <w:top w:val="none" w:sz="0" w:space="0" w:color="auto"/>
        <w:left w:val="none" w:sz="0" w:space="0" w:color="auto"/>
        <w:bottom w:val="none" w:sz="0" w:space="0" w:color="auto"/>
        <w:right w:val="none" w:sz="0" w:space="0" w:color="auto"/>
      </w:divBdr>
    </w:div>
    <w:div w:id="1070154695">
      <w:bodyDiv w:val="1"/>
      <w:marLeft w:val="0"/>
      <w:marRight w:val="0"/>
      <w:marTop w:val="0"/>
      <w:marBottom w:val="0"/>
      <w:divBdr>
        <w:top w:val="none" w:sz="0" w:space="0" w:color="auto"/>
        <w:left w:val="none" w:sz="0" w:space="0" w:color="auto"/>
        <w:bottom w:val="none" w:sz="0" w:space="0" w:color="auto"/>
        <w:right w:val="none" w:sz="0" w:space="0" w:color="auto"/>
      </w:divBdr>
    </w:div>
    <w:div w:id="1090199190">
      <w:bodyDiv w:val="1"/>
      <w:marLeft w:val="0"/>
      <w:marRight w:val="0"/>
      <w:marTop w:val="0"/>
      <w:marBottom w:val="0"/>
      <w:divBdr>
        <w:top w:val="none" w:sz="0" w:space="0" w:color="auto"/>
        <w:left w:val="none" w:sz="0" w:space="0" w:color="auto"/>
        <w:bottom w:val="none" w:sz="0" w:space="0" w:color="auto"/>
        <w:right w:val="none" w:sz="0" w:space="0" w:color="auto"/>
      </w:divBdr>
    </w:div>
    <w:div w:id="1273786154">
      <w:bodyDiv w:val="1"/>
      <w:marLeft w:val="0"/>
      <w:marRight w:val="0"/>
      <w:marTop w:val="0"/>
      <w:marBottom w:val="0"/>
      <w:divBdr>
        <w:top w:val="none" w:sz="0" w:space="0" w:color="auto"/>
        <w:left w:val="none" w:sz="0" w:space="0" w:color="auto"/>
        <w:bottom w:val="none" w:sz="0" w:space="0" w:color="auto"/>
        <w:right w:val="none" w:sz="0" w:space="0" w:color="auto"/>
      </w:divBdr>
    </w:div>
    <w:div w:id="1303388548">
      <w:bodyDiv w:val="1"/>
      <w:marLeft w:val="0"/>
      <w:marRight w:val="0"/>
      <w:marTop w:val="0"/>
      <w:marBottom w:val="0"/>
      <w:divBdr>
        <w:top w:val="none" w:sz="0" w:space="0" w:color="auto"/>
        <w:left w:val="none" w:sz="0" w:space="0" w:color="auto"/>
        <w:bottom w:val="none" w:sz="0" w:space="0" w:color="auto"/>
        <w:right w:val="none" w:sz="0" w:space="0" w:color="auto"/>
      </w:divBdr>
    </w:div>
    <w:div w:id="1332875745">
      <w:bodyDiv w:val="1"/>
      <w:marLeft w:val="0"/>
      <w:marRight w:val="0"/>
      <w:marTop w:val="0"/>
      <w:marBottom w:val="0"/>
      <w:divBdr>
        <w:top w:val="none" w:sz="0" w:space="0" w:color="auto"/>
        <w:left w:val="none" w:sz="0" w:space="0" w:color="auto"/>
        <w:bottom w:val="none" w:sz="0" w:space="0" w:color="auto"/>
        <w:right w:val="none" w:sz="0" w:space="0" w:color="auto"/>
      </w:divBdr>
    </w:div>
    <w:div w:id="1451972020">
      <w:bodyDiv w:val="1"/>
      <w:marLeft w:val="0"/>
      <w:marRight w:val="0"/>
      <w:marTop w:val="0"/>
      <w:marBottom w:val="0"/>
      <w:divBdr>
        <w:top w:val="none" w:sz="0" w:space="0" w:color="auto"/>
        <w:left w:val="none" w:sz="0" w:space="0" w:color="auto"/>
        <w:bottom w:val="none" w:sz="0" w:space="0" w:color="auto"/>
        <w:right w:val="none" w:sz="0" w:space="0" w:color="auto"/>
      </w:divBdr>
    </w:div>
    <w:div w:id="2107117427">
      <w:bodyDiv w:val="1"/>
      <w:marLeft w:val="0"/>
      <w:marRight w:val="0"/>
      <w:marTop w:val="0"/>
      <w:marBottom w:val="0"/>
      <w:divBdr>
        <w:top w:val="none" w:sz="0" w:space="0" w:color="auto"/>
        <w:left w:val="none" w:sz="0" w:space="0" w:color="auto"/>
        <w:bottom w:val="none" w:sz="0" w:space="0" w:color="auto"/>
        <w:right w:val="none" w:sz="0" w:space="0" w:color="auto"/>
      </w:divBdr>
    </w:div>
    <w:div w:id="211165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sfaa.org/" TargetMode="External"/><Relationship Id="rId117" Type="http://schemas.openxmlformats.org/officeDocument/2006/relationships/footer" Target="footer3.xml"/><Relationship Id="rId21" Type="http://schemas.openxmlformats.org/officeDocument/2006/relationships/hyperlink" Target="https://ccspokane.freshservice.com/support/home"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0.png"/><Relationship Id="rId68" Type="http://schemas.openxmlformats.org/officeDocument/2006/relationships/hyperlink" Target="https://www.nasfaa.org/tax_transcript_decoder" TargetMode="External"/><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image" Target="media/image72.png"/><Relationship Id="rId16" Type="http://schemas.openxmlformats.org/officeDocument/2006/relationships/image" Target="media/image6.png"/><Relationship Id="rId107" Type="http://schemas.openxmlformats.org/officeDocument/2006/relationships/image" Target="media/image68.png"/><Relationship Id="rId11" Type="http://schemas.openxmlformats.org/officeDocument/2006/relationships/image" Target="media/image1.png"/><Relationship Id="rId32" Type="http://schemas.openxmlformats.org/officeDocument/2006/relationships/hyperlink" Target="https://www.brain.fm/" TargetMode="External"/><Relationship Id="rId37" Type="http://schemas.openxmlformats.org/officeDocument/2006/relationships/image" Target="media/image10.png"/><Relationship Id="rId53" Type="http://schemas.openxmlformats.org/officeDocument/2006/relationships/image" Target="media/image22.png"/><Relationship Id="rId58" Type="http://schemas.openxmlformats.org/officeDocument/2006/relationships/hyperlink" Target="https://cod.ed.gov" TargetMode="External"/><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hyperlink" Target="https://studentaid.gov/" TargetMode="External"/><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hyperlink" Target="http://ctclink.spokane.edu/" TargetMode="External"/><Relationship Id="rId27" Type="http://schemas.openxmlformats.org/officeDocument/2006/relationships/hyperlink" Target="https://askregs.nasfaa.org/MyAccount/LogOn?ReturnUrl=%2f" TargetMode="External"/><Relationship Id="rId43" Type="http://schemas.openxmlformats.org/officeDocument/2006/relationships/image" Target="media/image15.png"/><Relationship Id="rId48" Type="http://schemas.openxmlformats.org/officeDocument/2006/relationships/hyperlink" Target="https://ifap.ed.gov/ifap/publications.jsp" TargetMode="External"/><Relationship Id="rId64" Type="http://schemas.openxmlformats.org/officeDocument/2006/relationships/image" Target="media/image31.png"/><Relationship Id="rId69" Type="http://schemas.openxmlformats.org/officeDocument/2006/relationships/image" Target="media/image35.png"/><Relationship Id="rId113" Type="http://schemas.openxmlformats.org/officeDocument/2006/relationships/image" Target="media/image73.png"/><Relationship Id="rId118" Type="http://schemas.openxmlformats.org/officeDocument/2006/relationships/header" Target="header7.xml"/><Relationship Id="rId80" Type="http://schemas.openxmlformats.org/officeDocument/2006/relationships/image" Target="media/image46.png"/><Relationship Id="rId85" Type="http://schemas.openxmlformats.org/officeDocument/2006/relationships/image" Target="media/image5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www.accuradio.com/workplace-moods/" TargetMode="External"/><Relationship Id="rId38" Type="http://schemas.openxmlformats.org/officeDocument/2006/relationships/hyperlink" Target="http://catalog.spokane.edu/CoursesAndPrograms/Default.aspx" TargetMode="External"/><Relationship Id="rId59" Type="http://schemas.openxmlformats.org/officeDocument/2006/relationships/image" Target="media/image26.png"/><Relationship Id="rId103" Type="http://schemas.openxmlformats.org/officeDocument/2006/relationships/header" Target="header2.xml"/><Relationship Id="rId108" Type="http://schemas.openxmlformats.org/officeDocument/2006/relationships/image" Target="media/image69.png"/><Relationship Id="rId54" Type="http://schemas.openxmlformats.org/officeDocument/2006/relationships/image" Target="media/image23.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faaaccess.ed.gov/FOTWWebApp/faa/faa.jsp" TargetMode="External"/><Relationship Id="rId28" Type="http://schemas.openxmlformats.org/officeDocument/2006/relationships/hyperlink" Target="https://nsldsfap.ed.gov" TargetMode="External"/><Relationship Id="rId49" Type="http://schemas.openxmlformats.org/officeDocument/2006/relationships/image" Target="media/image20.png"/><Relationship Id="rId114" Type="http://schemas.openxmlformats.org/officeDocument/2006/relationships/header" Target="header4.xml"/><Relationship Id="rId119" Type="http://schemas.openxmlformats.org/officeDocument/2006/relationships/footer" Target="footer4.xml"/><Relationship Id="rId44" Type="http://schemas.openxmlformats.org/officeDocument/2006/relationships/image" Target="media/image16.png"/><Relationship Id="rId60" Type="http://schemas.openxmlformats.org/officeDocument/2006/relationships/image" Target="media/image27.png"/><Relationship Id="rId65" Type="http://schemas.openxmlformats.org/officeDocument/2006/relationships/image" Target="media/image32.png"/><Relationship Id="rId81" Type="http://schemas.openxmlformats.org/officeDocument/2006/relationships/image" Target="media/image47.png"/><Relationship Id="rId86" Type="http://schemas.openxmlformats.org/officeDocument/2006/relationships/image" Target="media/image52.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www.bankmobileadminsupport.com/adminsite/login/start.do" TargetMode="External"/><Relationship Id="rId39" Type="http://schemas.openxmlformats.org/officeDocument/2006/relationships/image" Target="media/image11.png"/><Relationship Id="rId109" Type="http://schemas.openxmlformats.org/officeDocument/2006/relationships/image" Target="media/image70.png"/><Relationship Id="rId34" Type="http://schemas.openxmlformats.org/officeDocument/2006/relationships/image" Target="media/image8.png"/><Relationship Id="rId50" Type="http://schemas.openxmlformats.org/officeDocument/2006/relationships/hyperlink" Target="https://faaaccess.ed.gov/FOTWWebApp/faa/faa.jsp" TargetMode="External"/><Relationship Id="rId55" Type="http://schemas.openxmlformats.org/officeDocument/2006/relationships/hyperlink" Target="https://www.nsldsfap.ed.gov/nslds_FAP/" TargetMode="External"/><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footer" Target="footer1.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hyperlink" Target="https://nsldsfap.ed.gov/nslds_SA/" TargetMode="External"/><Relationship Id="rId24" Type="http://schemas.openxmlformats.org/officeDocument/2006/relationships/hyperlink" Target="https://studentaid.gov/"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3.png"/><Relationship Id="rId87" Type="http://schemas.openxmlformats.org/officeDocument/2006/relationships/image" Target="media/image53.png"/><Relationship Id="rId110" Type="http://schemas.openxmlformats.org/officeDocument/2006/relationships/image" Target="media/image71.png"/><Relationship Id="rId115" Type="http://schemas.openxmlformats.org/officeDocument/2006/relationships/header" Target="header5.xml"/><Relationship Id="rId61" Type="http://schemas.openxmlformats.org/officeDocument/2006/relationships/image" Target="media/image28.png"/><Relationship Id="rId82" Type="http://schemas.openxmlformats.org/officeDocument/2006/relationships/image" Target="media/image48.png"/><Relationship Id="rId19" Type="http://schemas.openxmlformats.org/officeDocument/2006/relationships/hyperlink" Target="https://mybigfootcard.vibeaccount.com/" TargetMode="External"/><Relationship Id="rId14" Type="http://schemas.openxmlformats.org/officeDocument/2006/relationships/image" Target="media/image4.png"/><Relationship Id="rId30" Type="http://schemas.openxmlformats.org/officeDocument/2006/relationships/hyperlink" Target="https://servicedesk.sbctc.edu/helpdesk/WebObjects/Helpdesk.woa" TargetMode="External"/><Relationship Id="rId35" Type="http://schemas.openxmlformats.org/officeDocument/2006/relationships/hyperlink" Target="file:///I:\Ability%20To%20Benefit" TargetMode="External"/><Relationship Id="rId56" Type="http://schemas.openxmlformats.org/officeDocument/2006/relationships/image" Target="media/image24.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save.uscis.gov/web/vislogin.aspx" TargetMode="External"/><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s://fsapartners.ed.gov/home/" TargetMode="External"/><Relationship Id="rId46" Type="http://schemas.openxmlformats.org/officeDocument/2006/relationships/image" Target="media/image18.png"/><Relationship Id="rId67" Type="http://schemas.openxmlformats.org/officeDocument/2006/relationships/image" Target="media/image34.png"/><Relationship Id="rId116" Type="http://schemas.openxmlformats.org/officeDocument/2006/relationships/header" Target="header6.xml"/><Relationship Id="rId20" Type="http://schemas.openxmlformats.org/officeDocument/2006/relationships/hyperlink" Target="https://cod.ed.gov/cod/LoginPage" TargetMode="External"/><Relationship Id="rId41" Type="http://schemas.openxmlformats.org/officeDocument/2006/relationships/image" Target="media/image13.png"/><Relationship Id="rId62" Type="http://schemas.openxmlformats.org/officeDocument/2006/relationships/image" Target="media/image29.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hyperlink" Target="https://faaaccess.ed.gov/FOTWWebApp/faa/faa.jsp" TargetMode="External"/><Relationship Id="rId15" Type="http://schemas.openxmlformats.org/officeDocument/2006/relationships/image" Target="media/image5.png"/><Relationship Id="rId36" Type="http://schemas.openxmlformats.org/officeDocument/2006/relationships/image" Target="media/image9.png"/><Relationship Id="rId57" Type="http://schemas.openxmlformats.org/officeDocument/2006/relationships/image" Target="media/image25.png"/><Relationship Id="rId106" Type="http://schemas.openxmlformats.org/officeDocument/2006/relationships/footer" Target="footer2.xml"/><Relationship Id="rId10" Type="http://schemas.openxmlformats.org/officeDocument/2006/relationships/hyperlink" Target="https://www.nsldsfap.ed.gov/nslds_FAP/" TargetMode="External"/><Relationship Id="rId31" Type="http://schemas.openxmlformats.org/officeDocument/2006/relationships/hyperlink" Target="https://www.sbctc.edu/colleges-staff/" TargetMode="External"/><Relationship Id="rId52" Type="http://schemas.openxmlformats.org/officeDocument/2006/relationships/image" Target="media/image21.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2/24/216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33CCB5-D84D-48F8-9F07-F3D6A7920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167</Pages>
  <Words>21262</Words>
  <Characters>121197</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File Processing in ctcLink</vt:lpstr>
    </vt:vector>
  </TitlesOfParts>
  <Company>Community Colleges of Spokane</Company>
  <LinksUpToDate>false</LinksUpToDate>
  <CharactersWithSpaces>142175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 Processing in ctcLink</dc:title>
  <dc:subject>Step-by-Step Guide</dc:subject>
  <dc:creator>Sharon Gerlach</dc:creator>
  <cp:keywords/>
  <dc:description/>
  <cp:lastModifiedBy>Kelly Forsberg</cp:lastModifiedBy>
  <cp:revision>2</cp:revision>
  <cp:lastPrinted>2018-10-24T16:21:00Z</cp:lastPrinted>
  <dcterms:created xsi:type="dcterms:W3CDTF">2022-06-17T18:55:00Z</dcterms:created>
  <dcterms:modified xsi:type="dcterms:W3CDTF">2022-06-17T18:55:00Z</dcterms:modified>
</cp:coreProperties>
</file>