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9D94F5" w14:textId="77777777" w:rsidR="004F78C6" w:rsidRDefault="00000000">
      <w:pPr>
        <w:pStyle w:val="Heading1"/>
        <w:spacing w:line="360" w:lineRule="auto"/>
        <w:jc w:val="both"/>
        <w:rPr>
          <w:rFonts w:ascii="Arial" w:eastAsia="Arial" w:hAnsi="Arial" w:cs="Arial"/>
        </w:rPr>
      </w:pPr>
      <w:r>
        <w:rPr>
          <w:rFonts w:ascii="Arial" w:eastAsia="Arial" w:hAnsi="Arial" w:cs="Arial"/>
        </w:rPr>
        <w:t xml:space="preserve">ACMM Baseline Report – </w:t>
      </w:r>
      <w:r>
        <w:rPr>
          <w:rFonts w:ascii="Arial" w:eastAsia="Arial" w:hAnsi="Arial" w:cs="Arial"/>
          <w:shd w:val="clear" w:color="auto" w:fill="D9D9D9"/>
        </w:rPr>
        <w:t>&lt;Organization name&gt;</w:t>
      </w:r>
    </w:p>
    <w:p w14:paraId="14683E5E" w14:textId="77777777" w:rsidR="004F78C6" w:rsidRDefault="00000000">
      <w:pPr>
        <w:rPr>
          <w:rFonts w:ascii="Arial" w:eastAsia="Arial" w:hAnsi="Arial" w:cs="Arial"/>
          <w:sz w:val="20"/>
          <w:szCs w:val="20"/>
        </w:rPr>
      </w:pPr>
      <w:r>
        <w:rPr>
          <w:rFonts w:ascii="Arial" w:eastAsia="Arial" w:hAnsi="Arial" w:cs="Arial"/>
          <w:sz w:val="20"/>
          <w:szCs w:val="20"/>
        </w:rPr>
        <w:t xml:space="preserve">Report Date: </w:t>
      </w:r>
      <w:r>
        <w:rPr>
          <w:rFonts w:ascii="Arial" w:eastAsia="Arial" w:hAnsi="Arial" w:cs="Arial"/>
          <w:sz w:val="20"/>
          <w:szCs w:val="20"/>
          <w:shd w:val="clear" w:color="auto" w:fill="D9D9D9"/>
        </w:rPr>
        <w:t>&lt;date in mm/dd/</w:t>
      </w:r>
      <w:proofErr w:type="spellStart"/>
      <w:r>
        <w:rPr>
          <w:rFonts w:ascii="Arial" w:eastAsia="Arial" w:hAnsi="Arial" w:cs="Arial"/>
          <w:sz w:val="20"/>
          <w:szCs w:val="20"/>
          <w:shd w:val="clear" w:color="auto" w:fill="D9D9D9"/>
        </w:rPr>
        <w:t>yyyy</w:t>
      </w:r>
      <w:proofErr w:type="spellEnd"/>
      <w:r>
        <w:rPr>
          <w:rFonts w:ascii="Arial" w:eastAsia="Arial" w:hAnsi="Arial" w:cs="Arial"/>
          <w:sz w:val="20"/>
          <w:szCs w:val="20"/>
          <w:shd w:val="clear" w:color="auto" w:fill="D9D9D9"/>
        </w:rPr>
        <w:t>&gt;</w:t>
      </w:r>
    </w:p>
    <w:p w14:paraId="7E2D5AEF" w14:textId="77777777" w:rsidR="004F78C6" w:rsidRDefault="00000000">
      <w:pPr>
        <w:pStyle w:val="Heading2"/>
        <w:spacing w:line="360" w:lineRule="auto"/>
        <w:rPr>
          <w:rFonts w:ascii="Arial" w:eastAsia="Arial" w:hAnsi="Arial" w:cs="Arial"/>
        </w:rPr>
      </w:pPr>
      <w:r>
        <w:rPr>
          <w:rFonts w:ascii="Arial" w:eastAsia="Arial" w:hAnsi="Arial" w:cs="Arial"/>
        </w:rPr>
        <w:t>Executive Summary</w:t>
      </w:r>
    </w:p>
    <w:p w14:paraId="53EB78B3" w14:textId="35FA753B" w:rsidR="00601080" w:rsidRDefault="00000000" w:rsidP="00601080">
      <w:pPr>
        <w:rPr>
          <w:rFonts w:ascii="Arial" w:eastAsia="Arial" w:hAnsi="Arial" w:cs="Arial"/>
        </w:rPr>
      </w:pPr>
      <w:r>
        <w:rPr>
          <w:rFonts w:ascii="Arial" w:eastAsia="Arial" w:hAnsi="Arial" w:cs="Arial"/>
        </w:rPr>
        <w:t xml:space="preserve">The Accessibility Center team visited </w:t>
      </w:r>
      <w:r>
        <w:rPr>
          <w:rFonts w:ascii="Arial" w:eastAsia="Arial" w:hAnsi="Arial" w:cs="Arial"/>
          <w:shd w:val="clear" w:color="auto" w:fill="D9D9D9"/>
        </w:rPr>
        <w:t>&lt;organization name&gt;</w:t>
      </w:r>
      <w:r>
        <w:rPr>
          <w:rFonts w:ascii="Arial" w:eastAsia="Arial" w:hAnsi="Arial" w:cs="Arial"/>
        </w:rPr>
        <w:t xml:space="preserve"> from </w:t>
      </w:r>
      <w:r>
        <w:rPr>
          <w:rFonts w:ascii="Arial" w:eastAsia="Arial" w:hAnsi="Arial" w:cs="Arial"/>
          <w:shd w:val="clear" w:color="auto" w:fill="D9D9D9"/>
        </w:rPr>
        <w:t>&lt;month&gt; &lt;</w:t>
      </w:r>
      <w:proofErr w:type="spellStart"/>
      <w:r>
        <w:rPr>
          <w:rFonts w:ascii="Arial" w:eastAsia="Arial" w:hAnsi="Arial" w:cs="Arial"/>
          <w:shd w:val="clear" w:color="auto" w:fill="D9D9D9"/>
        </w:rPr>
        <w:t>start_day</w:t>
      </w:r>
      <w:proofErr w:type="spellEnd"/>
      <w:r>
        <w:rPr>
          <w:rFonts w:ascii="Arial" w:eastAsia="Arial" w:hAnsi="Arial" w:cs="Arial"/>
          <w:shd w:val="clear" w:color="auto" w:fill="D9D9D9"/>
        </w:rPr>
        <w:t>&gt;-&lt;</w:t>
      </w:r>
      <w:proofErr w:type="spellStart"/>
      <w:r>
        <w:rPr>
          <w:rFonts w:ascii="Arial" w:eastAsia="Arial" w:hAnsi="Arial" w:cs="Arial"/>
          <w:shd w:val="clear" w:color="auto" w:fill="D9D9D9"/>
        </w:rPr>
        <w:t>end_day</w:t>
      </w:r>
      <w:proofErr w:type="spellEnd"/>
      <w:r>
        <w:rPr>
          <w:rFonts w:ascii="Arial" w:eastAsia="Arial" w:hAnsi="Arial" w:cs="Arial"/>
          <w:shd w:val="clear" w:color="auto" w:fill="D9D9D9"/>
        </w:rPr>
        <w:t>&gt;, &lt;year&gt;</w:t>
      </w:r>
      <w:r>
        <w:rPr>
          <w:rFonts w:ascii="Arial" w:eastAsia="Arial" w:hAnsi="Arial" w:cs="Arial"/>
        </w:rPr>
        <w:t xml:space="preserve"> to introduce the Accessibility Capability Maturity Model (ACMM) and</w:t>
      </w:r>
      <w:r w:rsidR="00601080">
        <w:rPr>
          <w:rFonts w:ascii="Arial" w:eastAsia="Arial" w:hAnsi="Arial" w:cs="Arial"/>
        </w:rPr>
        <w:t xml:space="preserve"> perform an assessment of the organization’s accessibility maturity. During the data collection period, evidence was collected from in-person interviews, provided documentation, and publicly available information. This data was used to measure the maturity of the organization across the ACMM milestones. </w:t>
      </w:r>
    </w:p>
    <w:p w14:paraId="3ECBF476" w14:textId="1969F24F" w:rsidR="00601080" w:rsidRDefault="00601080" w:rsidP="00601080">
      <w:pPr>
        <w:rPr>
          <w:rFonts w:ascii="Arial" w:eastAsia="Arial" w:hAnsi="Arial" w:cs="Arial"/>
        </w:rPr>
      </w:pPr>
      <w:r>
        <w:rPr>
          <w:rFonts w:ascii="Arial" w:eastAsia="Arial" w:hAnsi="Arial" w:cs="Arial"/>
        </w:rPr>
        <w:t xml:space="preserve">The ACMM is a cultural shift for the California Community Colleges both in practice and knowledge. As </w:t>
      </w:r>
      <w:r>
        <w:rPr>
          <w:rFonts w:ascii="Arial" w:eastAsia="Arial" w:hAnsi="Arial" w:cs="Arial"/>
          <w:shd w:val="clear" w:color="auto" w:fill="D9D9D9"/>
        </w:rPr>
        <w:t>&lt;organization name&gt;</w:t>
      </w:r>
      <w:r>
        <w:rPr>
          <w:rFonts w:ascii="Arial" w:eastAsia="Arial" w:hAnsi="Arial" w:cs="Arial"/>
        </w:rPr>
        <w:t xml:space="preserve"> develops and implements its accessibility action plan to enhance the organization’s overall accessibility maturity, status levels will improve over time.</w:t>
      </w:r>
    </w:p>
    <w:p w14:paraId="1BB28B1D" w14:textId="77777777" w:rsidR="00601080" w:rsidRDefault="00601080" w:rsidP="00601080">
      <w:pPr>
        <w:pStyle w:val="Heading2"/>
        <w:spacing w:line="360" w:lineRule="auto"/>
        <w:rPr>
          <w:rFonts w:ascii="Arial" w:eastAsia="Arial" w:hAnsi="Arial" w:cs="Arial"/>
        </w:rPr>
      </w:pPr>
      <w:bookmarkStart w:id="0" w:name="_heading=h.eqc17xip6v0m" w:colFirst="0" w:colLast="0"/>
      <w:bookmarkEnd w:id="0"/>
      <w:r>
        <w:rPr>
          <w:rFonts w:ascii="Arial" w:eastAsia="Arial" w:hAnsi="Arial" w:cs="Arial"/>
        </w:rPr>
        <w:t>Accessibility Maturity Overview</w:t>
      </w:r>
    </w:p>
    <w:p w14:paraId="428497AC" w14:textId="77777777" w:rsidR="00601080" w:rsidRDefault="00601080" w:rsidP="00601080">
      <w:pPr>
        <w:spacing w:line="360" w:lineRule="auto"/>
        <w:rPr>
          <w:rFonts w:ascii="Arial" w:eastAsia="Arial" w:hAnsi="Arial" w:cs="Arial"/>
        </w:rPr>
      </w:pPr>
      <w:r>
        <w:rPr>
          <w:rFonts w:ascii="Arial" w:eastAsia="Arial" w:hAnsi="Arial" w:cs="Arial"/>
        </w:rPr>
        <w:t>An overview of calculated status levels for all milestones is provided in the table below:</w:t>
      </w:r>
    </w:p>
    <w:tbl>
      <w:tblPr>
        <w:tblW w:w="10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765"/>
        <w:gridCol w:w="1260"/>
        <w:gridCol w:w="990"/>
        <w:gridCol w:w="995"/>
        <w:gridCol w:w="1350"/>
        <w:gridCol w:w="1290"/>
      </w:tblGrid>
      <w:tr w:rsidR="00601080" w:rsidRPr="00601080" w14:paraId="1C5A727E" w14:textId="77777777" w:rsidTr="00601080">
        <w:trPr>
          <w:trHeight w:val="288"/>
        </w:trPr>
        <w:tc>
          <w:tcPr>
            <w:tcW w:w="4765" w:type="dxa"/>
            <w:tcMar>
              <w:top w:w="0" w:type="dxa"/>
              <w:left w:w="0" w:type="dxa"/>
              <w:bottom w:w="0" w:type="dxa"/>
              <w:right w:w="0" w:type="dxa"/>
            </w:tcMar>
          </w:tcPr>
          <w:p w14:paraId="73BB7EFE" w14:textId="77777777" w:rsidR="00601080" w:rsidRPr="00601080" w:rsidRDefault="00601080" w:rsidP="00601080">
            <w:pPr>
              <w:pStyle w:val="NoSpacing"/>
              <w:rPr>
                <w:rFonts w:ascii="Arial" w:hAnsi="Arial" w:cs="Arial"/>
                <w:b/>
                <w:bCs/>
              </w:rPr>
            </w:pPr>
            <w:r w:rsidRPr="00601080">
              <w:rPr>
                <w:rFonts w:ascii="Arial" w:hAnsi="Arial" w:cs="Arial"/>
                <w:b/>
                <w:bCs/>
              </w:rPr>
              <w:t>Goal</w:t>
            </w:r>
          </w:p>
        </w:tc>
        <w:tc>
          <w:tcPr>
            <w:tcW w:w="1260" w:type="dxa"/>
            <w:tcMar>
              <w:top w:w="0" w:type="dxa"/>
              <w:left w:w="0" w:type="dxa"/>
              <w:bottom w:w="0" w:type="dxa"/>
              <w:right w:w="0" w:type="dxa"/>
            </w:tcMar>
          </w:tcPr>
          <w:p w14:paraId="7B03CA7C" w14:textId="77777777" w:rsidR="00601080" w:rsidRPr="00601080" w:rsidRDefault="00601080" w:rsidP="00601080">
            <w:pPr>
              <w:pStyle w:val="NoSpacing"/>
              <w:rPr>
                <w:rFonts w:ascii="Arial" w:hAnsi="Arial" w:cs="Arial"/>
                <w:b/>
                <w:bCs/>
              </w:rPr>
            </w:pPr>
            <w:r w:rsidRPr="00601080">
              <w:rPr>
                <w:rFonts w:ascii="Arial" w:hAnsi="Arial" w:cs="Arial"/>
                <w:b/>
                <w:bCs/>
              </w:rPr>
              <w:t>Not Started</w:t>
            </w:r>
          </w:p>
        </w:tc>
        <w:tc>
          <w:tcPr>
            <w:tcW w:w="990" w:type="dxa"/>
            <w:tcMar>
              <w:top w:w="0" w:type="dxa"/>
              <w:left w:w="0" w:type="dxa"/>
              <w:bottom w:w="0" w:type="dxa"/>
              <w:right w:w="0" w:type="dxa"/>
            </w:tcMar>
          </w:tcPr>
          <w:p w14:paraId="5B7BECC2" w14:textId="77777777" w:rsidR="00601080" w:rsidRPr="00601080" w:rsidRDefault="00601080" w:rsidP="00601080">
            <w:pPr>
              <w:pStyle w:val="NoSpacing"/>
              <w:rPr>
                <w:rFonts w:ascii="Arial" w:hAnsi="Arial" w:cs="Arial"/>
                <w:b/>
                <w:bCs/>
              </w:rPr>
            </w:pPr>
            <w:r w:rsidRPr="00601080">
              <w:rPr>
                <w:rFonts w:ascii="Arial" w:hAnsi="Arial" w:cs="Arial"/>
                <w:b/>
                <w:bCs/>
              </w:rPr>
              <w:t>Initiated</w:t>
            </w:r>
          </w:p>
        </w:tc>
        <w:tc>
          <w:tcPr>
            <w:tcW w:w="995" w:type="dxa"/>
            <w:tcMar>
              <w:top w:w="0" w:type="dxa"/>
              <w:left w:w="0" w:type="dxa"/>
              <w:bottom w:w="0" w:type="dxa"/>
              <w:right w:w="0" w:type="dxa"/>
            </w:tcMar>
          </w:tcPr>
          <w:p w14:paraId="3C36B61A" w14:textId="77777777" w:rsidR="00601080" w:rsidRPr="00601080" w:rsidRDefault="00601080" w:rsidP="00601080">
            <w:pPr>
              <w:pStyle w:val="NoSpacing"/>
              <w:rPr>
                <w:rFonts w:ascii="Arial" w:hAnsi="Arial" w:cs="Arial"/>
                <w:b/>
                <w:bCs/>
              </w:rPr>
            </w:pPr>
            <w:r w:rsidRPr="00601080">
              <w:rPr>
                <w:rFonts w:ascii="Arial" w:hAnsi="Arial" w:cs="Arial"/>
                <w:b/>
                <w:bCs/>
              </w:rPr>
              <w:t>Defined</w:t>
            </w:r>
          </w:p>
        </w:tc>
        <w:tc>
          <w:tcPr>
            <w:tcW w:w="1350" w:type="dxa"/>
            <w:tcMar>
              <w:top w:w="0" w:type="dxa"/>
              <w:left w:w="0" w:type="dxa"/>
              <w:bottom w:w="0" w:type="dxa"/>
              <w:right w:w="0" w:type="dxa"/>
            </w:tcMar>
          </w:tcPr>
          <w:p w14:paraId="19F4E54E" w14:textId="77777777" w:rsidR="00601080" w:rsidRPr="00601080" w:rsidRDefault="00601080" w:rsidP="00601080">
            <w:pPr>
              <w:pStyle w:val="NoSpacing"/>
              <w:rPr>
                <w:rFonts w:ascii="Arial" w:hAnsi="Arial" w:cs="Arial"/>
                <w:b/>
                <w:bCs/>
              </w:rPr>
            </w:pPr>
            <w:r w:rsidRPr="00601080">
              <w:rPr>
                <w:rFonts w:ascii="Arial" w:hAnsi="Arial" w:cs="Arial"/>
                <w:b/>
                <w:bCs/>
              </w:rPr>
              <w:t>Established</w:t>
            </w:r>
          </w:p>
        </w:tc>
        <w:tc>
          <w:tcPr>
            <w:tcW w:w="1290" w:type="dxa"/>
            <w:tcMar>
              <w:top w:w="0" w:type="dxa"/>
              <w:left w:w="0" w:type="dxa"/>
              <w:bottom w:w="0" w:type="dxa"/>
              <w:right w:w="0" w:type="dxa"/>
            </w:tcMar>
          </w:tcPr>
          <w:p w14:paraId="630D9D5A" w14:textId="77777777" w:rsidR="00601080" w:rsidRPr="00601080" w:rsidRDefault="00601080" w:rsidP="00601080">
            <w:pPr>
              <w:pStyle w:val="NoSpacing"/>
              <w:rPr>
                <w:rFonts w:ascii="Arial" w:hAnsi="Arial" w:cs="Arial"/>
                <w:b/>
                <w:bCs/>
              </w:rPr>
            </w:pPr>
            <w:r w:rsidRPr="00601080">
              <w:rPr>
                <w:rFonts w:ascii="Arial" w:hAnsi="Arial" w:cs="Arial"/>
                <w:b/>
                <w:bCs/>
              </w:rPr>
              <w:t xml:space="preserve">Optimizing </w:t>
            </w:r>
          </w:p>
        </w:tc>
      </w:tr>
      <w:tr w:rsidR="00601080" w:rsidRPr="00601080" w14:paraId="74D33030" w14:textId="77777777" w:rsidTr="00601080">
        <w:trPr>
          <w:trHeight w:val="288"/>
        </w:trPr>
        <w:tc>
          <w:tcPr>
            <w:tcW w:w="4765" w:type="dxa"/>
            <w:tcMar>
              <w:top w:w="0" w:type="dxa"/>
              <w:left w:w="0" w:type="dxa"/>
              <w:bottom w:w="0" w:type="dxa"/>
              <w:right w:w="0" w:type="dxa"/>
            </w:tcMar>
          </w:tcPr>
          <w:p w14:paraId="54E71BB9" w14:textId="77777777" w:rsidR="00601080" w:rsidRPr="00601080" w:rsidRDefault="00601080" w:rsidP="00601080">
            <w:pPr>
              <w:pStyle w:val="NoSpacing"/>
              <w:rPr>
                <w:rFonts w:ascii="Arial" w:hAnsi="Arial" w:cs="Arial"/>
              </w:rPr>
            </w:pPr>
            <w:r w:rsidRPr="00601080">
              <w:rPr>
                <w:rFonts w:ascii="Arial" w:hAnsi="Arial" w:cs="Arial"/>
              </w:rPr>
              <w:t>Goal 1 - Governance and Planning</w:t>
            </w:r>
          </w:p>
        </w:tc>
        <w:tc>
          <w:tcPr>
            <w:tcW w:w="126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411F5AC7" w14:textId="41DE9DDE" w:rsidR="00601080" w:rsidRPr="00601080" w:rsidRDefault="00601080" w:rsidP="00601080">
            <w:pPr>
              <w:pStyle w:val="NoSpacing"/>
              <w:jc w:val="center"/>
              <w:rPr>
                <w:rFonts w:ascii="Arial" w:hAnsi="Arial" w:cs="Arial"/>
              </w:rPr>
            </w:pPr>
            <w:r w:rsidRPr="00601080">
              <w:rPr>
                <w:rFonts w:ascii="Arial" w:hAnsi="Arial" w:cs="Arial"/>
              </w:rPr>
              <w:t>0</w:t>
            </w:r>
          </w:p>
        </w:tc>
        <w:tc>
          <w:tcPr>
            <w:tcW w:w="990" w:type="dxa"/>
            <w:tcBorders>
              <w:top w:val="single" w:sz="5" w:space="0" w:color="000000"/>
              <w:left w:val="single" w:sz="5" w:space="0" w:color="CCCCCC"/>
              <w:bottom w:val="single" w:sz="5" w:space="0" w:color="000000"/>
              <w:right w:val="single" w:sz="5" w:space="0" w:color="000000"/>
            </w:tcBorders>
            <w:tcMar>
              <w:top w:w="0" w:type="dxa"/>
              <w:left w:w="0" w:type="dxa"/>
              <w:bottom w:w="0" w:type="dxa"/>
              <w:right w:w="0" w:type="dxa"/>
            </w:tcMar>
            <w:vAlign w:val="center"/>
          </w:tcPr>
          <w:p w14:paraId="6AEA6493" w14:textId="07D2FA6A" w:rsidR="00601080" w:rsidRPr="00601080" w:rsidRDefault="00601080" w:rsidP="00601080">
            <w:pPr>
              <w:pStyle w:val="NoSpacing"/>
              <w:jc w:val="center"/>
              <w:rPr>
                <w:rFonts w:ascii="Arial" w:hAnsi="Arial" w:cs="Arial"/>
              </w:rPr>
            </w:pPr>
            <w:r w:rsidRPr="00601080">
              <w:rPr>
                <w:rFonts w:ascii="Arial" w:hAnsi="Arial" w:cs="Arial"/>
              </w:rPr>
              <w:t>0</w:t>
            </w:r>
          </w:p>
        </w:tc>
        <w:tc>
          <w:tcPr>
            <w:tcW w:w="995" w:type="dxa"/>
            <w:tcBorders>
              <w:top w:val="single" w:sz="5" w:space="0" w:color="000000"/>
              <w:left w:val="single" w:sz="5" w:space="0" w:color="CCCCCC"/>
              <w:bottom w:val="single" w:sz="5" w:space="0" w:color="000000"/>
              <w:right w:val="single" w:sz="5" w:space="0" w:color="000000"/>
            </w:tcBorders>
            <w:tcMar>
              <w:top w:w="0" w:type="dxa"/>
              <w:left w:w="0" w:type="dxa"/>
              <w:bottom w:w="0" w:type="dxa"/>
              <w:right w:w="0" w:type="dxa"/>
            </w:tcMar>
            <w:vAlign w:val="center"/>
          </w:tcPr>
          <w:p w14:paraId="3D2144E7" w14:textId="77777777" w:rsidR="00601080" w:rsidRPr="00601080" w:rsidRDefault="00601080" w:rsidP="00601080">
            <w:pPr>
              <w:pStyle w:val="NoSpacing"/>
              <w:jc w:val="center"/>
              <w:rPr>
                <w:rFonts w:ascii="Arial" w:hAnsi="Arial" w:cs="Arial"/>
              </w:rPr>
            </w:pPr>
            <w:r w:rsidRPr="00601080">
              <w:rPr>
                <w:rFonts w:ascii="Arial" w:hAnsi="Arial" w:cs="Arial"/>
              </w:rPr>
              <w:t>0</w:t>
            </w:r>
          </w:p>
        </w:tc>
        <w:tc>
          <w:tcPr>
            <w:tcW w:w="1350" w:type="dxa"/>
            <w:tcBorders>
              <w:top w:val="single" w:sz="5" w:space="0" w:color="000000"/>
              <w:left w:val="single" w:sz="5" w:space="0" w:color="CCCCCC"/>
              <w:bottom w:val="single" w:sz="5" w:space="0" w:color="000000"/>
              <w:right w:val="single" w:sz="5" w:space="0" w:color="000000"/>
            </w:tcBorders>
            <w:tcMar>
              <w:top w:w="0" w:type="dxa"/>
              <w:left w:w="0" w:type="dxa"/>
              <w:bottom w:w="0" w:type="dxa"/>
              <w:right w:w="0" w:type="dxa"/>
            </w:tcMar>
            <w:vAlign w:val="center"/>
          </w:tcPr>
          <w:p w14:paraId="405D222B" w14:textId="77777777" w:rsidR="00601080" w:rsidRPr="00601080" w:rsidRDefault="00601080" w:rsidP="00601080">
            <w:pPr>
              <w:pStyle w:val="NoSpacing"/>
              <w:jc w:val="center"/>
              <w:rPr>
                <w:rFonts w:ascii="Arial" w:hAnsi="Arial" w:cs="Arial"/>
              </w:rPr>
            </w:pPr>
            <w:r w:rsidRPr="00601080">
              <w:rPr>
                <w:rFonts w:ascii="Arial" w:hAnsi="Arial" w:cs="Arial"/>
              </w:rPr>
              <w:t>0</w:t>
            </w:r>
          </w:p>
        </w:tc>
        <w:tc>
          <w:tcPr>
            <w:tcW w:w="1290" w:type="dxa"/>
            <w:tcBorders>
              <w:top w:val="single" w:sz="5" w:space="0" w:color="000000"/>
              <w:left w:val="single" w:sz="5" w:space="0" w:color="CCCCCC"/>
              <w:bottom w:val="single" w:sz="5" w:space="0" w:color="000000"/>
              <w:right w:val="single" w:sz="5" w:space="0" w:color="000000"/>
            </w:tcBorders>
            <w:tcMar>
              <w:top w:w="0" w:type="dxa"/>
              <w:left w:w="0" w:type="dxa"/>
              <w:bottom w:w="0" w:type="dxa"/>
              <w:right w:w="0" w:type="dxa"/>
            </w:tcMar>
            <w:vAlign w:val="center"/>
          </w:tcPr>
          <w:p w14:paraId="4FF493B4" w14:textId="77777777" w:rsidR="00601080" w:rsidRPr="00601080" w:rsidRDefault="00601080" w:rsidP="00601080">
            <w:pPr>
              <w:pStyle w:val="NoSpacing"/>
              <w:jc w:val="center"/>
              <w:rPr>
                <w:rFonts w:ascii="Arial" w:hAnsi="Arial" w:cs="Arial"/>
              </w:rPr>
            </w:pPr>
            <w:r w:rsidRPr="00601080">
              <w:rPr>
                <w:rFonts w:ascii="Arial" w:hAnsi="Arial" w:cs="Arial"/>
              </w:rPr>
              <w:t>0</w:t>
            </w:r>
          </w:p>
        </w:tc>
      </w:tr>
      <w:tr w:rsidR="00601080" w:rsidRPr="00601080" w14:paraId="6487A58C" w14:textId="77777777" w:rsidTr="00601080">
        <w:trPr>
          <w:trHeight w:val="288"/>
        </w:trPr>
        <w:tc>
          <w:tcPr>
            <w:tcW w:w="4765" w:type="dxa"/>
            <w:tcMar>
              <w:top w:w="0" w:type="dxa"/>
              <w:left w:w="0" w:type="dxa"/>
              <w:bottom w:w="0" w:type="dxa"/>
              <w:right w:w="0" w:type="dxa"/>
            </w:tcMar>
          </w:tcPr>
          <w:p w14:paraId="64EC8C6F" w14:textId="77777777" w:rsidR="00601080" w:rsidRPr="00601080" w:rsidRDefault="00601080" w:rsidP="00601080">
            <w:pPr>
              <w:pStyle w:val="NoSpacing"/>
              <w:rPr>
                <w:rFonts w:ascii="Arial" w:hAnsi="Arial" w:cs="Arial"/>
              </w:rPr>
            </w:pPr>
            <w:r w:rsidRPr="00601080">
              <w:rPr>
                <w:rFonts w:ascii="Arial" w:hAnsi="Arial" w:cs="Arial"/>
              </w:rPr>
              <w:t>Goal 2 - Educational Materials</w:t>
            </w:r>
          </w:p>
        </w:tc>
        <w:tc>
          <w:tcPr>
            <w:tcW w:w="126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61D466D9" w14:textId="1F780565" w:rsidR="00601080" w:rsidRPr="00601080" w:rsidRDefault="00601080" w:rsidP="00601080">
            <w:pPr>
              <w:pStyle w:val="NoSpacing"/>
              <w:jc w:val="center"/>
              <w:rPr>
                <w:rFonts w:ascii="Arial" w:hAnsi="Arial" w:cs="Arial"/>
              </w:rPr>
            </w:pPr>
            <w:r w:rsidRPr="00601080">
              <w:rPr>
                <w:rFonts w:ascii="Arial" w:hAnsi="Arial" w:cs="Arial"/>
              </w:rPr>
              <w:t>0</w:t>
            </w:r>
          </w:p>
        </w:tc>
        <w:tc>
          <w:tcPr>
            <w:tcW w:w="9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C7A7B95" w14:textId="23849B6A" w:rsidR="00601080" w:rsidRPr="00601080" w:rsidRDefault="00601080" w:rsidP="00601080">
            <w:pPr>
              <w:pStyle w:val="NoSpacing"/>
              <w:jc w:val="center"/>
              <w:rPr>
                <w:rFonts w:ascii="Arial" w:hAnsi="Arial" w:cs="Arial"/>
              </w:rPr>
            </w:pPr>
            <w:r w:rsidRPr="00601080">
              <w:rPr>
                <w:rFonts w:ascii="Arial" w:hAnsi="Arial" w:cs="Arial"/>
              </w:rPr>
              <w:t>0</w:t>
            </w:r>
          </w:p>
        </w:tc>
        <w:tc>
          <w:tcPr>
            <w:tcW w:w="9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1E3DA6B" w14:textId="347E00EC" w:rsidR="00601080" w:rsidRPr="00601080" w:rsidRDefault="00601080" w:rsidP="00601080">
            <w:pPr>
              <w:pStyle w:val="NoSpacing"/>
              <w:jc w:val="center"/>
              <w:rPr>
                <w:rFonts w:ascii="Arial" w:hAnsi="Arial" w:cs="Arial"/>
              </w:rPr>
            </w:pPr>
            <w:r>
              <w:rPr>
                <w:rFonts w:ascii="Arial" w:hAnsi="Arial" w:cs="Arial"/>
              </w:rPr>
              <w:t>0</w:t>
            </w:r>
          </w:p>
        </w:tc>
        <w:tc>
          <w:tcPr>
            <w:tcW w:w="135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D3F2C2A" w14:textId="77777777" w:rsidR="00601080" w:rsidRPr="00601080" w:rsidRDefault="00601080" w:rsidP="00601080">
            <w:pPr>
              <w:pStyle w:val="NoSpacing"/>
              <w:jc w:val="center"/>
              <w:rPr>
                <w:rFonts w:ascii="Arial" w:hAnsi="Arial" w:cs="Arial"/>
              </w:rPr>
            </w:pPr>
            <w:r w:rsidRPr="00601080">
              <w:rPr>
                <w:rFonts w:ascii="Arial" w:hAnsi="Arial" w:cs="Arial"/>
              </w:rPr>
              <w:t>0</w:t>
            </w:r>
          </w:p>
        </w:tc>
        <w:tc>
          <w:tcPr>
            <w:tcW w:w="12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B8E1350" w14:textId="77777777" w:rsidR="00601080" w:rsidRPr="00601080" w:rsidRDefault="00601080" w:rsidP="00601080">
            <w:pPr>
              <w:pStyle w:val="NoSpacing"/>
              <w:jc w:val="center"/>
              <w:rPr>
                <w:rFonts w:ascii="Arial" w:hAnsi="Arial" w:cs="Arial"/>
              </w:rPr>
            </w:pPr>
            <w:r w:rsidRPr="00601080">
              <w:rPr>
                <w:rFonts w:ascii="Arial" w:hAnsi="Arial" w:cs="Arial"/>
              </w:rPr>
              <w:t>0</w:t>
            </w:r>
          </w:p>
        </w:tc>
      </w:tr>
      <w:tr w:rsidR="00601080" w:rsidRPr="00601080" w14:paraId="27B8FAB8" w14:textId="77777777" w:rsidTr="00601080">
        <w:trPr>
          <w:trHeight w:val="288"/>
        </w:trPr>
        <w:tc>
          <w:tcPr>
            <w:tcW w:w="4765" w:type="dxa"/>
            <w:tcMar>
              <w:top w:w="0" w:type="dxa"/>
              <w:left w:w="0" w:type="dxa"/>
              <w:bottom w:w="0" w:type="dxa"/>
              <w:right w:w="0" w:type="dxa"/>
            </w:tcMar>
          </w:tcPr>
          <w:p w14:paraId="42E6E29F" w14:textId="77777777" w:rsidR="00601080" w:rsidRPr="00601080" w:rsidRDefault="00601080" w:rsidP="00601080">
            <w:pPr>
              <w:pStyle w:val="NoSpacing"/>
              <w:rPr>
                <w:rFonts w:ascii="Arial" w:hAnsi="Arial" w:cs="Arial"/>
              </w:rPr>
            </w:pPr>
            <w:r w:rsidRPr="00601080">
              <w:rPr>
                <w:rFonts w:ascii="Arial" w:hAnsi="Arial" w:cs="Arial"/>
              </w:rPr>
              <w:t>Goal 3 - Web</w:t>
            </w:r>
          </w:p>
        </w:tc>
        <w:tc>
          <w:tcPr>
            <w:tcW w:w="126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2E90C3C8" w14:textId="22FFD50C" w:rsidR="00601080" w:rsidRPr="00601080" w:rsidRDefault="00601080" w:rsidP="00601080">
            <w:pPr>
              <w:pStyle w:val="NoSpacing"/>
              <w:jc w:val="center"/>
              <w:rPr>
                <w:rFonts w:ascii="Arial" w:hAnsi="Arial" w:cs="Arial"/>
              </w:rPr>
            </w:pPr>
            <w:r w:rsidRPr="00601080">
              <w:rPr>
                <w:rFonts w:ascii="Arial" w:hAnsi="Arial" w:cs="Arial"/>
              </w:rPr>
              <w:t>0</w:t>
            </w:r>
          </w:p>
        </w:tc>
        <w:tc>
          <w:tcPr>
            <w:tcW w:w="9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2B39738" w14:textId="5DBD7427" w:rsidR="00601080" w:rsidRPr="00601080" w:rsidRDefault="00601080" w:rsidP="00601080">
            <w:pPr>
              <w:pStyle w:val="NoSpacing"/>
              <w:jc w:val="center"/>
              <w:rPr>
                <w:rFonts w:ascii="Arial" w:hAnsi="Arial" w:cs="Arial"/>
              </w:rPr>
            </w:pPr>
            <w:r w:rsidRPr="00601080">
              <w:rPr>
                <w:rFonts w:ascii="Arial" w:hAnsi="Arial" w:cs="Arial"/>
              </w:rPr>
              <w:t>0</w:t>
            </w:r>
          </w:p>
        </w:tc>
        <w:tc>
          <w:tcPr>
            <w:tcW w:w="9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EBCDE5D" w14:textId="77777777" w:rsidR="00601080" w:rsidRPr="00601080" w:rsidRDefault="00601080" w:rsidP="00601080">
            <w:pPr>
              <w:pStyle w:val="NoSpacing"/>
              <w:jc w:val="center"/>
              <w:rPr>
                <w:rFonts w:ascii="Arial" w:hAnsi="Arial" w:cs="Arial"/>
              </w:rPr>
            </w:pPr>
            <w:r w:rsidRPr="00601080">
              <w:rPr>
                <w:rFonts w:ascii="Arial" w:hAnsi="Arial" w:cs="Arial"/>
              </w:rPr>
              <w:t>0</w:t>
            </w:r>
          </w:p>
        </w:tc>
        <w:tc>
          <w:tcPr>
            <w:tcW w:w="135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EAB7744" w14:textId="77777777" w:rsidR="00601080" w:rsidRPr="00601080" w:rsidRDefault="00601080" w:rsidP="00601080">
            <w:pPr>
              <w:pStyle w:val="NoSpacing"/>
              <w:jc w:val="center"/>
              <w:rPr>
                <w:rFonts w:ascii="Arial" w:hAnsi="Arial" w:cs="Arial"/>
              </w:rPr>
            </w:pPr>
            <w:r w:rsidRPr="00601080">
              <w:rPr>
                <w:rFonts w:ascii="Arial" w:hAnsi="Arial" w:cs="Arial"/>
              </w:rPr>
              <w:t>0</w:t>
            </w:r>
          </w:p>
        </w:tc>
        <w:tc>
          <w:tcPr>
            <w:tcW w:w="12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30B689C" w14:textId="77777777" w:rsidR="00601080" w:rsidRPr="00601080" w:rsidRDefault="00601080" w:rsidP="00601080">
            <w:pPr>
              <w:pStyle w:val="NoSpacing"/>
              <w:jc w:val="center"/>
              <w:rPr>
                <w:rFonts w:ascii="Arial" w:hAnsi="Arial" w:cs="Arial"/>
              </w:rPr>
            </w:pPr>
            <w:r w:rsidRPr="00601080">
              <w:rPr>
                <w:rFonts w:ascii="Arial" w:hAnsi="Arial" w:cs="Arial"/>
              </w:rPr>
              <w:t>0</w:t>
            </w:r>
          </w:p>
        </w:tc>
      </w:tr>
      <w:tr w:rsidR="00601080" w:rsidRPr="00601080" w14:paraId="78A666AA" w14:textId="77777777" w:rsidTr="00601080">
        <w:trPr>
          <w:trHeight w:val="288"/>
        </w:trPr>
        <w:tc>
          <w:tcPr>
            <w:tcW w:w="4765" w:type="dxa"/>
            <w:tcMar>
              <w:top w:w="0" w:type="dxa"/>
              <w:left w:w="0" w:type="dxa"/>
              <w:bottom w:w="0" w:type="dxa"/>
              <w:right w:w="0" w:type="dxa"/>
            </w:tcMar>
          </w:tcPr>
          <w:p w14:paraId="7E773AB5" w14:textId="77777777" w:rsidR="00601080" w:rsidRPr="00601080" w:rsidRDefault="00601080" w:rsidP="00601080">
            <w:pPr>
              <w:pStyle w:val="NoSpacing"/>
              <w:rPr>
                <w:rFonts w:ascii="Arial" w:hAnsi="Arial" w:cs="Arial"/>
              </w:rPr>
            </w:pPr>
            <w:r w:rsidRPr="00601080">
              <w:rPr>
                <w:rFonts w:ascii="Arial" w:hAnsi="Arial" w:cs="Arial"/>
              </w:rPr>
              <w:t>Goal 4 - Digital Content</w:t>
            </w:r>
          </w:p>
        </w:tc>
        <w:tc>
          <w:tcPr>
            <w:tcW w:w="126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3F14381A" w14:textId="3D73C7B5" w:rsidR="00601080" w:rsidRPr="00601080" w:rsidRDefault="00601080" w:rsidP="00601080">
            <w:pPr>
              <w:pStyle w:val="NoSpacing"/>
              <w:jc w:val="center"/>
              <w:rPr>
                <w:rFonts w:ascii="Arial" w:hAnsi="Arial" w:cs="Arial"/>
              </w:rPr>
            </w:pPr>
            <w:r w:rsidRPr="00601080">
              <w:rPr>
                <w:rFonts w:ascii="Arial" w:hAnsi="Arial" w:cs="Arial"/>
              </w:rPr>
              <w:t>0</w:t>
            </w:r>
          </w:p>
        </w:tc>
        <w:tc>
          <w:tcPr>
            <w:tcW w:w="9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5B90B26" w14:textId="194C1A16" w:rsidR="00601080" w:rsidRPr="00601080" w:rsidRDefault="00601080" w:rsidP="00601080">
            <w:pPr>
              <w:pStyle w:val="NoSpacing"/>
              <w:jc w:val="center"/>
              <w:rPr>
                <w:rFonts w:ascii="Arial" w:hAnsi="Arial" w:cs="Arial"/>
              </w:rPr>
            </w:pPr>
            <w:r w:rsidRPr="00601080">
              <w:rPr>
                <w:rFonts w:ascii="Arial" w:hAnsi="Arial" w:cs="Arial"/>
              </w:rPr>
              <w:t>0</w:t>
            </w:r>
          </w:p>
        </w:tc>
        <w:tc>
          <w:tcPr>
            <w:tcW w:w="9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6ED7225" w14:textId="77777777" w:rsidR="00601080" w:rsidRPr="00601080" w:rsidRDefault="00601080" w:rsidP="00601080">
            <w:pPr>
              <w:pStyle w:val="NoSpacing"/>
              <w:jc w:val="center"/>
              <w:rPr>
                <w:rFonts w:ascii="Arial" w:hAnsi="Arial" w:cs="Arial"/>
              </w:rPr>
            </w:pPr>
            <w:r w:rsidRPr="00601080">
              <w:rPr>
                <w:rFonts w:ascii="Arial" w:hAnsi="Arial" w:cs="Arial"/>
              </w:rPr>
              <w:t>0</w:t>
            </w:r>
          </w:p>
        </w:tc>
        <w:tc>
          <w:tcPr>
            <w:tcW w:w="135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E40B7E6" w14:textId="77777777" w:rsidR="00601080" w:rsidRPr="00601080" w:rsidRDefault="00601080" w:rsidP="00601080">
            <w:pPr>
              <w:pStyle w:val="NoSpacing"/>
              <w:jc w:val="center"/>
              <w:rPr>
                <w:rFonts w:ascii="Arial" w:hAnsi="Arial" w:cs="Arial"/>
              </w:rPr>
            </w:pPr>
            <w:r w:rsidRPr="00601080">
              <w:rPr>
                <w:rFonts w:ascii="Arial" w:hAnsi="Arial" w:cs="Arial"/>
              </w:rPr>
              <w:t>0</w:t>
            </w:r>
          </w:p>
        </w:tc>
        <w:tc>
          <w:tcPr>
            <w:tcW w:w="12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3DBF72E" w14:textId="77777777" w:rsidR="00601080" w:rsidRPr="00601080" w:rsidRDefault="00601080" w:rsidP="00601080">
            <w:pPr>
              <w:pStyle w:val="NoSpacing"/>
              <w:jc w:val="center"/>
              <w:rPr>
                <w:rFonts w:ascii="Arial" w:hAnsi="Arial" w:cs="Arial"/>
              </w:rPr>
            </w:pPr>
            <w:r w:rsidRPr="00601080">
              <w:rPr>
                <w:rFonts w:ascii="Arial" w:hAnsi="Arial" w:cs="Arial"/>
              </w:rPr>
              <w:t>0</w:t>
            </w:r>
          </w:p>
        </w:tc>
      </w:tr>
      <w:tr w:rsidR="00601080" w:rsidRPr="00601080" w14:paraId="27F8F63D" w14:textId="77777777" w:rsidTr="00601080">
        <w:trPr>
          <w:trHeight w:val="288"/>
        </w:trPr>
        <w:tc>
          <w:tcPr>
            <w:tcW w:w="4765" w:type="dxa"/>
            <w:tcMar>
              <w:top w:w="0" w:type="dxa"/>
              <w:left w:w="0" w:type="dxa"/>
              <w:bottom w:w="0" w:type="dxa"/>
              <w:right w:w="0" w:type="dxa"/>
            </w:tcMar>
          </w:tcPr>
          <w:p w14:paraId="22BD887D" w14:textId="77777777" w:rsidR="00601080" w:rsidRPr="00601080" w:rsidRDefault="00601080" w:rsidP="00601080">
            <w:pPr>
              <w:pStyle w:val="NoSpacing"/>
              <w:rPr>
                <w:rFonts w:ascii="Arial" w:hAnsi="Arial" w:cs="Arial"/>
              </w:rPr>
            </w:pPr>
            <w:r w:rsidRPr="00601080">
              <w:rPr>
                <w:rFonts w:ascii="Arial" w:hAnsi="Arial" w:cs="Arial"/>
              </w:rPr>
              <w:t>Goal 5 - ICT Procurement and Adoption</w:t>
            </w:r>
          </w:p>
        </w:tc>
        <w:tc>
          <w:tcPr>
            <w:tcW w:w="126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5C29D948" w14:textId="416A5DE3" w:rsidR="00601080" w:rsidRPr="00601080" w:rsidRDefault="00601080" w:rsidP="00601080">
            <w:pPr>
              <w:pStyle w:val="NoSpacing"/>
              <w:jc w:val="center"/>
              <w:rPr>
                <w:rFonts w:ascii="Arial" w:hAnsi="Arial" w:cs="Arial"/>
              </w:rPr>
            </w:pPr>
            <w:r w:rsidRPr="00601080">
              <w:rPr>
                <w:rFonts w:ascii="Arial" w:hAnsi="Arial" w:cs="Arial"/>
              </w:rPr>
              <w:t>0</w:t>
            </w:r>
          </w:p>
        </w:tc>
        <w:tc>
          <w:tcPr>
            <w:tcW w:w="9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C818FFF" w14:textId="36396D44" w:rsidR="00601080" w:rsidRPr="00601080" w:rsidRDefault="00601080" w:rsidP="00601080">
            <w:pPr>
              <w:pStyle w:val="NoSpacing"/>
              <w:jc w:val="center"/>
              <w:rPr>
                <w:rFonts w:ascii="Arial" w:hAnsi="Arial" w:cs="Arial"/>
              </w:rPr>
            </w:pPr>
            <w:r w:rsidRPr="00601080">
              <w:rPr>
                <w:rFonts w:ascii="Arial" w:hAnsi="Arial" w:cs="Arial"/>
              </w:rPr>
              <w:t>0</w:t>
            </w:r>
          </w:p>
        </w:tc>
        <w:tc>
          <w:tcPr>
            <w:tcW w:w="9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17E189C" w14:textId="5F8E21C8" w:rsidR="00601080" w:rsidRPr="00601080" w:rsidRDefault="00601080" w:rsidP="00601080">
            <w:pPr>
              <w:pStyle w:val="NoSpacing"/>
              <w:jc w:val="center"/>
              <w:rPr>
                <w:rFonts w:ascii="Arial" w:hAnsi="Arial" w:cs="Arial"/>
              </w:rPr>
            </w:pPr>
            <w:r>
              <w:rPr>
                <w:rFonts w:ascii="Arial" w:hAnsi="Arial" w:cs="Arial"/>
              </w:rPr>
              <w:t>0</w:t>
            </w:r>
          </w:p>
        </w:tc>
        <w:tc>
          <w:tcPr>
            <w:tcW w:w="135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D82CC85" w14:textId="77777777" w:rsidR="00601080" w:rsidRPr="00601080" w:rsidRDefault="00601080" w:rsidP="00601080">
            <w:pPr>
              <w:pStyle w:val="NoSpacing"/>
              <w:jc w:val="center"/>
              <w:rPr>
                <w:rFonts w:ascii="Arial" w:hAnsi="Arial" w:cs="Arial"/>
              </w:rPr>
            </w:pPr>
            <w:r w:rsidRPr="00601080">
              <w:rPr>
                <w:rFonts w:ascii="Arial" w:hAnsi="Arial" w:cs="Arial"/>
              </w:rPr>
              <w:t>0</w:t>
            </w:r>
          </w:p>
        </w:tc>
        <w:tc>
          <w:tcPr>
            <w:tcW w:w="12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DECFED5" w14:textId="77777777" w:rsidR="00601080" w:rsidRPr="00601080" w:rsidRDefault="00601080" w:rsidP="00601080">
            <w:pPr>
              <w:pStyle w:val="NoSpacing"/>
              <w:jc w:val="center"/>
              <w:rPr>
                <w:rFonts w:ascii="Arial" w:hAnsi="Arial" w:cs="Arial"/>
              </w:rPr>
            </w:pPr>
            <w:r w:rsidRPr="00601080">
              <w:rPr>
                <w:rFonts w:ascii="Arial" w:hAnsi="Arial" w:cs="Arial"/>
              </w:rPr>
              <w:t>0</w:t>
            </w:r>
          </w:p>
        </w:tc>
      </w:tr>
      <w:tr w:rsidR="00601080" w:rsidRPr="00601080" w14:paraId="64F8885D" w14:textId="77777777" w:rsidTr="00601080">
        <w:trPr>
          <w:trHeight w:val="288"/>
        </w:trPr>
        <w:tc>
          <w:tcPr>
            <w:tcW w:w="4765" w:type="dxa"/>
            <w:tcMar>
              <w:top w:w="0" w:type="dxa"/>
              <w:left w:w="0" w:type="dxa"/>
              <w:bottom w:w="0" w:type="dxa"/>
              <w:right w:w="0" w:type="dxa"/>
            </w:tcMar>
          </w:tcPr>
          <w:p w14:paraId="150B593B" w14:textId="77777777" w:rsidR="00601080" w:rsidRPr="00601080" w:rsidRDefault="00601080" w:rsidP="00601080">
            <w:pPr>
              <w:pStyle w:val="NoSpacing"/>
              <w:rPr>
                <w:rFonts w:ascii="Arial" w:hAnsi="Arial" w:cs="Arial"/>
              </w:rPr>
            </w:pPr>
            <w:r w:rsidRPr="00601080">
              <w:rPr>
                <w:rFonts w:ascii="Arial" w:hAnsi="Arial" w:cs="Arial"/>
              </w:rPr>
              <w:t>Goal 6 - Training and Professional Development</w:t>
            </w:r>
          </w:p>
        </w:tc>
        <w:tc>
          <w:tcPr>
            <w:tcW w:w="126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6F6AE274" w14:textId="2AB6CFB8" w:rsidR="00601080" w:rsidRPr="00601080" w:rsidRDefault="00601080" w:rsidP="00601080">
            <w:pPr>
              <w:pStyle w:val="NoSpacing"/>
              <w:jc w:val="center"/>
              <w:rPr>
                <w:rFonts w:ascii="Arial" w:hAnsi="Arial" w:cs="Arial"/>
              </w:rPr>
            </w:pPr>
            <w:r w:rsidRPr="00601080">
              <w:rPr>
                <w:rFonts w:ascii="Arial" w:hAnsi="Arial" w:cs="Arial"/>
              </w:rPr>
              <w:t>0</w:t>
            </w:r>
          </w:p>
        </w:tc>
        <w:tc>
          <w:tcPr>
            <w:tcW w:w="9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27E7AEB" w14:textId="692B9A67" w:rsidR="00601080" w:rsidRPr="00601080" w:rsidRDefault="00601080" w:rsidP="00601080">
            <w:pPr>
              <w:pStyle w:val="NoSpacing"/>
              <w:jc w:val="center"/>
              <w:rPr>
                <w:rFonts w:ascii="Arial" w:hAnsi="Arial" w:cs="Arial"/>
              </w:rPr>
            </w:pPr>
            <w:r w:rsidRPr="00601080">
              <w:rPr>
                <w:rFonts w:ascii="Arial" w:hAnsi="Arial" w:cs="Arial"/>
              </w:rPr>
              <w:t>0</w:t>
            </w:r>
          </w:p>
        </w:tc>
        <w:tc>
          <w:tcPr>
            <w:tcW w:w="9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93E7018" w14:textId="77777777" w:rsidR="00601080" w:rsidRPr="00601080" w:rsidRDefault="00601080" w:rsidP="00601080">
            <w:pPr>
              <w:pStyle w:val="NoSpacing"/>
              <w:jc w:val="center"/>
              <w:rPr>
                <w:rFonts w:ascii="Arial" w:hAnsi="Arial" w:cs="Arial"/>
              </w:rPr>
            </w:pPr>
            <w:r w:rsidRPr="00601080">
              <w:rPr>
                <w:rFonts w:ascii="Arial" w:hAnsi="Arial" w:cs="Arial"/>
              </w:rPr>
              <w:t>0</w:t>
            </w:r>
          </w:p>
        </w:tc>
        <w:tc>
          <w:tcPr>
            <w:tcW w:w="135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B5F4A1E" w14:textId="77777777" w:rsidR="00601080" w:rsidRPr="00601080" w:rsidRDefault="00601080" w:rsidP="00601080">
            <w:pPr>
              <w:pStyle w:val="NoSpacing"/>
              <w:jc w:val="center"/>
              <w:rPr>
                <w:rFonts w:ascii="Arial" w:hAnsi="Arial" w:cs="Arial"/>
              </w:rPr>
            </w:pPr>
            <w:r w:rsidRPr="00601080">
              <w:rPr>
                <w:rFonts w:ascii="Arial" w:hAnsi="Arial" w:cs="Arial"/>
              </w:rPr>
              <w:t>0</w:t>
            </w:r>
          </w:p>
        </w:tc>
        <w:tc>
          <w:tcPr>
            <w:tcW w:w="12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1AB556A" w14:textId="77777777" w:rsidR="00601080" w:rsidRPr="00601080" w:rsidRDefault="00601080" w:rsidP="00601080">
            <w:pPr>
              <w:pStyle w:val="NoSpacing"/>
              <w:jc w:val="center"/>
              <w:rPr>
                <w:rFonts w:ascii="Arial" w:hAnsi="Arial" w:cs="Arial"/>
              </w:rPr>
            </w:pPr>
            <w:r w:rsidRPr="00601080">
              <w:rPr>
                <w:rFonts w:ascii="Arial" w:hAnsi="Arial" w:cs="Arial"/>
              </w:rPr>
              <w:t>0</w:t>
            </w:r>
          </w:p>
        </w:tc>
      </w:tr>
      <w:tr w:rsidR="00601080" w:rsidRPr="00601080" w14:paraId="2F3E6A3D" w14:textId="77777777" w:rsidTr="00601080">
        <w:trPr>
          <w:trHeight w:val="288"/>
        </w:trPr>
        <w:tc>
          <w:tcPr>
            <w:tcW w:w="4765" w:type="dxa"/>
            <w:tcMar>
              <w:top w:w="0" w:type="dxa"/>
              <w:left w:w="0" w:type="dxa"/>
              <w:bottom w:w="0" w:type="dxa"/>
              <w:right w:w="0" w:type="dxa"/>
            </w:tcMar>
          </w:tcPr>
          <w:p w14:paraId="2D945537" w14:textId="77777777" w:rsidR="00601080" w:rsidRPr="00601080" w:rsidRDefault="00601080" w:rsidP="00601080">
            <w:pPr>
              <w:pStyle w:val="NoSpacing"/>
              <w:rPr>
                <w:rFonts w:ascii="Arial" w:hAnsi="Arial" w:cs="Arial"/>
              </w:rPr>
            </w:pPr>
            <w:r w:rsidRPr="00601080">
              <w:rPr>
                <w:rFonts w:ascii="Arial" w:hAnsi="Arial" w:cs="Arial"/>
              </w:rPr>
              <w:t>Goal 7 - Culture</w:t>
            </w:r>
          </w:p>
        </w:tc>
        <w:tc>
          <w:tcPr>
            <w:tcW w:w="126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2E95FB5E" w14:textId="519F9EF5" w:rsidR="00601080" w:rsidRPr="00601080" w:rsidRDefault="00601080" w:rsidP="00601080">
            <w:pPr>
              <w:pStyle w:val="NoSpacing"/>
              <w:jc w:val="center"/>
              <w:rPr>
                <w:rFonts w:ascii="Arial" w:hAnsi="Arial" w:cs="Arial"/>
              </w:rPr>
            </w:pPr>
            <w:r w:rsidRPr="00601080">
              <w:rPr>
                <w:rFonts w:ascii="Arial" w:hAnsi="Arial" w:cs="Arial"/>
              </w:rPr>
              <w:t>0</w:t>
            </w:r>
          </w:p>
        </w:tc>
        <w:tc>
          <w:tcPr>
            <w:tcW w:w="9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AD91D90" w14:textId="2908BCD0" w:rsidR="00601080" w:rsidRPr="00601080" w:rsidRDefault="00601080" w:rsidP="00601080">
            <w:pPr>
              <w:pStyle w:val="NoSpacing"/>
              <w:jc w:val="center"/>
              <w:rPr>
                <w:rFonts w:ascii="Arial" w:hAnsi="Arial" w:cs="Arial"/>
              </w:rPr>
            </w:pPr>
            <w:r w:rsidRPr="00601080">
              <w:rPr>
                <w:rFonts w:ascii="Arial" w:hAnsi="Arial" w:cs="Arial"/>
              </w:rPr>
              <w:t>0</w:t>
            </w:r>
          </w:p>
        </w:tc>
        <w:tc>
          <w:tcPr>
            <w:tcW w:w="9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650040B" w14:textId="77777777" w:rsidR="00601080" w:rsidRPr="00601080" w:rsidRDefault="00601080" w:rsidP="00601080">
            <w:pPr>
              <w:pStyle w:val="NoSpacing"/>
              <w:jc w:val="center"/>
              <w:rPr>
                <w:rFonts w:ascii="Arial" w:hAnsi="Arial" w:cs="Arial"/>
              </w:rPr>
            </w:pPr>
            <w:r w:rsidRPr="00601080">
              <w:rPr>
                <w:rFonts w:ascii="Arial" w:hAnsi="Arial" w:cs="Arial"/>
              </w:rPr>
              <w:t>0</w:t>
            </w:r>
          </w:p>
        </w:tc>
        <w:tc>
          <w:tcPr>
            <w:tcW w:w="135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6B7CE98" w14:textId="77777777" w:rsidR="00601080" w:rsidRPr="00601080" w:rsidRDefault="00601080" w:rsidP="00601080">
            <w:pPr>
              <w:pStyle w:val="NoSpacing"/>
              <w:jc w:val="center"/>
              <w:rPr>
                <w:rFonts w:ascii="Arial" w:hAnsi="Arial" w:cs="Arial"/>
              </w:rPr>
            </w:pPr>
            <w:r w:rsidRPr="00601080">
              <w:rPr>
                <w:rFonts w:ascii="Arial" w:hAnsi="Arial" w:cs="Arial"/>
              </w:rPr>
              <w:t>0</w:t>
            </w:r>
          </w:p>
        </w:tc>
        <w:tc>
          <w:tcPr>
            <w:tcW w:w="12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47D8AB1" w14:textId="77777777" w:rsidR="00601080" w:rsidRPr="00601080" w:rsidRDefault="00601080" w:rsidP="00601080">
            <w:pPr>
              <w:pStyle w:val="NoSpacing"/>
              <w:jc w:val="center"/>
              <w:rPr>
                <w:rFonts w:ascii="Arial" w:hAnsi="Arial" w:cs="Arial"/>
              </w:rPr>
            </w:pPr>
            <w:r w:rsidRPr="00601080">
              <w:rPr>
                <w:rFonts w:ascii="Arial" w:hAnsi="Arial" w:cs="Arial"/>
              </w:rPr>
              <w:t>0</w:t>
            </w:r>
          </w:p>
        </w:tc>
      </w:tr>
      <w:tr w:rsidR="00601080" w:rsidRPr="00601080" w14:paraId="434435FC" w14:textId="77777777" w:rsidTr="00601080">
        <w:trPr>
          <w:trHeight w:val="288"/>
        </w:trPr>
        <w:tc>
          <w:tcPr>
            <w:tcW w:w="4765" w:type="dxa"/>
            <w:tcMar>
              <w:top w:w="0" w:type="dxa"/>
              <w:left w:w="0" w:type="dxa"/>
              <w:bottom w:w="0" w:type="dxa"/>
              <w:right w:w="0" w:type="dxa"/>
            </w:tcMar>
          </w:tcPr>
          <w:p w14:paraId="087E7A02" w14:textId="77777777" w:rsidR="00601080" w:rsidRPr="00601080" w:rsidRDefault="00601080" w:rsidP="00601080">
            <w:pPr>
              <w:pStyle w:val="NoSpacing"/>
              <w:rPr>
                <w:rFonts w:ascii="Arial" w:hAnsi="Arial" w:cs="Arial"/>
                <w:b/>
                <w:bCs/>
              </w:rPr>
            </w:pPr>
            <w:r w:rsidRPr="00601080">
              <w:rPr>
                <w:rFonts w:ascii="Arial" w:hAnsi="Arial" w:cs="Arial"/>
                <w:b/>
                <w:bCs/>
              </w:rPr>
              <w:t>Total</w:t>
            </w:r>
          </w:p>
        </w:tc>
        <w:tc>
          <w:tcPr>
            <w:tcW w:w="126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771B5C04" w14:textId="462F1020" w:rsidR="00601080" w:rsidRPr="00601080" w:rsidRDefault="00601080" w:rsidP="00601080">
            <w:pPr>
              <w:pStyle w:val="NoSpacing"/>
              <w:jc w:val="center"/>
              <w:rPr>
                <w:rFonts w:ascii="Arial" w:hAnsi="Arial" w:cs="Arial"/>
                <w:b/>
                <w:bCs/>
              </w:rPr>
            </w:pPr>
            <w:r w:rsidRPr="00601080">
              <w:rPr>
                <w:rFonts w:ascii="Arial" w:hAnsi="Arial" w:cs="Arial"/>
                <w:b/>
                <w:bCs/>
              </w:rPr>
              <w:t>0</w:t>
            </w:r>
          </w:p>
        </w:tc>
        <w:tc>
          <w:tcPr>
            <w:tcW w:w="9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FA5F59E" w14:textId="58B228F0" w:rsidR="00601080" w:rsidRPr="00601080" w:rsidRDefault="00601080" w:rsidP="00601080">
            <w:pPr>
              <w:pStyle w:val="NoSpacing"/>
              <w:jc w:val="center"/>
              <w:rPr>
                <w:rFonts w:ascii="Arial" w:hAnsi="Arial" w:cs="Arial"/>
                <w:b/>
                <w:bCs/>
              </w:rPr>
            </w:pPr>
            <w:r w:rsidRPr="00601080">
              <w:rPr>
                <w:rFonts w:ascii="Arial" w:hAnsi="Arial" w:cs="Arial"/>
                <w:b/>
                <w:bCs/>
              </w:rPr>
              <w:t>0</w:t>
            </w:r>
          </w:p>
        </w:tc>
        <w:tc>
          <w:tcPr>
            <w:tcW w:w="9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CCCAB74" w14:textId="3D58FD4D" w:rsidR="00601080" w:rsidRPr="00601080" w:rsidRDefault="00601080" w:rsidP="00601080">
            <w:pPr>
              <w:pStyle w:val="NoSpacing"/>
              <w:jc w:val="center"/>
              <w:rPr>
                <w:rFonts w:ascii="Arial" w:hAnsi="Arial" w:cs="Arial"/>
                <w:b/>
                <w:bCs/>
              </w:rPr>
            </w:pPr>
            <w:r w:rsidRPr="00601080">
              <w:rPr>
                <w:rFonts w:ascii="Arial" w:hAnsi="Arial" w:cs="Arial"/>
                <w:b/>
                <w:bCs/>
              </w:rPr>
              <w:t>0</w:t>
            </w:r>
          </w:p>
        </w:tc>
        <w:tc>
          <w:tcPr>
            <w:tcW w:w="135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2DA611F" w14:textId="77777777" w:rsidR="00601080" w:rsidRPr="00601080" w:rsidRDefault="00601080" w:rsidP="00601080">
            <w:pPr>
              <w:pStyle w:val="NoSpacing"/>
              <w:jc w:val="center"/>
              <w:rPr>
                <w:rFonts w:ascii="Arial" w:hAnsi="Arial" w:cs="Arial"/>
                <w:b/>
                <w:bCs/>
              </w:rPr>
            </w:pPr>
            <w:r w:rsidRPr="00601080">
              <w:rPr>
                <w:rFonts w:ascii="Arial" w:hAnsi="Arial" w:cs="Arial"/>
                <w:b/>
                <w:bCs/>
              </w:rPr>
              <w:t>0</w:t>
            </w:r>
          </w:p>
        </w:tc>
        <w:tc>
          <w:tcPr>
            <w:tcW w:w="12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ECCD640" w14:textId="77777777" w:rsidR="00601080" w:rsidRPr="00601080" w:rsidRDefault="00601080" w:rsidP="00601080">
            <w:pPr>
              <w:pStyle w:val="NoSpacing"/>
              <w:jc w:val="center"/>
              <w:rPr>
                <w:rFonts w:ascii="Arial" w:hAnsi="Arial" w:cs="Arial"/>
                <w:b/>
                <w:bCs/>
              </w:rPr>
            </w:pPr>
            <w:r w:rsidRPr="00601080">
              <w:rPr>
                <w:rFonts w:ascii="Arial" w:hAnsi="Arial" w:cs="Arial"/>
                <w:b/>
                <w:bCs/>
              </w:rPr>
              <w:t>0</w:t>
            </w:r>
          </w:p>
        </w:tc>
      </w:tr>
    </w:tbl>
    <w:p w14:paraId="2AD7CB35" w14:textId="77777777" w:rsidR="00601080" w:rsidRDefault="00601080" w:rsidP="00601080">
      <w:pPr>
        <w:spacing w:after="80"/>
        <w:rPr>
          <w:rFonts w:ascii="Arial" w:eastAsia="Arial" w:hAnsi="Arial" w:cs="Arial"/>
          <w:sz w:val="10"/>
          <w:szCs w:val="10"/>
        </w:rPr>
      </w:pPr>
    </w:p>
    <w:p w14:paraId="339B6EBF" w14:textId="77777777" w:rsidR="00601080" w:rsidRDefault="00601080" w:rsidP="00601080">
      <w:pPr>
        <w:pStyle w:val="Heading2"/>
        <w:spacing w:after="80"/>
        <w:rPr>
          <w:rFonts w:ascii="Arial" w:eastAsia="Arial" w:hAnsi="Arial" w:cs="Arial"/>
        </w:rPr>
      </w:pPr>
      <w:bookmarkStart w:id="1" w:name="_heading=h.3cdfwvpjl23p" w:colFirst="0" w:colLast="0"/>
      <w:bookmarkEnd w:id="1"/>
      <w:r>
        <w:rPr>
          <w:rFonts w:ascii="Arial" w:eastAsia="Arial" w:hAnsi="Arial" w:cs="Arial"/>
        </w:rPr>
        <w:t>Organizational Maturity Score</w:t>
      </w:r>
    </w:p>
    <w:p w14:paraId="6CF45B98" w14:textId="7E11D937" w:rsidR="00601080" w:rsidRDefault="00F20122" w:rsidP="00601080">
      <w:pPr>
        <w:spacing w:after="80"/>
        <w:rPr>
          <w:rFonts w:ascii="Arial" w:eastAsia="Arial" w:hAnsi="Arial" w:cs="Arial"/>
        </w:rPr>
      </w:pPr>
      <w:r>
        <w:rPr>
          <w:rFonts w:ascii="Arial" w:eastAsia="Arial" w:hAnsi="Arial" w:cs="Arial"/>
          <w:shd w:val="clear" w:color="auto" w:fill="D9D9D9"/>
        </w:rPr>
        <w:t>&lt;</w:t>
      </w:r>
      <w:r>
        <w:rPr>
          <w:rFonts w:ascii="Arial" w:eastAsia="Arial" w:hAnsi="Arial" w:cs="Arial"/>
          <w:shd w:val="clear" w:color="auto" w:fill="D9D9D9"/>
        </w:rPr>
        <w:t>O</w:t>
      </w:r>
      <w:r>
        <w:rPr>
          <w:rFonts w:ascii="Arial" w:eastAsia="Arial" w:hAnsi="Arial" w:cs="Arial"/>
          <w:shd w:val="clear" w:color="auto" w:fill="D9D9D9"/>
        </w:rPr>
        <w:t>rganization name&gt;</w:t>
      </w:r>
      <w:r>
        <w:rPr>
          <w:rFonts w:ascii="Arial" w:eastAsia="Arial" w:hAnsi="Arial" w:cs="Arial"/>
        </w:rPr>
        <w:t xml:space="preserve"> </w:t>
      </w:r>
      <w:r w:rsidR="00601080">
        <w:rPr>
          <w:rFonts w:ascii="Arial" w:eastAsia="Arial" w:hAnsi="Arial" w:cs="Arial"/>
        </w:rPr>
        <w:t xml:space="preserve">has an Organizational Maturity Score of </w:t>
      </w:r>
      <w:r w:rsidRPr="00F20122">
        <w:rPr>
          <w:rFonts w:ascii="Arial" w:eastAsia="Arial" w:hAnsi="Arial" w:cs="Arial"/>
          <w:highlight w:val="lightGray"/>
        </w:rPr>
        <w:t>&lt;points&gt;</w:t>
      </w:r>
      <w:r w:rsidR="00601080">
        <w:rPr>
          <w:rFonts w:ascii="Arial" w:eastAsia="Arial" w:hAnsi="Arial" w:cs="Arial"/>
        </w:rPr>
        <w:t xml:space="preserve"> </w:t>
      </w:r>
      <w:r w:rsidR="00601080">
        <w:rPr>
          <w:rFonts w:ascii="Arial" w:eastAsia="Arial" w:hAnsi="Arial" w:cs="Arial"/>
        </w:rPr>
        <w:t>points and</w:t>
      </w:r>
      <w:r w:rsidR="00601080">
        <w:rPr>
          <w:rFonts w:ascii="Arial" w:eastAsia="Arial" w:hAnsi="Arial" w:cs="Arial"/>
        </w:rPr>
        <w:t xml:space="preserve"> serves as a baseline for measuring progress over time. The score is based on calculations used to determine status levels and will increase as the organization improves accessibility maturity. The target score is </w:t>
      </w:r>
      <w:r w:rsidRPr="00F20122">
        <w:rPr>
          <w:rFonts w:ascii="Arial" w:eastAsia="Arial" w:hAnsi="Arial" w:cs="Arial"/>
          <w:highlight w:val="lightGray"/>
        </w:rPr>
        <w:t>&lt;target score</w:t>
      </w:r>
      <w:r>
        <w:rPr>
          <w:rFonts w:ascii="Arial" w:eastAsia="Arial" w:hAnsi="Arial" w:cs="Arial"/>
        </w:rPr>
        <w:t xml:space="preserve">&gt; </w:t>
      </w:r>
      <w:r w:rsidR="00601080">
        <w:rPr>
          <w:rFonts w:ascii="Arial" w:eastAsia="Arial" w:hAnsi="Arial" w:cs="Arial"/>
        </w:rPr>
        <w:t xml:space="preserve">points, which is fully “Established” maturity across all milestones. </w:t>
      </w:r>
    </w:p>
    <w:p w14:paraId="756AB79F" w14:textId="77777777" w:rsidR="00601080" w:rsidRDefault="00601080" w:rsidP="00601080">
      <w:pPr>
        <w:spacing w:after="80"/>
        <w:rPr>
          <w:rFonts w:ascii="Arial" w:eastAsia="Arial" w:hAnsi="Arial" w:cs="Arial"/>
        </w:rPr>
      </w:pPr>
      <w:r>
        <w:rPr>
          <w:rFonts w:ascii="Arial" w:eastAsia="Arial" w:hAnsi="Arial" w:cs="Arial"/>
        </w:rPr>
        <w:t>For a detailed breakdown of scores by milestones, please review the ACMM Assessment Data Worksheet. Additional information on the scoring methodology is available in the ACMM Implementation Guide on Canvas.</w:t>
      </w:r>
    </w:p>
    <w:p w14:paraId="606F04D6" w14:textId="3F914158" w:rsidR="004F78C6" w:rsidRDefault="00000000">
      <w:pPr>
        <w:rPr>
          <w:rFonts w:ascii="Arial" w:eastAsia="Arial" w:hAnsi="Arial" w:cs="Arial"/>
          <w:color w:val="2F5496"/>
          <w:sz w:val="26"/>
          <w:szCs w:val="26"/>
        </w:rPr>
      </w:pPr>
      <w:r>
        <w:br w:type="page"/>
      </w:r>
    </w:p>
    <w:p w14:paraId="1E198247" w14:textId="77777777" w:rsidR="004F78C6" w:rsidRDefault="004F78C6">
      <w:pPr>
        <w:pBdr>
          <w:top w:val="nil"/>
          <w:left w:val="nil"/>
          <w:bottom w:val="nil"/>
          <w:right w:val="nil"/>
          <w:between w:val="nil"/>
        </w:pBdr>
        <w:spacing w:after="0" w:line="240" w:lineRule="auto"/>
        <w:rPr>
          <w:color w:val="000000"/>
        </w:rPr>
      </w:pPr>
    </w:p>
    <w:p w14:paraId="62B7DB44" w14:textId="77777777" w:rsidR="004F78C6" w:rsidRDefault="00000000">
      <w:pPr>
        <w:pStyle w:val="Heading2"/>
        <w:spacing w:line="360" w:lineRule="auto"/>
        <w:rPr>
          <w:rFonts w:ascii="Arial" w:eastAsia="Arial" w:hAnsi="Arial" w:cs="Arial"/>
        </w:rPr>
      </w:pPr>
      <w:r>
        <w:rPr>
          <w:rFonts w:ascii="Arial" w:eastAsia="Arial" w:hAnsi="Arial" w:cs="Arial"/>
        </w:rPr>
        <w:t>Recommendations and Next Steps</w:t>
      </w:r>
    </w:p>
    <w:p w14:paraId="2C85961C" w14:textId="77777777" w:rsidR="00601080" w:rsidRDefault="00601080" w:rsidP="00601080">
      <w:pPr>
        <w:rPr>
          <w:rFonts w:ascii="Arial" w:eastAsia="Arial" w:hAnsi="Arial" w:cs="Arial"/>
          <w:b/>
        </w:rPr>
      </w:pPr>
      <w:r>
        <w:rPr>
          <w:rFonts w:ascii="Arial" w:eastAsia="Arial" w:hAnsi="Arial" w:cs="Arial"/>
        </w:rPr>
        <w:t xml:space="preserve">Based on our observations, the Accessibility Center has listed specific recommendations below for the organization to work on over the upcoming year. Implementing these recommendations is optional but will help improve the organization’s overall accessibility maturity level. </w:t>
      </w:r>
    </w:p>
    <w:p w14:paraId="02177A65" w14:textId="77777777" w:rsidR="004F78C6" w:rsidRDefault="00000000">
      <w:pPr>
        <w:numPr>
          <w:ilvl w:val="0"/>
          <w:numId w:val="2"/>
        </w:numPr>
        <w:spacing w:after="0" w:line="240" w:lineRule="auto"/>
        <w:rPr>
          <w:rFonts w:ascii="Arial" w:eastAsia="Arial" w:hAnsi="Arial" w:cs="Arial"/>
        </w:rPr>
      </w:pPr>
      <w:r>
        <w:rPr>
          <w:rFonts w:ascii="Arial" w:eastAsia="Arial" w:hAnsi="Arial" w:cs="Arial"/>
        </w:rPr>
        <w:t>Recommendation 1 (related milestone)</w:t>
      </w:r>
    </w:p>
    <w:p w14:paraId="59BF355A" w14:textId="77777777" w:rsidR="004F78C6" w:rsidRDefault="00000000">
      <w:pPr>
        <w:numPr>
          <w:ilvl w:val="0"/>
          <w:numId w:val="2"/>
        </w:numPr>
        <w:spacing w:after="0" w:line="240" w:lineRule="auto"/>
        <w:rPr>
          <w:rFonts w:ascii="Arial" w:eastAsia="Arial" w:hAnsi="Arial" w:cs="Arial"/>
        </w:rPr>
      </w:pPr>
      <w:r>
        <w:rPr>
          <w:rFonts w:ascii="Arial" w:eastAsia="Arial" w:hAnsi="Arial" w:cs="Arial"/>
        </w:rPr>
        <w:t>Recommendation 2 (related milestone)</w:t>
      </w:r>
    </w:p>
    <w:p w14:paraId="176EB489" w14:textId="77777777" w:rsidR="004F78C6" w:rsidRDefault="00000000">
      <w:pPr>
        <w:numPr>
          <w:ilvl w:val="0"/>
          <w:numId w:val="2"/>
        </w:numPr>
        <w:spacing w:after="0" w:line="240" w:lineRule="auto"/>
        <w:rPr>
          <w:rFonts w:ascii="Arial" w:eastAsia="Arial" w:hAnsi="Arial" w:cs="Arial"/>
        </w:rPr>
      </w:pPr>
      <w:r>
        <w:rPr>
          <w:rFonts w:ascii="Arial" w:eastAsia="Arial" w:hAnsi="Arial" w:cs="Arial"/>
        </w:rPr>
        <w:t>Recommendation 3 (related milestone)</w:t>
      </w:r>
    </w:p>
    <w:p w14:paraId="0C10F095" w14:textId="1F2C28A6" w:rsidR="00601080" w:rsidRPr="00601080" w:rsidRDefault="00601080" w:rsidP="00601080">
      <w:pPr>
        <w:numPr>
          <w:ilvl w:val="0"/>
          <w:numId w:val="2"/>
        </w:numPr>
        <w:rPr>
          <w:rFonts w:ascii="Arial" w:eastAsia="Arial" w:hAnsi="Arial" w:cs="Arial"/>
        </w:rPr>
      </w:pPr>
      <w:r>
        <w:rPr>
          <w:rFonts w:ascii="Arial" w:eastAsia="Arial" w:hAnsi="Arial" w:cs="Arial"/>
        </w:rPr>
        <w:t>Document existing accessibility efforts to formalize business processes and improve organizational maturity</w:t>
      </w:r>
    </w:p>
    <w:p w14:paraId="55A5386C" w14:textId="77777777" w:rsidR="004F78C6" w:rsidRDefault="00000000">
      <w:pPr>
        <w:pStyle w:val="Heading2"/>
        <w:spacing w:line="360" w:lineRule="auto"/>
        <w:rPr>
          <w:rFonts w:ascii="Arial" w:eastAsia="Arial" w:hAnsi="Arial" w:cs="Arial"/>
        </w:rPr>
      </w:pPr>
      <w:bookmarkStart w:id="2" w:name="_heading=h.g4n4va66m0m1" w:colFirst="0" w:colLast="0"/>
      <w:bookmarkEnd w:id="2"/>
      <w:r>
        <w:rPr>
          <w:rFonts w:ascii="Arial" w:eastAsia="Arial" w:hAnsi="Arial" w:cs="Arial"/>
        </w:rPr>
        <w:t>Resources</w:t>
      </w:r>
    </w:p>
    <w:p w14:paraId="2D80EB66" w14:textId="40ABB6C4" w:rsidR="00601080" w:rsidRDefault="00601080" w:rsidP="00601080">
      <w:pPr>
        <w:numPr>
          <w:ilvl w:val="0"/>
          <w:numId w:val="4"/>
        </w:numPr>
        <w:spacing w:after="0" w:line="240" w:lineRule="auto"/>
        <w:rPr>
          <w:rFonts w:ascii="Arial" w:eastAsia="Arial" w:hAnsi="Arial" w:cs="Arial"/>
        </w:rPr>
      </w:pPr>
      <w:r>
        <w:rPr>
          <w:rFonts w:ascii="Arial" w:eastAsia="Arial" w:hAnsi="Arial" w:cs="Arial"/>
        </w:rPr>
        <w:t>Accessibility Center staff: Available for guidance and mentoring (</w:t>
      </w:r>
      <w:hyperlink r:id="rId8">
        <w:r>
          <w:rPr>
            <w:rFonts w:ascii="Arial" w:eastAsia="Arial" w:hAnsi="Arial" w:cs="Arial"/>
            <w:color w:val="0563C1"/>
            <w:u w:val="single"/>
          </w:rPr>
          <w:t>acmm@ccctechcenter.org</w:t>
        </w:r>
      </w:hyperlink>
      <w:r>
        <w:rPr>
          <w:rFonts w:ascii="Arial" w:eastAsia="Arial" w:hAnsi="Arial" w:cs="Arial"/>
        </w:rPr>
        <w:t>)</w:t>
      </w:r>
      <w:r>
        <w:rPr>
          <w:rFonts w:ascii="Arial" w:eastAsia="Arial" w:hAnsi="Arial" w:cs="Arial"/>
        </w:rPr>
        <w:t>.</w:t>
      </w:r>
      <w:r>
        <w:rPr>
          <w:rFonts w:ascii="Arial" w:eastAsia="Arial" w:hAnsi="Arial" w:cs="Arial"/>
        </w:rPr>
        <w:t> </w:t>
      </w:r>
    </w:p>
    <w:p w14:paraId="45D36D23" w14:textId="77777777" w:rsidR="00601080" w:rsidRDefault="00601080" w:rsidP="00601080">
      <w:pPr>
        <w:numPr>
          <w:ilvl w:val="0"/>
          <w:numId w:val="4"/>
        </w:numPr>
        <w:shd w:val="clear" w:color="auto" w:fill="FFFFFF"/>
        <w:spacing w:after="0" w:line="240" w:lineRule="auto"/>
        <w:rPr>
          <w:rFonts w:ascii="Arial" w:eastAsia="Arial" w:hAnsi="Arial" w:cs="Arial"/>
        </w:rPr>
      </w:pPr>
      <w:r>
        <w:rPr>
          <w:rFonts w:ascii="Arial" w:eastAsia="Arial" w:hAnsi="Arial" w:cs="Arial"/>
          <w:color w:val="222222"/>
        </w:rPr>
        <w:t xml:space="preserve">ACMM Canvas Resource: </w:t>
      </w:r>
      <w:hyperlink r:id="rId9">
        <w:r>
          <w:rPr>
            <w:rFonts w:ascii="Arial" w:eastAsia="Arial" w:hAnsi="Arial" w:cs="Arial"/>
            <w:color w:val="1155CC"/>
            <w:u w:val="single"/>
          </w:rPr>
          <w:t>Implementation Guide self-enroll link</w:t>
        </w:r>
      </w:hyperlink>
    </w:p>
    <w:p w14:paraId="5B0EC3AF" w14:textId="77777777" w:rsidR="00601080" w:rsidRDefault="00601080" w:rsidP="00601080">
      <w:pPr>
        <w:numPr>
          <w:ilvl w:val="1"/>
          <w:numId w:val="4"/>
        </w:numPr>
        <w:shd w:val="clear" w:color="auto" w:fill="FFFFFF"/>
        <w:spacing w:after="0" w:line="240" w:lineRule="auto"/>
        <w:rPr>
          <w:rFonts w:ascii="Arial" w:eastAsia="Arial" w:hAnsi="Arial" w:cs="Arial"/>
        </w:rPr>
      </w:pPr>
      <w:r>
        <w:rPr>
          <w:rFonts w:ascii="Arial" w:eastAsia="Arial" w:hAnsi="Arial" w:cs="Arial"/>
          <w:color w:val="323232"/>
        </w:rPr>
        <w:t xml:space="preserve">You will need CVC@ONE credentials to register. If you don't have a CVC@ONE account, you may </w:t>
      </w:r>
      <w:hyperlink r:id="rId10">
        <w:r>
          <w:rPr>
            <w:rFonts w:ascii="Arial" w:eastAsia="Arial" w:hAnsi="Arial" w:cs="Arial"/>
            <w:color w:val="1155CC"/>
            <w:u w:val="single"/>
          </w:rPr>
          <w:t>sign up for an account</w:t>
        </w:r>
      </w:hyperlink>
      <w:r>
        <w:rPr>
          <w:rFonts w:ascii="Arial" w:eastAsia="Arial" w:hAnsi="Arial" w:cs="Arial"/>
          <w:color w:val="323232"/>
        </w:rPr>
        <w:t xml:space="preserve">. </w:t>
      </w:r>
    </w:p>
    <w:p w14:paraId="19ECDCAE" w14:textId="0033074D" w:rsidR="004F78C6" w:rsidRPr="00601080" w:rsidRDefault="00601080" w:rsidP="00601080">
      <w:pPr>
        <w:numPr>
          <w:ilvl w:val="0"/>
          <w:numId w:val="4"/>
        </w:numPr>
        <w:shd w:val="clear" w:color="auto" w:fill="FFFFFF"/>
        <w:spacing w:after="0" w:line="240" w:lineRule="auto"/>
        <w:rPr>
          <w:rFonts w:ascii="Arial" w:eastAsia="Arial" w:hAnsi="Arial" w:cs="Arial"/>
        </w:rPr>
      </w:pPr>
      <w:r>
        <w:rPr>
          <w:rFonts w:ascii="Arial" w:eastAsia="Arial" w:hAnsi="Arial" w:cs="Arial"/>
          <w:color w:val="323232"/>
        </w:rPr>
        <w:t xml:space="preserve">Visit the </w:t>
      </w:r>
      <w:hyperlink r:id="rId11" w:anchor="canvas_courses">
        <w:r>
          <w:rPr>
            <w:rFonts w:ascii="Arial" w:eastAsia="Arial" w:hAnsi="Arial" w:cs="Arial"/>
            <w:color w:val="1155CC"/>
            <w:u w:val="single"/>
          </w:rPr>
          <w:t>Self-paced Accessibility Courses</w:t>
        </w:r>
      </w:hyperlink>
      <w:r>
        <w:rPr>
          <w:rFonts w:ascii="Arial" w:eastAsia="Arial" w:hAnsi="Arial" w:cs="Arial"/>
          <w:color w:val="323232"/>
        </w:rPr>
        <w:t xml:space="preserve"> page for a list of courses offered by the Accessibility Center.</w:t>
      </w:r>
    </w:p>
    <w:sectPr w:rsidR="004F78C6" w:rsidRPr="00601080">
      <w:headerReference w:type="default" r:id="rId12"/>
      <w:footerReference w:type="default" r:id="rId13"/>
      <w:headerReference w:type="first" r:id="rId14"/>
      <w:footerReference w:type="first" r:id="rId15"/>
      <w:pgSz w:w="12240" w:h="15840"/>
      <w:pgMar w:top="1440" w:right="1080" w:bottom="144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AAB96C" w14:textId="77777777" w:rsidR="000361E2" w:rsidRDefault="000361E2">
      <w:pPr>
        <w:spacing w:after="0" w:line="240" w:lineRule="auto"/>
      </w:pPr>
      <w:r>
        <w:separator/>
      </w:r>
    </w:p>
  </w:endnote>
  <w:endnote w:type="continuationSeparator" w:id="0">
    <w:p w14:paraId="691F8CC4" w14:textId="77777777" w:rsidR="000361E2" w:rsidRDefault="00036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6DE98F0C-6914-4FCC-A6BA-1486043E82B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ABED9EE-B194-4349-A533-554DF01B9177}"/>
    <w:embedBold r:id="rId3" w:fontKey="{B0C1EA66-F2F1-4ECB-AC39-D7502A1E9446}"/>
    <w:embedItalic r:id="rId4" w:fontKey="{1140C970-AE53-4729-8F17-2303907F7EA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40A42E9F-9F43-4DA1-B8E9-E871EED3515A}"/>
    <w:embedItalic r:id="rId6" w:fontKey="{E0043F0B-374D-4AC1-A811-147BDF76529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D3E652E3-D9F8-452E-A5DA-A0D824527B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48F97" w14:textId="77777777" w:rsidR="004F78C6"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01080">
      <w:rPr>
        <w:noProof/>
        <w:color w:val="000000"/>
      </w:rPr>
      <w:t>2</w:t>
    </w:r>
    <w:r>
      <w:rPr>
        <w:color w:val="000000"/>
      </w:rPr>
      <w:fldChar w:fldCharType="end"/>
    </w:r>
  </w:p>
  <w:p w14:paraId="0C357C16" w14:textId="77777777" w:rsidR="004F78C6" w:rsidRDefault="004F78C6">
    <w:pPr>
      <w:pBdr>
        <w:top w:val="nil"/>
        <w:left w:val="nil"/>
        <w:bottom w:val="nil"/>
        <w:right w:val="nil"/>
        <w:between w:val="nil"/>
      </w:pBdr>
      <w:tabs>
        <w:tab w:val="center" w:pos="4680"/>
        <w:tab w:val="right" w:pos="9360"/>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9E1BC" w14:textId="6506D93C" w:rsidR="004F78C6" w:rsidRDefault="00000000">
    <w:pPr>
      <w:pBdr>
        <w:top w:val="nil"/>
        <w:left w:val="nil"/>
        <w:bottom w:val="nil"/>
        <w:right w:val="nil"/>
        <w:between w:val="nil"/>
      </w:pBdr>
      <w:tabs>
        <w:tab w:val="center" w:pos="4680"/>
        <w:tab w:val="right" w:pos="9360"/>
      </w:tabs>
      <w:spacing w:after="0" w:line="240" w:lineRule="auto"/>
      <w:rPr>
        <w:i/>
        <w:color w:val="666666"/>
        <w:sz w:val="18"/>
        <w:szCs w:val="18"/>
      </w:rPr>
    </w:pPr>
    <w:r>
      <w:rPr>
        <w:i/>
        <w:color w:val="666666"/>
        <w:sz w:val="18"/>
        <w:szCs w:val="18"/>
      </w:rPr>
      <w:t>Template updated: 10/</w:t>
    </w:r>
    <w:r w:rsidR="00601080">
      <w:rPr>
        <w:i/>
        <w:color w:val="666666"/>
        <w:sz w:val="18"/>
        <w:szCs w:val="18"/>
      </w:rPr>
      <w:t>8</w:t>
    </w:r>
    <w:r>
      <w:rPr>
        <w:i/>
        <w:color w:val="666666"/>
        <w:sz w:val="18"/>
        <w:szCs w:val="18"/>
      </w:rPr>
      <w:t>/24</w:t>
    </w:r>
  </w:p>
  <w:p w14:paraId="6355D2B8" w14:textId="77777777" w:rsidR="004F78C6" w:rsidRDefault="00000000">
    <w:pPr>
      <w:pBdr>
        <w:top w:val="nil"/>
        <w:left w:val="nil"/>
        <w:bottom w:val="nil"/>
        <w:right w:val="nil"/>
        <w:between w:val="nil"/>
      </w:pBdr>
      <w:tabs>
        <w:tab w:val="center" w:pos="4680"/>
        <w:tab w:val="right" w:pos="9360"/>
      </w:tabs>
      <w:spacing w:after="0" w:line="240" w:lineRule="auto"/>
      <w:jc w:val="right"/>
      <w:rPr>
        <w:color w:val="000000"/>
      </w:rPr>
    </w:pPr>
    <w:r>
      <w:rPr>
        <w:noProof/>
        <w:color w:val="000000"/>
        <w:sz w:val="20"/>
        <w:szCs w:val="20"/>
      </w:rPr>
      <w:drawing>
        <wp:inline distT="0" distB="0" distL="0" distR="0" wp14:anchorId="270E53A7" wp14:editId="6BABFE4A">
          <wp:extent cx="742950" cy="260350"/>
          <wp:effectExtent l="0" t="0" r="0" b="0"/>
          <wp:docPr id="1255486950" name="image2.png" descr="Creative Commons BY NC SA"/>
          <wp:cNvGraphicFramePr/>
          <a:graphic xmlns:a="http://schemas.openxmlformats.org/drawingml/2006/main">
            <a:graphicData uri="http://schemas.openxmlformats.org/drawingml/2006/picture">
              <pic:pic xmlns:pic="http://schemas.openxmlformats.org/drawingml/2006/picture">
                <pic:nvPicPr>
                  <pic:cNvPr id="0" name="image2.png" descr="Creative Commons BY NC SA"/>
                  <pic:cNvPicPr preferRelativeResize="0"/>
                </pic:nvPicPr>
                <pic:blipFill>
                  <a:blip r:embed="rId1"/>
                  <a:srcRect/>
                  <a:stretch>
                    <a:fillRect/>
                  </a:stretch>
                </pic:blipFill>
                <pic:spPr>
                  <a:xfrm>
                    <a:off x="0" y="0"/>
                    <a:ext cx="742950" cy="26035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31D058" w14:textId="77777777" w:rsidR="000361E2" w:rsidRDefault="000361E2">
      <w:pPr>
        <w:spacing w:after="0" w:line="240" w:lineRule="auto"/>
      </w:pPr>
      <w:r>
        <w:separator/>
      </w:r>
    </w:p>
  </w:footnote>
  <w:footnote w:type="continuationSeparator" w:id="0">
    <w:p w14:paraId="1A044E14" w14:textId="77777777" w:rsidR="000361E2" w:rsidRDefault="000361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8BBC4" w14:textId="77777777" w:rsidR="004F78C6" w:rsidRDefault="00000000">
    <w:pPr>
      <w:pBdr>
        <w:top w:val="nil"/>
        <w:left w:val="nil"/>
        <w:bottom w:val="nil"/>
        <w:right w:val="nil"/>
        <w:between w:val="nil"/>
      </w:pBdr>
      <w:tabs>
        <w:tab w:val="center" w:pos="4680"/>
        <w:tab w:val="right" w:pos="9360"/>
      </w:tabs>
      <w:spacing w:after="0" w:line="240" w:lineRule="auto"/>
      <w:rPr>
        <w:color w:val="000000"/>
      </w:rPr>
    </w:pPr>
    <w:r>
      <w:rPr>
        <w:rFonts w:ascii="Arial" w:eastAsia="Arial" w:hAnsi="Arial" w:cs="Arial"/>
        <w:noProof/>
        <w:color w:val="000000"/>
        <w:sz w:val="20"/>
        <w:szCs w:val="20"/>
      </w:rPr>
      <w:drawing>
        <wp:inline distT="0" distB="0" distL="0" distR="0" wp14:anchorId="6F278D88" wp14:editId="5B6D8FE4">
          <wp:extent cx="2511585" cy="421484"/>
          <wp:effectExtent l="0" t="0" r="0" b="0"/>
          <wp:docPr id="1255486949" name="image1.png" descr="California Community Colleges Accessibility Center"/>
          <wp:cNvGraphicFramePr/>
          <a:graphic xmlns:a="http://schemas.openxmlformats.org/drawingml/2006/main">
            <a:graphicData uri="http://schemas.openxmlformats.org/drawingml/2006/picture">
              <pic:pic xmlns:pic="http://schemas.openxmlformats.org/drawingml/2006/picture">
                <pic:nvPicPr>
                  <pic:cNvPr id="0" name="image1.png" descr="California Community Colleges Accessibility Center"/>
                  <pic:cNvPicPr preferRelativeResize="0"/>
                </pic:nvPicPr>
                <pic:blipFill>
                  <a:blip r:embed="rId1"/>
                  <a:srcRect/>
                  <a:stretch>
                    <a:fillRect/>
                  </a:stretch>
                </pic:blipFill>
                <pic:spPr>
                  <a:xfrm>
                    <a:off x="0" y="0"/>
                    <a:ext cx="2511585" cy="421484"/>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182A3" w14:textId="77777777" w:rsidR="004F78C6" w:rsidRDefault="00000000">
    <w:pPr>
      <w:pBdr>
        <w:top w:val="nil"/>
        <w:left w:val="nil"/>
        <w:bottom w:val="nil"/>
        <w:right w:val="nil"/>
        <w:between w:val="nil"/>
      </w:pBdr>
      <w:tabs>
        <w:tab w:val="center" w:pos="4680"/>
        <w:tab w:val="right" w:pos="9360"/>
      </w:tabs>
      <w:spacing w:after="0" w:line="240" w:lineRule="auto"/>
      <w:rPr>
        <w:color w:val="000000"/>
      </w:rPr>
    </w:pPr>
    <w:r>
      <w:rPr>
        <w:rFonts w:ascii="Arial" w:eastAsia="Arial" w:hAnsi="Arial" w:cs="Arial"/>
        <w:noProof/>
        <w:color w:val="000000"/>
        <w:sz w:val="20"/>
        <w:szCs w:val="20"/>
      </w:rPr>
      <w:drawing>
        <wp:inline distT="0" distB="0" distL="0" distR="0" wp14:anchorId="153616D7" wp14:editId="5716F6FE">
          <wp:extent cx="2511585" cy="421484"/>
          <wp:effectExtent l="0" t="0" r="0" b="0"/>
          <wp:docPr id="1255486951" name="image1.png" descr="California Community Colleges Accessibility Center"/>
          <wp:cNvGraphicFramePr/>
          <a:graphic xmlns:a="http://schemas.openxmlformats.org/drawingml/2006/main">
            <a:graphicData uri="http://schemas.openxmlformats.org/drawingml/2006/picture">
              <pic:pic xmlns:pic="http://schemas.openxmlformats.org/drawingml/2006/picture">
                <pic:nvPicPr>
                  <pic:cNvPr id="0" name="image1.png" descr="California Community Colleges Accessibility Center"/>
                  <pic:cNvPicPr preferRelativeResize="0"/>
                </pic:nvPicPr>
                <pic:blipFill>
                  <a:blip r:embed="rId1"/>
                  <a:srcRect/>
                  <a:stretch>
                    <a:fillRect/>
                  </a:stretch>
                </pic:blipFill>
                <pic:spPr>
                  <a:xfrm>
                    <a:off x="0" y="0"/>
                    <a:ext cx="2511585" cy="42148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4048BB"/>
    <w:multiLevelType w:val="multilevel"/>
    <w:tmpl w:val="DBEA37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CFE609A"/>
    <w:multiLevelType w:val="multilevel"/>
    <w:tmpl w:val="94D8B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C565B95"/>
    <w:multiLevelType w:val="multilevel"/>
    <w:tmpl w:val="4D74EF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0E96683"/>
    <w:multiLevelType w:val="multilevel"/>
    <w:tmpl w:val="E1B200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45101507">
    <w:abstractNumId w:val="1"/>
  </w:num>
  <w:num w:numId="2" w16cid:durableId="1906836865">
    <w:abstractNumId w:val="2"/>
  </w:num>
  <w:num w:numId="3" w16cid:durableId="319432229">
    <w:abstractNumId w:val="0"/>
  </w:num>
  <w:num w:numId="4" w16cid:durableId="4025256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8C6"/>
    <w:rsid w:val="000361E2"/>
    <w:rsid w:val="004F78C6"/>
    <w:rsid w:val="00601080"/>
    <w:rsid w:val="008922B5"/>
    <w:rsid w:val="00F20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A8B79"/>
  <w15:docId w15:val="{C596128F-194B-413B-8A11-1B372B1AF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styleId="Hyperlink">
    <w:name w:val="Hyperlink"/>
    <w:basedOn w:val="DefaultParagraphFont"/>
    <w:uiPriority w:val="99"/>
    <w:semiHidden/>
    <w:unhideWhenUsed/>
    <w:rsid w:val="005F4E52"/>
    <w:rPr>
      <w:color w:val="0000FF"/>
      <w:u w:val="single"/>
    </w:r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FF3B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B5F"/>
  </w:style>
  <w:style w:type="paragraph" w:styleId="Footer">
    <w:name w:val="footer"/>
    <w:basedOn w:val="Normal"/>
    <w:link w:val="FooterChar"/>
    <w:uiPriority w:val="99"/>
    <w:unhideWhenUsed/>
    <w:rsid w:val="00FF3B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B5F"/>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C653D0"/>
    <w:pPr>
      <w:spacing w:after="0" w:line="240" w:lineRule="auto"/>
    </w:pPr>
  </w:style>
  <w:style w:type="table" w:styleId="TableGridLight">
    <w:name w:val="Grid Table Light"/>
    <w:basedOn w:val="TableNormal"/>
    <w:uiPriority w:val="40"/>
    <w:rsid w:val="00503F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503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character" w:customStyle="1" w:styleId="Heading2Char">
    <w:name w:val="Heading 2 Char"/>
    <w:basedOn w:val="DefaultParagraphFont"/>
    <w:link w:val="Heading2"/>
    <w:uiPriority w:val="9"/>
    <w:rsid w:val="00601080"/>
    <w:rPr>
      <w:color w:val="2F5496"/>
      <w:sz w:val="26"/>
      <w:szCs w:val="26"/>
    </w:rPr>
  </w:style>
  <w:style w:type="paragraph" w:styleId="ListParagraph">
    <w:name w:val="List Paragraph"/>
    <w:basedOn w:val="Normal"/>
    <w:uiPriority w:val="34"/>
    <w:qFormat/>
    <w:rsid w:val="006010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acmm@ccctechcenter.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ccaccessibility.org/tools-training/self-paced-accessibility-course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catalog.onlinenetworkofeducators.org/user/new" TargetMode="External"/><Relationship Id="rId4" Type="http://schemas.openxmlformats.org/officeDocument/2006/relationships/settings" Target="settings.xml"/><Relationship Id="rId9" Type="http://schemas.openxmlformats.org/officeDocument/2006/relationships/hyperlink" Target="https://ccconlineed.instructure.com/enroll/DMAMC4"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rUGM87k5fa/GoGGXEpyQKcjggA==">CgMxLjAyDmguZXFjMTd4aXA2djBtMg5oLmc0bjR2YTY2bTBtMTgAciExNFoxc2V3YlR2Tk10OGx5bXlnM1FIdkhZRWQ0V25wNU4=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471</Words>
  <Characters>2690</Characters>
  <Application>Microsoft Office Word</Application>
  <DocSecurity>0</DocSecurity>
  <Lines>22</Lines>
  <Paragraphs>6</Paragraphs>
  <ScaleCrop>false</ScaleCrop>
  <Company/>
  <LinksUpToDate>false</LinksUpToDate>
  <CharactersWithSpaces>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Advani, Avinash</cp:lastModifiedBy>
  <cp:revision>3</cp:revision>
  <dcterms:created xsi:type="dcterms:W3CDTF">2024-02-06T20:05:00Z</dcterms:created>
  <dcterms:modified xsi:type="dcterms:W3CDTF">2024-10-09T20:35:00Z</dcterms:modified>
</cp:coreProperties>
</file>