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F5219" w:rsidR="00B129BF" w:rsidP="002F5219" w:rsidRDefault="00B129BF" w14:paraId="07E66957" w14:textId="77777777">
      <w:pPr>
        <w:pStyle w:val="Heading1"/>
      </w:pPr>
      <w:r w:rsidRPr="002F5219">
        <w:t>Letter of Understanding</w:t>
      </w:r>
    </w:p>
    <w:p w:rsidR="00B129BF" w:rsidP="00B129BF" w:rsidRDefault="005E337B" w14:paraId="2D63F21E" w14:textId="77777777">
      <w:r>
        <w:t>July 22, 2021</w:t>
      </w:r>
    </w:p>
    <w:p w:rsidR="00B129BF" w:rsidP="00B129BF" w:rsidRDefault="00B129BF" w14:paraId="6E4C359F" w14:textId="77777777">
      <w:r>
        <w:t xml:space="preserve">To: </w:t>
      </w:r>
      <w:proofErr w:type="spellStart"/>
      <w:r w:rsidR="005E337B">
        <w:t>ExamSoft</w:t>
      </w:r>
      <w:proofErr w:type="spellEnd"/>
    </w:p>
    <w:p w:rsidR="00B129BF" w:rsidP="00B129BF" w:rsidRDefault="00B129BF" w14:paraId="7CB214F6" w14:textId="77777777">
      <w:r>
        <w:t>Subject: Product non-compliance for accessibility standards</w:t>
      </w:r>
      <w:r w:rsidR="008A0B85">
        <w:t xml:space="preserve"> and pilot </w:t>
      </w:r>
    </w:p>
    <w:p w:rsidR="002F3394" w:rsidP="00B129BF" w:rsidRDefault="00B129BF" w14:paraId="56DB197A" w14:textId="77777777">
      <w:r>
        <w:t xml:space="preserve">Whatcom Community College </w:t>
      </w:r>
      <w:r w:rsidR="004C0837">
        <w:t xml:space="preserve">(WCC) </w:t>
      </w:r>
      <w:r>
        <w:t xml:space="preserve">is interested in using your </w:t>
      </w:r>
      <w:proofErr w:type="spellStart"/>
      <w:r w:rsidR="005E337B">
        <w:t>Examsoft</w:t>
      </w:r>
      <w:proofErr w:type="spellEnd"/>
      <w:r w:rsidR="005E337B">
        <w:t xml:space="preserve"> </w:t>
      </w:r>
      <w:r w:rsidRPr="002F3394" w:rsidR="002F3394">
        <w:t>Platform</w:t>
      </w:r>
      <w:r>
        <w:t>.</w:t>
      </w:r>
      <w:r w:rsidR="002F3394">
        <w:t xml:space="preserve"> This software was chosen for its capabilities and while it does not specifically meet the WCAG2.1 AA requirements the company is close to releasing a new version that is, and they are very committed to accessibility and </w:t>
      </w:r>
      <w:r w:rsidR="005E337B">
        <w:t>have shared their accessibility roadmap</w:t>
      </w:r>
      <w:r w:rsidR="002F3394">
        <w:t xml:space="preserve">. </w:t>
      </w:r>
    </w:p>
    <w:p w:rsidR="004C0837" w:rsidP="00B129BF" w:rsidRDefault="004C0837" w14:paraId="2E6D3DC1" w14:textId="77777777">
      <w:r>
        <w:t xml:space="preserve">WCC would like to pursue purchasing </w:t>
      </w:r>
      <w:r w:rsidR="006C3713">
        <w:t xml:space="preserve">and utilizing </w:t>
      </w:r>
      <w:r>
        <w:t xml:space="preserve">this product(s), </w:t>
      </w:r>
      <w:r w:rsidR="000539F9">
        <w:t>however,</w:t>
      </w:r>
      <w:r>
        <w:t xml:space="preserve"> this product(s) does not</w:t>
      </w:r>
      <w:r w:rsidR="006C3713">
        <w:t xml:space="preserve"> currently</w:t>
      </w:r>
      <w:r>
        <w:t xml:space="preserve"> meet the accessibility requirements for:</w:t>
      </w:r>
    </w:p>
    <w:p w:rsidR="004C0837" w:rsidP="004C0837" w:rsidRDefault="004C0837" w14:paraId="2FE6E630" w14:textId="77777777">
      <w:pPr>
        <w:pStyle w:val="ListParagraph"/>
        <w:numPr>
          <w:ilvl w:val="0"/>
          <w:numId w:val="2"/>
        </w:numPr>
      </w:pPr>
      <w:r>
        <w:t xml:space="preserve">Section 508 of the Rehabilitation Act of 1973 </w:t>
      </w:r>
    </w:p>
    <w:p w:rsidR="004C0837" w:rsidP="004C0837" w:rsidRDefault="00000000" w14:paraId="48198772" w14:textId="77777777">
      <w:pPr>
        <w:pStyle w:val="ListParagraph"/>
        <w:numPr>
          <w:ilvl w:val="1"/>
          <w:numId w:val="2"/>
        </w:numPr>
      </w:pPr>
      <w:hyperlink w:history="1" r:id="rId6">
        <w:r w:rsidRPr="00BC0331" w:rsidR="004C0837">
          <w:rPr>
            <w:rStyle w:val="Hyperlink"/>
          </w:rPr>
          <w:t>http://www.section508.gov/</w:t>
        </w:r>
      </w:hyperlink>
    </w:p>
    <w:p w:rsidR="004C0837" w:rsidP="004C0837" w:rsidRDefault="004C0837" w14:paraId="166DE93F" w14:textId="77777777">
      <w:pPr>
        <w:pStyle w:val="ListParagraph"/>
        <w:numPr>
          <w:ilvl w:val="0"/>
          <w:numId w:val="2"/>
        </w:numPr>
      </w:pPr>
      <w:r>
        <w:t>Washington State Board of Community and Technical Colleges (SBCTC) Policy 30.20.30B</w:t>
      </w:r>
    </w:p>
    <w:p w:rsidR="004C0837" w:rsidP="004C0837" w:rsidRDefault="00000000" w14:paraId="1199DEA5" w14:textId="77777777">
      <w:pPr>
        <w:pStyle w:val="ListParagraph"/>
        <w:numPr>
          <w:ilvl w:val="1"/>
          <w:numId w:val="2"/>
        </w:numPr>
      </w:pPr>
      <w:hyperlink w:history="1" r:id="rId7">
        <w:r w:rsidRPr="008505A1" w:rsidR="006C3713">
          <w:rPr>
            <w:rStyle w:val="Hyperlink"/>
          </w:rPr>
          <w:t>http://www.sbctc.edu/colleges-staff/policies-rules/policy-manual/chapter-3.aspx</w:t>
        </w:r>
      </w:hyperlink>
      <w:r w:rsidR="006C3713">
        <w:t xml:space="preserve"> </w:t>
      </w:r>
    </w:p>
    <w:p w:rsidR="004C0837" w:rsidP="509CB2A3" w:rsidRDefault="00000000" w14:paraId="14BDC8D8" w14:textId="5AE1693A">
      <w:pPr>
        <w:pStyle w:val="ListParagraph"/>
        <w:numPr>
          <w:ilvl w:val="0"/>
          <w:numId w:val="2"/>
        </w:numPr>
        <w:rPr/>
      </w:pPr>
      <w:r w:rsidR="004C0837">
        <w:rPr/>
        <w:t>Washington Office of the Chief Information Officer (OCIO) Policy 188</w:t>
      </w:r>
    </w:p>
    <w:p w:rsidR="006C3713" w:rsidP="00B129BF" w:rsidRDefault="00C75FB8" w14:paraId="4FCECC00" w14:textId="77777777">
      <w:r>
        <w:t xml:space="preserve">Per WCC Policy 496 </w:t>
      </w:r>
      <w:hyperlink w:history="1" r:id="rId9">
        <w:r w:rsidRPr="00BC0331">
          <w:rPr>
            <w:rStyle w:val="Hyperlink"/>
          </w:rPr>
          <w:t>http://whatcom.edu/home/showdocument?id=5463</w:t>
        </w:r>
      </w:hyperlink>
      <w:r>
        <w:t>, and the above listed requirements</w:t>
      </w:r>
      <w:r w:rsidR="006C3713">
        <w:t>,</w:t>
      </w:r>
      <w:r>
        <w:t xml:space="preserve"> </w:t>
      </w:r>
      <w:r w:rsidR="006C3713">
        <w:t xml:space="preserve">WCC </w:t>
      </w:r>
      <w:r>
        <w:t>cannot pursue this purchase</w:t>
      </w:r>
      <w:r w:rsidR="006C3713">
        <w:t xml:space="preserve"> at this time</w:t>
      </w:r>
      <w:r>
        <w:t>.</w:t>
      </w:r>
    </w:p>
    <w:p w:rsidR="004C0837" w:rsidP="00B129BF" w:rsidRDefault="006771DF" w14:paraId="4B750B6B" w14:textId="77777777">
      <w:r>
        <w:t>However,</w:t>
      </w:r>
      <w:r w:rsidR="00C75FB8">
        <w:t xml:space="preserve"> </w:t>
      </w:r>
      <w:r>
        <w:t>i</w:t>
      </w:r>
      <w:r w:rsidR="00C75FB8">
        <w:t xml:space="preserve">f </w:t>
      </w:r>
      <w:proofErr w:type="spellStart"/>
      <w:r w:rsidR="005E337B">
        <w:t>ExamSoft</w:t>
      </w:r>
      <w:proofErr w:type="spellEnd"/>
      <w:r w:rsidR="00C75FB8">
        <w:t xml:space="preserve"> intention is to pursue making </w:t>
      </w:r>
      <w:r w:rsidR="006C3713">
        <w:t xml:space="preserve">this </w:t>
      </w:r>
      <w:r w:rsidR="00C75FB8">
        <w:t xml:space="preserve">product </w:t>
      </w:r>
      <w:r>
        <w:t xml:space="preserve">accessible and a roadmap </w:t>
      </w:r>
      <w:r w:rsidR="006C3713">
        <w:t xml:space="preserve">can be provided </w:t>
      </w:r>
      <w:r>
        <w:t>for this work,</w:t>
      </w:r>
      <w:r w:rsidR="00C75FB8">
        <w:t xml:space="preserve"> </w:t>
      </w:r>
      <w:r w:rsidR="006C3713">
        <w:t xml:space="preserve">the College </w:t>
      </w:r>
      <w:r w:rsidR="00C75FB8">
        <w:t xml:space="preserve">would like to move forward with </w:t>
      </w:r>
      <w:r w:rsidR="006C3713">
        <w:t xml:space="preserve">its </w:t>
      </w:r>
      <w:r w:rsidR="00C75FB8">
        <w:t xml:space="preserve">purchase on a </w:t>
      </w:r>
      <w:r w:rsidR="006C3713">
        <w:t>time-</w:t>
      </w:r>
      <w:r w:rsidR="00C75FB8">
        <w:t>restricted pilot</w:t>
      </w:r>
      <w:r w:rsidR="002F3394">
        <w:t xml:space="preserve"> of one year</w:t>
      </w:r>
      <w:r w:rsidR="00C75FB8">
        <w:t>.</w:t>
      </w:r>
      <w:r>
        <w:t xml:space="preserve"> </w:t>
      </w:r>
      <w:r w:rsidR="00C75FB8">
        <w:t>This would allow</w:t>
      </w:r>
      <w:r w:rsidR="006C3713">
        <w:t xml:space="preserve"> the College </w:t>
      </w:r>
      <w:r w:rsidR="00C75FB8">
        <w:t xml:space="preserve">to use </w:t>
      </w:r>
      <w:r w:rsidR="006C3713">
        <w:t xml:space="preserve">the </w:t>
      </w:r>
      <w:r w:rsidR="00C75FB8">
        <w:t>product and make su</w:t>
      </w:r>
      <w:r w:rsidR="00270AEC">
        <w:t xml:space="preserve">re it </w:t>
      </w:r>
      <w:r w:rsidR="006C3713">
        <w:t xml:space="preserve">will </w:t>
      </w:r>
      <w:r w:rsidR="00270AEC">
        <w:t xml:space="preserve">meet </w:t>
      </w:r>
      <w:r w:rsidR="006C3713">
        <w:t xml:space="preserve">the institution’s </w:t>
      </w:r>
      <w:r w:rsidR="00270AEC">
        <w:t>long term needs</w:t>
      </w:r>
      <w:r w:rsidR="006C3713">
        <w:t>. Further, a pilot phase</w:t>
      </w:r>
      <w:r w:rsidR="00C75FB8">
        <w:t xml:space="preserve"> allow</w:t>
      </w:r>
      <w:r w:rsidR="006C3713">
        <w:t xml:space="preserve">s </w:t>
      </w:r>
      <w:proofErr w:type="spellStart"/>
      <w:r w:rsidR="005E337B">
        <w:t>ExamSoft</w:t>
      </w:r>
      <w:proofErr w:type="spellEnd"/>
      <w:r w:rsidR="006C3713">
        <w:t xml:space="preserve"> the time</w:t>
      </w:r>
      <w:r w:rsidR="00C75FB8">
        <w:t xml:space="preserve"> </w:t>
      </w:r>
      <w:r w:rsidR="006C3713">
        <w:t xml:space="preserve">needed to </w:t>
      </w:r>
      <w:r w:rsidR="00C75FB8">
        <w:t>make</w:t>
      </w:r>
      <w:r w:rsidR="00270AEC">
        <w:t xml:space="preserve"> accessibility improvements. </w:t>
      </w:r>
      <w:r w:rsidR="006C3713">
        <w:t xml:space="preserve">WCC’s </w:t>
      </w:r>
      <w:r w:rsidR="00270AEC">
        <w:t>intention is to work with</w:t>
      </w:r>
      <w:r w:rsidR="002F3394">
        <w:t xml:space="preserve"> </w:t>
      </w:r>
      <w:proofErr w:type="spellStart"/>
      <w:r w:rsidR="005E337B">
        <w:t>ExamSoft</w:t>
      </w:r>
      <w:proofErr w:type="spellEnd"/>
      <w:r w:rsidR="002F3394">
        <w:t xml:space="preserve"> c</w:t>
      </w:r>
      <w:r w:rsidR="00270AEC">
        <w:t>ollaboratively,</w:t>
      </w:r>
      <w:r w:rsidR="006C3713">
        <w:t xml:space="preserve"> including</w:t>
      </w:r>
      <w:r w:rsidR="00270AEC">
        <w:t xml:space="preserve"> beta testing, accessibility testing using adaptive technologies, and </w:t>
      </w:r>
      <w:r w:rsidR="006C3713">
        <w:t xml:space="preserve">providing feedback and reports </w:t>
      </w:r>
      <w:r w:rsidR="00270AEC">
        <w:t>on successful improvements and issues</w:t>
      </w:r>
      <w:r w:rsidR="00C24212">
        <w:t xml:space="preserve"> found</w:t>
      </w:r>
      <w:r>
        <w:t xml:space="preserve"> within reason</w:t>
      </w:r>
      <w:r w:rsidR="00270AEC">
        <w:t xml:space="preserve">. </w:t>
      </w:r>
    </w:p>
    <w:p w:rsidR="00B129BF" w:rsidP="004757DB" w:rsidRDefault="00270AEC" w14:paraId="6443E588" w14:textId="77777777">
      <w:r>
        <w:t>This pilot would last a maximum of one year from the date of acceptance. At the completion of the pilot</w:t>
      </w:r>
      <w:r w:rsidR="006C3713">
        <w:t>,</w:t>
      </w:r>
      <w:r>
        <w:t xml:space="preserve"> an accessibility audit based on the above listed requirements would be </w:t>
      </w:r>
      <w:r w:rsidR="006C3713">
        <w:t>completed</w:t>
      </w:r>
      <w:r>
        <w:t xml:space="preserve">. If the product meets those </w:t>
      </w:r>
      <w:r w:rsidR="004757DB">
        <w:t>requirements,</w:t>
      </w:r>
      <w:r>
        <w:t xml:space="preserve"> </w:t>
      </w:r>
      <w:r w:rsidR="004757DB">
        <w:t xml:space="preserve">and there is still a desire to use the product </w:t>
      </w:r>
      <w:r w:rsidR="00C24212">
        <w:t xml:space="preserve">by the </w:t>
      </w:r>
      <w:r w:rsidR="006C3713">
        <w:t>College,</w:t>
      </w:r>
      <w:r w:rsidR="004757DB">
        <w:t xml:space="preserve"> then a new contract can be </w:t>
      </w:r>
      <w:r w:rsidR="006C3713">
        <w:t xml:space="preserve">implemented </w:t>
      </w:r>
      <w:r w:rsidR="004757DB">
        <w:t xml:space="preserve">with the requirement of a termination clause pertaining to meeting </w:t>
      </w:r>
      <w:r w:rsidR="002F3394">
        <w:t>WA OCIO Policy 188</w:t>
      </w:r>
      <w:r w:rsidR="004757DB">
        <w:t xml:space="preserve"> standards. In the case that at the end of the pilot the product does not meet the accessibility requirements </w:t>
      </w:r>
      <w:r w:rsidR="006C3713">
        <w:t xml:space="preserve">or </w:t>
      </w:r>
      <w:r w:rsidR="002F3394">
        <w:t xml:space="preserve">has not </w:t>
      </w:r>
      <w:r w:rsidR="006C3713">
        <w:t>demonstrated significant progress tow</w:t>
      </w:r>
      <w:r w:rsidR="002F3394">
        <w:t>ards meeting these requirements; the college</w:t>
      </w:r>
      <w:r w:rsidR="004757DB">
        <w:t xml:space="preserve"> </w:t>
      </w:r>
      <w:r>
        <w:t xml:space="preserve">would be </w:t>
      </w:r>
      <w:r w:rsidR="00C24212">
        <w:t>un</w:t>
      </w:r>
      <w:r>
        <w:t>ab</w:t>
      </w:r>
      <w:r w:rsidR="004757DB">
        <w:t xml:space="preserve">le </w:t>
      </w:r>
      <w:r w:rsidR="00C24212">
        <w:t xml:space="preserve">to </w:t>
      </w:r>
      <w:r w:rsidR="004757DB">
        <w:t xml:space="preserve">continue use </w:t>
      </w:r>
      <w:r w:rsidR="006C3713">
        <w:t xml:space="preserve">of </w:t>
      </w:r>
      <w:r w:rsidR="004757DB">
        <w:t>the prod</w:t>
      </w:r>
      <w:r w:rsidR="002F3394">
        <w:t xml:space="preserve">uct, and must cease all contracts with </w:t>
      </w:r>
      <w:r w:rsidR="005E337B">
        <w:t>ExamSoft</w:t>
      </w:r>
      <w:r w:rsidR="002F3394">
        <w:t>.</w:t>
      </w:r>
    </w:p>
    <w:p w:rsidR="00A63728" w:rsidP="00D2149B" w:rsidRDefault="00A63728" w14:paraId="1BC96E32" w14:textId="77777777">
      <w:pPr>
        <w:pStyle w:val="NoSpacing"/>
      </w:pPr>
    </w:p>
    <w:p w:rsidR="00A63728" w:rsidP="00D2149B" w:rsidRDefault="00A63728" w14:paraId="19953B33" w14:textId="77777777">
      <w:pPr>
        <w:pStyle w:val="NoSpacing"/>
      </w:pPr>
    </w:p>
    <w:p w:rsidR="00A63728" w:rsidP="00A63728" w:rsidRDefault="00A63728" w14:paraId="0D0CCE80" w14:textId="77777777">
      <w:pPr>
        <w:pStyle w:val="NoSpacing"/>
        <w:tabs>
          <w:tab w:val="left" w:pos="3600"/>
          <w:tab w:val="left" w:pos="6840"/>
        </w:tabs>
      </w:pPr>
      <w:r>
        <w:t xml:space="preserve">_________________________  </w:t>
      </w:r>
      <w:r>
        <w:tab/>
      </w:r>
      <w:r>
        <w:t>____________________</w:t>
      </w:r>
      <w:r>
        <w:tab/>
      </w:r>
      <w:r>
        <w:t xml:space="preserve">__________________ </w:t>
      </w:r>
    </w:p>
    <w:p w:rsidR="000C3805" w:rsidP="00A63728" w:rsidRDefault="000C3805" w14:paraId="3F5AB61A" w14:textId="77777777">
      <w:pPr>
        <w:pStyle w:val="NoSpacing"/>
        <w:tabs>
          <w:tab w:val="left" w:pos="3600"/>
          <w:tab w:val="left" w:pos="6660"/>
          <w:tab w:val="left" w:pos="6840"/>
        </w:tabs>
      </w:pPr>
      <w:r>
        <w:t>Ward Naf</w:t>
      </w:r>
      <w:r w:rsidR="00A63728">
        <w:tab/>
      </w:r>
      <w:r w:rsidRPr="00A63728" w:rsidR="00A63728">
        <w:rPr>
          <w:highlight w:val="yellow"/>
        </w:rPr>
        <w:t>Name of requestor</w:t>
      </w:r>
      <w:r w:rsidR="00A63728">
        <w:tab/>
      </w:r>
      <w:r w:rsidR="00A63728">
        <w:tab/>
      </w:r>
      <w:r w:rsidRPr="00A63728" w:rsidR="00A63728">
        <w:rPr>
          <w:highlight w:val="yellow"/>
        </w:rPr>
        <w:t>VP of requestor</w:t>
      </w:r>
    </w:p>
    <w:p w:rsidR="000C3805" w:rsidP="00D2149B" w:rsidRDefault="000C3805" w14:paraId="1608E6BA" w14:textId="77777777">
      <w:pPr>
        <w:pStyle w:val="NoSpacing"/>
      </w:pPr>
      <w:r>
        <w:t>IT Accessibility Coordinator</w:t>
      </w:r>
    </w:p>
    <w:p w:rsidRPr="00B129BF" w:rsidR="00D2149B" w:rsidP="00D2149B" w:rsidRDefault="000C3805" w14:paraId="6E883AE5" w14:textId="77777777">
      <w:pPr>
        <w:pStyle w:val="NoSpacing"/>
      </w:pPr>
      <w:r>
        <w:t>Whatcom Community College</w:t>
      </w:r>
    </w:p>
    <w:sectPr w:rsidRPr="00B129BF" w:rsidR="00D2149B" w:rsidSect="00A6372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4212B"/>
    <w:multiLevelType w:val="hybridMultilevel"/>
    <w:tmpl w:val="39A865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41D3C4B"/>
    <w:multiLevelType w:val="hybridMultilevel"/>
    <w:tmpl w:val="75585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40285198">
    <w:abstractNumId w:val="1"/>
  </w:num>
  <w:num w:numId="2" w16cid:durableId="131459825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yMzYwMjExNLcwNzJT0lEKTi0uzszPAykwrAUAx9bwfiwAAAA="/>
    <w:docVar w:name="dgnword-docGUID" w:val="{33291AE1-DC5E-4A06-85AC-AD264A9EF593}"/>
    <w:docVar w:name="dgnword-eventsink" w:val="1871442031184"/>
  </w:docVars>
  <w:rsids>
    <w:rsidRoot w:val="00B129BF"/>
    <w:rsid w:val="000539F9"/>
    <w:rsid w:val="000C3805"/>
    <w:rsid w:val="0011705E"/>
    <w:rsid w:val="00270AEC"/>
    <w:rsid w:val="002F3394"/>
    <w:rsid w:val="002F5219"/>
    <w:rsid w:val="004757DB"/>
    <w:rsid w:val="004B1D76"/>
    <w:rsid w:val="004C0837"/>
    <w:rsid w:val="005E337B"/>
    <w:rsid w:val="006771DF"/>
    <w:rsid w:val="006C3713"/>
    <w:rsid w:val="00847C96"/>
    <w:rsid w:val="008979EE"/>
    <w:rsid w:val="008A0B85"/>
    <w:rsid w:val="008B0506"/>
    <w:rsid w:val="00971262"/>
    <w:rsid w:val="00A63728"/>
    <w:rsid w:val="00AF0322"/>
    <w:rsid w:val="00B129BF"/>
    <w:rsid w:val="00C24212"/>
    <w:rsid w:val="00C2784F"/>
    <w:rsid w:val="00C75FB8"/>
    <w:rsid w:val="00D2149B"/>
    <w:rsid w:val="509CB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636BD"/>
  <w15:chartTrackingRefBased/>
  <w15:docId w15:val="{283FB64D-ECC8-41FD-8E37-FA9B2D849F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Title"/>
    <w:next w:val="Normal"/>
    <w:link w:val="Heading1Char"/>
    <w:autoRedefine/>
    <w:uiPriority w:val="9"/>
    <w:qFormat/>
    <w:rsid w:val="002F5219"/>
    <w:pPr>
      <w:outlineLvl w:val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F521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B129B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129B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C08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0837"/>
    <w:pPr>
      <w:ind w:left="720"/>
      <w:contextualSpacing/>
    </w:pPr>
  </w:style>
  <w:style w:type="paragraph" w:styleId="NoSpacing">
    <w:name w:val="No Spacing"/>
    <w:uiPriority w:val="1"/>
    <w:qFormat/>
    <w:rsid w:val="000C3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hyperlink" Target="http://www.sbctc.edu/colleges-staff/policies-rules/policy-manual/chapter-3.aspx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://www.section508.gov/" TargetMode="Externa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://whatcom.edu/home/showdocument?id=5463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E2EDB-FF86-4375-A27E-C6D0D604142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Ward Naf</dc:creator>
  <keywords/>
  <dc:description/>
  <lastModifiedBy>Kyle Gonzalez</lastModifiedBy>
  <revision>5</revision>
  <dcterms:created xsi:type="dcterms:W3CDTF">2021-07-13T17:36:00.0000000Z</dcterms:created>
  <dcterms:modified xsi:type="dcterms:W3CDTF">2024-09-30T21:34:14.2218089Z</dcterms:modified>
</coreProperties>
</file>