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00A" w:rsidRDefault="00CA500A">
      <w:pPr>
        <w:rPr>
          <w:rFonts w:ascii="Franklin Gothic Book" w:hAnsi="Franklin Gothic Book" w:cs="SourceSansPro-Light"/>
          <w:b/>
          <w:bCs/>
          <w:color w:val="173963"/>
          <w:sz w:val="32"/>
          <w:szCs w:val="32"/>
        </w:rPr>
      </w:pPr>
      <w:bookmarkStart w:id="0" w:name="_Hlk92378341"/>
    </w:p>
    <w:p w:rsidR="00DC6150" w:rsidRPr="00AC684C" w:rsidRDefault="009219FC">
      <w:pPr>
        <w:rPr>
          <w:rFonts w:ascii="Franklin Gothic Book" w:hAnsi="Franklin Gothic Book"/>
          <w:b/>
          <w:sz w:val="44"/>
          <w:szCs w:val="44"/>
        </w:rPr>
      </w:pPr>
      <w:r w:rsidRPr="00AC684C">
        <w:rPr>
          <w:rFonts w:ascii="Franklin Gothic Book" w:hAnsi="Franklin Gothic Book" w:cs="SourceSansPro-Light"/>
          <w:b/>
          <w:bCs/>
          <w:color w:val="173963"/>
          <w:sz w:val="44"/>
          <w:szCs w:val="44"/>
        </w:rPr>
        <w:t xml:space="preserve">2022 </w:t>
      </w:r>
      <w:r w:rsidR="005E7B65" w:rsidRPr="00AC684C">
        <w:rPr>
          <w:rFonts w:ascii="Franklin Gothic Book" w:hAnsi="Franklin Gothic Book" w:cs="SourceSansPro-Light"/>
          <w:b/>
          <w:bCs/>
          <w:color w:val="173963"/>
          <w:sz w:val="44"/>
          <w:szCs w:val="44"/>
        </w:rPr>
        <w:t xml:space="preserve">WACTC </w:t>
      </w:r>
      <w:r w:rsidR="002F5EAA" w:rsidRPr="00AC684C">
        <w:rPr>
          <w:rFonts w:ascii="Franklin Gothic Book" w:hAnsi="Franklin Gothic Book" w:cs="SourceSansPro-Light"/>
          <w:b/>
          <w:bCs/>
          <w:color w:val="173963"/>
          <w:sz w:val="44"/>
          <w:szCs w:val="44"/>
        </w:rPr>
        <w:t>P</w:t>
      </w:r>
      <w:r w:rsidR="00AC684C" w:rsidRPr="00AC684C">
        <w:rPr>
          <w:rFonts w:ascii="Franklin Gothic Book" w:hAnsi="Franklin Gothic Book" w:cs="SourceSansPro-Light"/>
          <w:b/>
          <w:bCs/>
          <w:color w:val="173963"/>
          <w:sz w:val="44"/>
          <w:szCs w:val="44"/>
        </w:rPr>
        <w:t>ROMISING</w:t>
      </w:r>
      <w:r w:rsidR="002F5EAA" w:rsidRPr="00AC684C">
        <w:rPr>
          <w:rFonts w:ascii="Franklin Gothic Book" w:hAnsi="Franklin Gothic Book" w:cs="SourceSansPro-Light"/>
          <w:b/>
          <w:bCs/>
          <w:color w:val="173963"/>
          <w:sz w:val="44"/>
          <w:szCs w:val="44"/>
        </w:rPr>
        <w:t xml:space="preserve"> P</w:t>
      </w:r>
      <w:r w:rsidR="00AC684C" w:rsidRPr="00AC684C">
        <w:rPr>
          <w:rFonts w:ascii="Franklin Gothic Book" w:hAnsi="Franklin Gothic Book" w:cs="SourceSansPro-Light"/>
          <w:b/>
          <w:bCs/>
          <w:color w:val="173963"/>
          <w:sz w:val="44"/>
          <w:szCs w:val="44"/>
        </w:rPr>
        <w:t>RACTICES</w:t>
      </w:r>
      <w:r w:rsidR="002F5EAA" w:rsidRPr="00AC684C">
        <w:rPr>
          <w:rFonts w:ascii="Franklin Gothic Book" w:hAnsi="Franklin Gothic Book" w:cs="SourceSansPro-Light"/>
          <w:b/>
          <w:bCs/>
          <w:color w:val="173963"/>
          <w:sz w:val="44"/>
          <w:szCs w:val="44"/>
        </w:rPr>
        <w:t xml:space="preserve"> E</w:t>
      </w:r>
      <w:r w:rsidR="00AC684C" w:rsidRPr="00AC684C">
        <w:rPr>
          <w:rFonts w:ascii="Franklin Gothic Book" w:hAnsi="Franklin Gothic Book" w:cs="SourceSansPro-Light"/>
          <w:b/>
          <w:bCs/>
          <w:color w:val="173963"/>
          <w:sz w:val="44"/>
          <w:szCs w:val="44"/>
        </w:rPr>
        <w:t>XCHANGE</w:t>
      </w:r>
      <w:r w:rsidR="00AC684C">
        <w:rPr>
          <w:rFonts w:ascii="Franklin Gothic Book" w:hAnsi="Franklin Gothic Book" w:cs="SourceSansPro-Light"/>
          <w:b/>
          <w:bCs/>
          <w:color w:val="173963"/>
          <w:sz w:val="44"/>
          <w:szCs w:val="44"/>
        </w:rPr>
        <w:t>:</w:t>
      </w:r>
      <w:r w:rsidR="002F5EAA" w:rsidRPr="00AC684C">
        <w:rPr>
          <w:rFonts w:ascii="Franklin Gothic Book" w:hAnsi="Franklin Gothic Book" w:cs="SourceSansPro-Light"/>
          <w:b/>
          <w:bCs/>
          <w:color w:val="173963"/>
          <w:sz w:val="44"/>
          <w:szCs w:val="44"/>
        </w:rPr>
        <w:t xml:space="preserve"> C</w:t>
      </w:r>
      <w:r w:rsidR="00AC684C" w:rsidRPr="00AC684C">
        <w:rPr>
          <w:rFonts w:ascii="Franklin Gothic Book" w:hAnsi="Franklin Gothic Book" w:cs="SourceSansPro-Light"/>
          <w:b/>
          <w:bCs/>
          <w:color w:val="173963"/>
          <w:sz w:val="44"/>
          <w:szCs w:val="44"/>
        </w:rPr>
        <w:t xml:space="preserve">ALL FOR </w:t>
      </w:r>
      <w:r w:rsidR="002F5EAA" w:rsidRPr="00AC684C">
        <w:rPr>
          <w:rFonts w:ascii="Franklin Gothic Book" w:hAnsi="Franklin Gothic Book" w:cs="SourceSansPro-Light"/>
          <w:b/>
          <w:bCs/>
          <w:color w:val="173963"/>
          <w:sz w:val="44"/>
          <w:szCs w:val="44"/>
        </w:rPr>
        <w:t>P</w:t>
      </w:r>
      <w:r w:rsidR="00AC684C" w:rsidRPr="00AC684C">
        <w:rPr>
          <w:rFonts w:ascii="Franklin Gothic Book" w:hAnsi="Franklin Gothic Book" w:cs="SourceSansPro-Light"/>
          <w:b/>
          <w:bCs/>
          <w:color w:val="173963"/>
          <w:sz w:val="44"/>
          <w:szCs w:val="44"/>
        </w:rPr>
        <w:t>ROPOSALS</w:t>
      </w:r>
      <w:r w:rsidR="002F5EAA" w:rsidRPr="00AC684C">
        <w:rPr>
          <w:rFonts w:ascii="Franklin Gothic Book" w:hAnsi="Franklin Gothic Book"/>
          <w:b/>
          <w:sz w:val="44"/>
          <w:szCs w:val="44"/>
        </w:rPr>
        <w:tab/>
      </w:r>
    </w:p>
    <w:p w:rsidR="002E26BF" w:rsidRPr="00314643" w:rsidRDefault="002F5EAA">
      <w:pPr>
        <w:rPr>
          <w:rFonts w:ascii="Franklin Gothic Book" w:hAnsi="Franklin Gothic Book"/>
        </w:rPr>
      </w:pPr>
      <w:r w:rsidRPr="00314643">
        <w:rPr>
          <w:rFonts w:ascii="Franklin Gothic Book" w:hAnsi="Franklin Gothic Book"/>
        </w:rPr>
        <w:t>SBCTC</w:t>
      </w:r>
      <w:r w:rsidR="002E26BF" w:rsidRPr="00314643">
        <w:rPr>
          <w:rFonts w:ascii="Franklin Gothic Book" w:hAnsi="Franklin Gothic Book"/>
        </w:rPr>
        <w:t xml:space="preserve"> in collaboration with the Washington Association of Community &amp; Technical Colleges (WACTC),</w:t>
      </w:r>
      <w:r w:rsidRPr="00314643">
        <w:rPr>
          <w:rFonts w:ascii="Franklin Gothic Book" w:hAnsi="Franklin Gothic Book"/>
        </w:rPr>
        <w:t xml:space="preserve"> will hold another round of </w:t>
      </w:r>
      <w:r w:rsidRPr="00314643">
        <w:rPr>
          <w:rFonts w:ascii="Franklin Gothic Book" w:hAnsi="Franklin Gothic Book"/>
          <w:b/>
        </w:rPr>
        <w:t>Promising Practices</w:t>
      </w:r>
      <w:r w:rsidRPr="00314643">
        <w:rPr>
          <w:rFonts w:ascii="Franklin Gothic Book" w:hAnsi="Franklin Gothic Book"/>
        </w:rPr>
        <w:t xml:space="preserve"> </w:t>
      </w:r>
      <w:proofErr w:type="gramStart"/>
      <w:r w:rsidR="002E26BF" w:rsidRPr="00314643">
        <w:rPr>
          <w:rFonts w:ascii="Franklin Gothic Book" w:hAnsi="Franklin Gothic Book"/>
        </w:rPr>
        <w:t>webinars</w:t>
      </w:r>
      <w:proofErr w:type="gramEnd"/>
      <w:r w:rsidRPr="00314643">
        <w:rPr>
          <w:rFonts w:ascii="Franklin Gothic Book" w:hAnsi="Franklin Gothic Book"/>
        </w:rPr>
        <w:t xml:space="preserve"> this year. </w:t>
      </w:r>
    </w:p>
    <w:p w:rsidR="002F5EAA" w:rsidRPr="00314643" w:rsidRDefault="00F32364">
      <w:pPr>
        <w:rPr>
          <w:rFonts w:ascii="Franklin Gothic Book" w:hAnsi="Franklin Gothic Book"/>
        </w:rPr>
      </w:pPr>
      <w:r w:rsidRPr="00314643">
        <w:rPr>
          <w:rFonts w:ascii="Franklin Gothic Book" w:hAnsi="Franklin Gothic Book"/>
        </w:rPr>
        <w:t xml:space="preserve">Please </w:t>
      </w:r>
      <w:r w:rsidR="00C9665F" w:rsidRPr="00314643">
        <w:rPr>
          <w:rFonts w:ascii="Franklin Gothic Book" w:hAnsi="Franklin Gothic Book"/>
        </w:rPr>
        <w:t>“</w:t>
      </w:r>
      <w:r w:rsidRPr="00314643">
        <w:rPr>
          <w:rFonts w:ascii="Franklin Gothic Book" w:hAnsi="Franklin Gothic Book"/>
        </w:rPr>
        <w:t>Save the Date</w:t>
      </w:r>
      <w:r w:rsidR="00C9665F" w:rsidRPr="00314643">
        <w:rPr>
          <w:rFonts w:ascii="Franklin Gothic Book" w:hAnsi="Franklin Gothic Book"/>
        </w:rPr>
        <w:t>”</w:t>
      </w:r>
      <w:r w:rsidRPr="00314643">
        <w:rPr>
          <w:rFonts w:ascii="Franklin Gothic Book" w:hAnsi="Franklin Gothic Book"/>
        </w:rPr>
        <w:t xml:space="preserve"> - </w:t>
      </w:r>
      <w:r w:rsidR="008D0C31" w:rsidRPr="00314643">
        <w:rPr>
          <w:rFonts w:ascii="Franklin Gothic Book" w:hAnsi="Franklin Gothic Book"/>
        </w:rPr>
        <w:t>Two</w:t>
      </w:r>
      <w:r w:rsidR="009219FC" w:rsidRPr="00314643">
        <w:rPr>
          <w:rFonts w:ascii="Franklin Gothic Book" w:hAnsi="Franklin Gothic Book"/>
        </w:rPr>
        <w:t xml:space="preserve"> </w:t>
      </w:r>
      <w:r w:rsidR="008D0C31" w:rsidRPr="00314643">
        <w:rPr>
          <w:rFonts w:ascii="Franklin Gothic Book" w:hAnsi="Franklin Gothic Book"/>
        </w:rPr>
        <w:t>w</w:t>
      </w:r>
      <w:r w:rsidR="009219FC" w:rsidRPr="00314643">
        <w:rPr>
          <w:rFonts w:ascii="Franklin Gothic Book" w:hAnsi="Franklin Gothic Book"/>
        </w:rPr>
        <w:t xml:space="preserve">ebinar </w:t>
      </w:r>
      <w:r w:rsidR="008D0C31" w:rsidRPr="00314643">
        <w:rPr>
          <w:rFonts w:ascii="Franklin Gothic Book" w:hAnsi="Franklin Gothic Book"/>
        </w:rPr>
        <w:t>s</w:t>
      </w:r>
      <w:r w:rsidR="009219FC" w:rsidRPr="00314643">
        <w:rPr>
          <w:rFonts w:ascii="Franklin Gothic Book" w:hAnsi="Franklin Gothic Book"/>
        </w:rPr>
        <w:t>essions</w:t>
      </w:r>
      <w:r w:rsidR="008D0C31" w:rsidRPr="00314643">
        <w:rPr>
          <w:rFonts w:ascii="Franklin Gothic Book" w:hAnsi="Franklin Gothic Book"/>
        </w:rPr>
        <w:t xml:space="preserve"> have already been scheduled</w:t>
      </w:r>
      <w:r w:rsidR="002F5EAA" w:rsidRPr="00314643">
        <w:rPr>
          <w:rFonts w:ascii="Franklin Gothic Book" w:hAnsi="Franklin Gothic Book"/>
        </w:rPr>
        <w:t>:</w:t>
      </w:r>
    </w:p>
    <w:p w:rsidR="00007909" w:rsidRPr="00314643" w:rsidRDefault="002F5EAA" w:rsidP="00007909">
      <w:pPr>
        <w:ind w:left="1440" w:hanging="1440"/>
        <w:rPr>
          <w:rFonts w:ascii="Franklin Gothic Book" w:hAnsi="Franklin Gothic Book"/>
          <w:b/>
        </w:rPr>
      </w:pPr>
      <w:r w:rsidRPr="00314643">
        <w:rPr>
          <w:rFonts w:ascii="Franklin Gothic Book" w:hAnsi="Franklin Gothic Book"/>
          <w:b/>
        </w:rPr>
        <w:t>February 17</w:t>
      </w:r>
      <w:r w:rsidRPr="00314643">
        <w:rPr>
          <w:rFonts w:ascii="Franklin Gothic Book" w:hAnsi="Franklin Gothic Book"/>
          <w:b/>
          <w:vertAlign w:val="superscript"/>
        </w:rPr>
        <w:tab/>
      </w:r>
      <w:r w:rsidRPr="00314643">
        <w:rPr>
          <w:rFonts w:ascii="Franklin Gothic Book" w:hAnsi="Franklin Gothic Book"/>
          <w:b/>
        </w:rPr>
        <w:t>Meeting Student Mental Health Needs</w:t>
      </w:r>
      <w:r w:rsidR="00007909">
        <w:rPr>
          <w:rFonts w:ascii="Franklin Gothic Book" w:hAnsi="Franklin Gothic Book"/>
          <w:b/>
        </w:rPr>
        <w:br/>
        <w:t>1:00 p.m. – 2:30 p.m.</w:t>
      </w:r>
      <w:bookmarkStart w:id="1" w:name="_GoBack"/>
      <w:bookmarkEnd w:id="1"/>
    </w:p>
    <w:p w:rsidR="00007909" w:rsidRPr="00314643" w:rsidRDefault="002F5EAA" w:rsidP="00007909">
      <w:pPr>
        <w:ind w:left="1440" w:hanging="1440"/>
        <w:rPr>
          <w:rFonts w:ascii="Franklin Gothic Book" w:hAnsi="Franklin Gothic Book"/>
          <w:b/>
        </w:rPr>
      </w:pPr>
      <w:r w:rsidRPr="00314643">
        <w:rPr>
          <w:rFonts w:ascii="Franklin Gothic Book" w:hAnsi="Franklin Gothic Book"/>
          <w:b/>
        </w:rPr>
        <w:t>April 21</w:t>
      </w:r>
      <w:r w:rsidRPr="00314643">
        <w:rPr>
          <w:rFonts w:ascii="Franklin Gothic Book" w:hAnsi="Franklin Gothic Book"/>
          <w:b/>
          <w:vertAlign w:val="superscript"/>
        </w:rPr>
        <w:tab/>
      </w:r>
      <w:r w:rsidRPr="00314643">
        <w:rPr>
          <w:rFonts w:ascii="Franklin Gothic Book" w:hAnsi="Franklin Gothic Book"/>
          <w:b/>
        </w:rPr>
        <w:t>Meeting Student Basic Needs</w:t>
      </w:r>
      <w:r w:rsidR="00007909">
        <w:rPr>
          <w:rFonts w:ascii="Franklin Gothic Book" w:hAnsi="Franklin Gothic Book"/>
          <w:b/>
        </w:rPr>
        <w:br/>
        <w:t>1:00 p.m. – 3:00 p.m.</w:t>
      </w:r>
    </w:p>
    <w:p w:rsidR="006E4DDE" w:rsidRPr="00314643" w:rsidRDefault="006E4DDE">
      <w:pPr>
        <w:rPr>
          <w:rStyle w:val="Hyperlink"/>
          <w:rFonts w:ascii="Franklin Gothic Book" w:hAnsi="Franklin Gothic Book"/>
        </w:rPr>
      </w:pPr>
      <w:r w:rsidRPr="00314643">
        <w:rPr>
          <w:rFonts w:ascii="Franklin Gothic Book" w:hAnsi="Franklin Gothic Book"/>
        </w:rPr>
        <w:t>For</w:t>
      </w:r>
      <w:r w:rsidR="002F5EAA" w:rsidRPr="00314643">
        <w:rPr>
          <w:rFonts w:ascii="Franklin Gothic Book" w:hAnsi="Franklin Gothic Book"/>
        </w:rPr>
        <w:t xml:space="preserve"> more information about the Exchange, what is meant by a “promising practice”</w:t>
      </w:r>
      <w:r w:rsidR="00AB69D1" w:rsidRPr="00314643">
        <w:rPr>
          <w:rFonts w:ascii="Franklin Gothic Book" w:hAnsi="Franklin Gothic Book"/>
        </w:rPr>
        <w:t xml:space="preserve"> </w:t>
      </w:r>
      <w:r w:rsidR="002F5EAA" w:rsidRPr="00314643">
        <w:rPr>
          <w:rFonts w:ascii="Franklin Gothic Book" w:hAnsi="Franklin Gothic Book"/>
        </w:rPr>
        <w:t xml:space="preserve">in our system, and a submission form </w:t>
      </w:r>
      <w:r w:rsidR="00AB69D1" w:rsidRPr="00314643">
        <w:rPr>
          <w:rFonts w:ascii="Franklin Gothic Book" w:hAnsi="Franklin Gothic Book"/>
        </w:rPr>
        <w:t xml:space="preserve">with instructions for </w:t>
      </w:r>
      <w:r w:rsidR="002846E9" w:rsidRPr="00314643">
        <w:rPr>
          <w:rFonts w:ascii="Franklin Gothic Book" w:hAnsi="Franklin Gothic Book"/>
        </w:rPr>
        <w:t>submitting</w:t>
      </w:r>
      <w:r w:rsidR="002F5EAA" w:rsidRPr="00314643">
        <w:rPr>
          <w:rFonts w:ascii="Franklin Gothic Book" w:hAnsi="Franklin Gothic Book"/>
        </w:rPr>
        <w:t xml:space="preserve"> your practice</w:t>
      </w:r>
      <w:r w:rsidRPr="00314643">
        <w:rPr>
          <w:rFonts w:ascii="Franklin Gothic Book" w:hAnsi="Franklin Gothic Book"/>
        </w:rPr>
        <w:t xml:space="preserve">, </w:t>
      </w:r>
      <w:r w:rsidR="002E26BF" w:rsidRPr="00314643">
        <w:rPr>
          <w:rFonts w:ascii="Franklin Gothic Book" w:hAnsi="Franklin Gothic Book"/>
        </w:rPr>
        <w:t>visit</w:t>
      </w:r>
      <w:r w:rsidRPr="00314643">
        <w:rPr>
          <w:rFonts w:ascii="Franklin Gothic Book" w:hAnsi="Franklin Gothic Book"/>
        </w:rPr>
        <w:t xml:space="preserve">: </w:t>
      </w:r>
      <w:hyperlink r:id="rId6" w:history="1">
        <w:r w:rsidRPr="00314643">
          <w:rPr>
            <w:rStyle w:val="Hyperlink"/>
            <w:rFonts w:ascii="Franklin Gothic Book" w:hAnsi="Franklin Gothic Book"/>
          </w:rPr>
          <w:t>https://www.sbctc.edu/about/task-forces-work-groups/strategic-enrollment/promising-practices.aspx</w:t>
        </w:r>
      </w:hyperlink>
    </w:p>
    <w:p w:rsidR="009219FC" w:rsidRPr="00314643" w:rsidRDefault="00314643" w:rsidP="009219FC">
      <w:pPr>
        <w:rPr>
          <w:rFonts w:ascii="Franklin Gothic Book" w:hAnsi="Franklin Gothic Book"/>
        </w:rPr>
      </w:pPr>
      <w:r w:rsidRPr="00314643">
        <w:rPr>
          <w:rFonts w:ascii="Franklin Gothic Book" w:hAnsi="Franklin Gothic Book"/>
        </w:rPr>
        <w:t>T</w:t>
      </w:r>
      <w:r w:rsidR="009219FC" w:rsidRPr="00314643">
        <w:rPr>
          <w:rFonts w:ascii="Franklin Gothic Book" w:hAnsi="Franklin Gothic Book"/>
        </w:rPr>
        <w:t>o be considered for the</w:t>
      </w:r>
      <w:r w:rsidRPr="00314643">
        <w:rPr>
          <w:rFonts w:ascii="Franklin Gothic Book" w:hAnsi="Franklin Gothic Book"/>
        </w:rPr>
        <w:t xml:space="preserve"> Meeting Student Mental Health Needs</w:t>
      </w:r>
      <w:r w:rsidR="009219FC" w:rsidRPr="00314643">
        <w:rPr>
          <w:rFonts w:ascii="Franklin Gothic Book" w:hAnsi="Franklin Gothic Book"/>
        </w:rPr>
        <w:t xml:space="preserve"> panel presentation on February 17, </w:t>
      </w:r>
      <w:r w:rsidR="009219FC" w:rsidRPr="00314643">
        <w:rPr>
          <w:rFonts w:ascii="Franklin Gothic Book" w:hAnsi="Franklin Gothic Book"/>
          <w:b/>
        </w:rPr>
        <w:t>please submit your promising practice no later than Friday, January 28</w:t>
      </w:r>
      <w:r w:rsidR="009219FC" w:rsidRPr="00314643">
        <w:rPr>
          <w:rFonts w:ascii="Franklin Gothic Book" w:hAnsi="Franklin Gothic Book"/>
        </w:rPr>
        <w:t xml:space="preserve">. </w:t>
      </w:r>
    </w:p>
    <w:p w:rsidR="00983872" w:rsidRPr="00314643" w:rsidRDefault="009219FC" w:rsidP="00314643">
      <w:pPr>
        <w:spacing w:before="240"/>
        <w:rPr>
          <w:rFonts w:ascii="Franklin Gothic Book" w:hAnsi="Franklin Gothic Book" w:cs="SourceSansPro-Light"/>
          <w:b/>
          <w:bCs/>
          <w:color w:val="173963"/>
          <w:sz w:val="32"/>
          <w:szCs w:val="32"/>
        </w:rPr>
      </w:pPr>
      <w:r w:rsidRPr="00314643">
        <w:rPr>
          <w:rFonts w:ascii="Franklin Gothic Book" w:hAnsi="Franklin Gothic Book" w:cs="SourceSansPro-Light"/>
          <w:b/>
          <w:bCs/>
          <w:color w:val="173963"/>
          <w:sz w:val="32"/>
          <w:szCs w:val="32"/>
        </w:rPr>
        <w:t>We are seeking submissions to our Promising Practices Exchange</w:t>
      </w:r>
      <w:r w:rsidR="00983872" w:rsidRPr="00314643">
        <w:rPr>
          <w:rFonts w:ascii="Franklin Gothic Book" w:hAnsi="Franklin Gothic Book" w:cs="SourceSansPro-Light"/>
          <w:b/>
          <w:bCs/>
          <w:color w:val="173963"/>
          <w:sz w:val="32"/>
          <w:szCs w:val="32"/>
        </w:rPr>
        <w:t>:</w:t>
      </w:r>
    </w:p>
    <w:p w:rsidR="002F5EAA" w:rsidRPr="00314643" w:rsidRDefault="00983872">
      <w:pPr>
        <w:rPr>
          <w:rFonts w:ascii="Franklin Gothic Book" w:hAnsi="Franklin Gothic Book"/>
        </w:rPr>
      </w:pPr>
      <w:r w:rsidRPr="00314643">
        <w:rPr>
          <w:rFonts w:ascii="Franklin Gothic Book" w:hAnsi="Franklin Gothic Book"/>
        </w:rPr>
        <w:t>Webinar themes are determined in large part by your submissions. I</w:t>
      </w:r>
      <w:r w:rsidR="009219FC" w:rsidRPr="00314643">
        <w:rPr>
          <w:rFonts w:ascii="Franklin Gothic Book" w:hAnsi="Franklin Gothic Book"/>
        </w:rPr>
        <w:t>f you have any ideas for additional sessions</w:t>
      </w:r>
      <w:r w:rsidRPr="00314643">
        <w:rPr>
          <w:rFonts w:ascii="Franklin Gothic Book" w:hAnsi="Franklin Gothic Book"/>
        </w:rPr>
        <w:t>, we need to hear from you</w:t>
      </w:r>
      <w:r w:rsidR="009219FC" w:rsidRPr="00314643">
        <w:rPr>
          <w:rFonts w:ascii="Franklin Gothic Book" w:hAnsi="Franklin Gothic Book"/>
        </w:rPr>
        <w:t xml:space="preserve">. </w:t>
      </w:r>
      <w:r w:rsidRPr="00314643">
        <w:rPr>
          <w:rFonts w:ascii="Franklin Gothic Book" w:hAnsi="Franklin Gothic Book"/>
        </w:rPr>
        <w:t>This series is</w:t>
      </w:r>
      <w:r w:rsidR="002F5EAA" w:rsidRPr="00314643">
        <w:rPr>
          <w:rFonts w:ascii="Franklin Gothic Book" w:hAnsi="Franklin Gothic Book"/>
        </w:rPr>
        <w:t xml:space="preserve"> currently focused on </w:t>
      </w:r>
      <w:r w:rsidR="00AB69D1" w:rsidRPr="00314643">
        <w:rPr>
          <w:rFonts w:ascii="Franklin Gothic Book" w:hAnsi="Franklin Gothic Book"/>
        </w:rPr>
        <w:t xml:space="preserve">practices related to </w:t>
      </w:r>
      <w:r w:rsidR="002F5EAA" w:rsidRPr="00314643">
        <w:rPr>
          <w:rFonts w:ascii="Franklin Gothic Book" w:hAnsi="Franklin Gothic Book"/>
        </w:rPr>
        <w:t xml:space="preserve">the two topics above, </w:t>
      </w:r>
      <w:r w:rsidR="00AB69D1" w:rsidRPr="00314643">
        <w:rPr>
          <w:rFonts w:ascii="Franklin Gothic Book" w:hAnsi="Franklin Gothic Book"/>
        </w:rPr>
        <w:t xml:space="preserve">however </w:t>
      </w:r>
      <w:r w:rsidR="002F5EAA" w:rsidRPr="00314643">
        <w:rPr>
          <w:rFonts w:ascii="Franklin Gothic Book" w:hAnsi="Franklin Gothic Book"/>
        </w:rPr>
        <w:t xml:space="preserve">we welcome submissions in other practice areas described </w:t>
      </w:r>
      <w:r w:rsidRPr="00314643">
        <w:rPr>
          <w:rFonts w:ascii="Franklin Gothic Book" w:hAnsi="Franklin Gothic Book"/>
        </w:rPr>
        <w:t xml:space="preserve">on </w:t>
      </w:r>
      <w:r w:rsidR="00BF3372" w:rsidRPr="00314643">
        <w:rPr>
          <w:rFonts w:ascii="Franklin Gothic Book" w:hAnsi="Franklin Gothic Book"/>
        </w:rPr>
        <w:t xml:space="preserve">the </w:t>
      </w:r>
      <w:hyperlink r:id="rId7" w:history="1">
        <w:r w:rsidR="00BF3372" w:rsidRPr="00314643">
          <w:rPr>
            <w:rStyle w:val="Hyperlink"/>
            <w:rFonts w:ascii="Franklin Gothic Book" w:hAnsi="Franklin Gothic Book"/>
          </w:rPr>
          <w:t>SBCTC website</w:t>
        </w:r>
      </w:hyperlink>
      <w:r w:rsidR="002F5EAA" w:rsidRPr="00314643">
        <w:rPr>
          <w:rFonts w:ascii="Franklin Gothic Book" w:hAnsi="Franklin Gothic Book"/>
        </w:rPr>
        <w:t>.</w:t>
      </w:r>
      <w:r w:rsidR="00AB69D1" w:rsidRPr="00314643">
        <w:rPr>
          <w:rFonts w:ascii="Franklin Gothic Book" w:hAnsi="Franklin Gothic Book"/>
        </w:rPr>
        <w:t xml:space="preserve"> </w:t>
      </w:r>
    </w:p>
    <w:p w:rsidR="00BF3372" w:rsidRPr="00314643" w:rsidRDefault="00AB69D1">
      <w:pPr>
        <w:rPr>
          <w:rFonts w:ascii="Franklin Gothic Book" w:hAnsi="Franklin Gothic Book"/>
        </w:rPr>
      </w:pPr>
      <w:r w:rsidRPr="00314643">
        <w:rPr>
          <w:rFonts w:ascii="Franklin Gothic Book" w:hAnsi="Franklin Gothic Book"/>
        </w:rPr>
        <w:t>Two strengths of our community and technical college</w:t>
      </w:r>
      <w:r w:rsidR="00BF3372" w:rsidRPr="00314643">
        <w:rPr>
          <w:rFonts w:ascii="Franklin Gothic Book" w:hAnsi="Franklin Gothic Book"/>
        </w:rPr>
        <w:t xml:space="preserve"> system ha</w:t>
      </w:r>
      <w:r w:rsidR="00C468CD">
        <w:rPr>
          <w:rFonts w:ascii="Franklin Gothic Book" w:hAnsi="Franklin Gothic Book"/>
        </w:rPr>
        <w:t>ve</w:t>
      </w:r>
      <w:r w:rsidRPr="00314643">
        <w:rPr>
          <w:rFonts w:ascii="Franklin Gothic Book" w:hAnsi="Franklin Gothic Book"/>
        </w:rPr>
        <w:t xml:space="preserve"> always been our willingness to share “what is working” at our colleges with each other and our ability to scale and adapt those practices to other settings, all for the benefit of our students. Please share your promising practices!</w:t>
      </w:r>
    </w:p>
    <w:p w:rsidR="00AB69D1" w:rsidRPr="00314643" w:rsidRDefault="00AB69D1" w:rsidP="00314643">
      <w:pPr>
        <w:spacing w:before="480"/>
        <w:rPr>
          <w:rFonts w:ascii="Franklin Gothic Book" w:hAnsi="Franklin Gothic Book"/>
        </w:rPr>
      </w:pPr>
      <w:r w:rsidRPr="00314643">
        <w:rPr>
          <w:rFonts w:ascii="Franklin Gothic Book" w:hAnsi="Franklin Gothic Book"/>
        </w:rPr>
        <w:t xml:space="preserve">For more information, please contact Joe Holliday, SBCTC Director of Student Services, at </w:t>
      </w:r>
      <w:hyperlink r:id="rId8" w:history="1">
        <w:r w:rsidRPr="00314643">
          <w:rPr>
            <w:rStyle w:val="Hyperlink"/>
            <w:rFonts w:ascii="Franklin Gothic Book" w:hAnsi="Franklin Gothic Book"/>
          </w:rPr>
          <w:t>jholliday@sbctc.edu</w:t>
        </w:r>
      </w:hyperlink>
      <w:r w:rsidRPr="00314643">
        <w:rPr>
          <w:rFonts w:ascii="Franklin Gothic Book" w:hAnsi="Franklin Gothic Book"/>
        </w:rPr>
        <w:t>. Thank you!</w:t>
      </w:r>
    </w:p>
    <w:bookmarkEnd w:id="0"/>
    <w:p w:rsidR="002F5EAA" w:rsidRDefault="002F5EAA"/>
    <w:sectPr w:rsidR="002F5E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ED0" w:rsidRDefault="00065ED0" w:rsidP="00472E74">
      <w:pPr>
        <w:spacing w:after="0" w:line="240" w:lineRule="auto"/>
      </w:pPr>
      <w:r>
        <w:separator/>
      </w:r>
    </w:p>
  </w:endnote>
  <w:endnote w:type="continuationSeparator" w:id="0">
    <w:p w:rsidR="00065ED0" w:rsidRDefault="00065ED0" w:rsidP="0047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ED0" w:rsidRDefault="00065ED0" w:rsidP="00472E74">
      <w:pPr>
        <w:spacing w:after="0" w:line="240" w:lineRule="auto"/>
      </w:pPr>
      <w:r>
        <w:separator/>
      </w:r>
    </w:p>
  </w:footnote>
  <w:footnote w:type="continuationSeparator" w:id="0">
    <w:p w:rsidR="00065ED0" w:rsidRDefault="00065ED0" w:rsidP="0047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0A" w:rsidRDefault="00CA500A">
    <w:pPr>
      <w:pStyle w:val="Header"/>
      <w:rPr>
        <w:noProof/>
      </w:rPr>
    </w:pPr>
    <w:r>
      <w:rPr>
        <w:noProof/>
      </w:rPr>
      <w:drawing>
        <wp:inline distT="0" distB="0" distL="0" distR="0" wp14:anchorId="38352805" wp14:editId="6A4D1B0F">
          <wp:extent cx="5934080" cy="128016"/>
          <wp:effectExtent l="0" t="0" r="0" b="5715"/>
          <wp:docPr id="18" name="Picture 18" descr="SBCTC footer" title="SBCT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tterhead footer.png"/>
                  <pic:cNvPicPr/>
                </pic:nvPicPr>
                <pic:blipFill rotWithShape="1">
                  <a:blip r:embed="rId1">
                    <a:extLst>
                      <a:ext uri="{28A0092B-C50C-407E-A947-70E740481C1C}">
                        <a14:useLocalDpi xmlns:a14="http://schemas.microsoft.com/office/drawing/2010/main" val="0"/>
                      </a:ext>
                    </a:extLst>
                  </a:blip>
                  <a:srcRect b="62247"/>
                  <a:stretch/>
                </pic:blipFill>
                <pic:spPr bwMode="auto">
                  <a:xfrm>
                    <a:off x="0" y="0"/>
                    <a:ext cx="5943600" cy="128221"/>
                  </a:xfrm>
                  <a:prstGeom prst="rect">
                    <a:avLst/>
                  </a:prstGeom>
                  <a:ln>
                    <a:noFill/>
                  </a:ln>
                  <a:extLst>
                    <a:ext uri="{53640926-AAD7-44D8-BBD7-CCE9431645EC}">
                      <a14:shadowObscured xmlns:a14="http://schemas.microsoft.com/office/drawing/2010/main"/>
                    </a:ext>
                  </a:extLst>
                </pic:spPr>
              </pic:pic>
            </a:graphicData>
          </a:graphic>
        </wp:inline>
      </w:drawing>
    </w:r>
  </w:p>
  <w:p w:rsidR="00472E74" w:rsidRDefault="00472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AA"/>
    <w:rsid w:val="00007909"/>
    <w:rsid w:val="00065ED0"/>
    <w:rsid w:val="002846E9"/>
    <w:rsid w:val="002E26BF"/>
    <w:rsid w:val="002F5EAA"/>
    <w:rsid w:val="00314643"/>
    <w:rsid w:val="00472E74"/>
    <w:rsid w:val="005E7B65"/>
    <w:rsid w:val="006E4DDE"/>
    <w:rsid w:val="00723AE6"/>
    <w:rsid w:val="008D0C31"/>
    <w:rsid w:val="00920848"/>
    <w:rsid w:val="009219FC"/>
    <w:rsid w:val="00983872"/>
    <w:rsid w:val="009930A9"/>
    <w:rsid w:val="00AB69D1"/>
    <w:rsid w:val="00AC684C"/>
    <w:rsid w:val="00BF3372"/>
    <w:rsid w:val="00C468CD"/>
    <w:rsid w:val="00C9665F"/>
    <w:rsid w:val="00CA454C"/>
    <w:rsid w:val="00CA500A"/>
    <w:rsid w:val="00DC6150"/>
    <w:rsid w:val="00F32364"/>
    <w:rsid w:val="00FB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275C2"/>
  <w15:chartTrackingRefBased/>
  <w15:docId w15:val="{8E916DFE-818B-4D3A-B837-F9CFE0A9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EAA"/>
    <w:rPr>
      <w:color w:val="0563C1" w:themeColor="hyperlink"/>
      <w:u w:val="single"/>
    </w:rPr>
  </w:style>
  <w:style w:type="paragraph" w:styleId="Header">
    <w:name w:val="header"/>
    <w:basedOn w:val="Normal"/>
    <w:link w:val="HeaderChar"/>
    <w:uiPriority w:val="99"/>
    <w:unhideWhenUsed/>
    <w:rsid w:val="00472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E74"/>
  </w:style>
  <w:style w:type="paragraph" w:styleId="Footer">
    <w:name w:val="footer"/>
    <w:basedOn w:val="Normal"/>
    <w:link w:val="FooterChar"/>
    <w:uiPriority w:val="99"/>
    <w:unhideWhenUsed/>
    <w:rsid w:val="0047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E74"/>
  </w:style>
  <w:style w:type="character" w:styleId="UnresolvedMention">
    <w:name w:val="Unresolved Mention"/>
    <w:basedOn w:val="DefaultParagraphFont"/>
    <w:uiPriority w:val="99"/>
    <w:semiHidden/>
    <w:unhideWhenUsed/>
    <w:rsid w:val="0098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liday@sbctc.edu" TargetMode="External"/><Relationship Id="rId3" Type="http://schemas.openxmlformats.org/officeDocument/2006/relationships/webSettings" Target="webSettings.xml"/><Relationship Id="rId7" Type="http://schemas.openxmlformats.org/officeDocument/2006/relationships/hyperlink" Target="https://www.sbctc.edu/about/task-forces-work-groups/strategic-enrollment/promising-practice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bctc.edu/about/task-forces-work-groups/strategic-enrollment/promising-practices.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Nanette Angel</cp:lastModifiedBy>
  <cp:revision>3</cp:revision>
  <dcterms:created xsi:type="dcterms:W3CDTF">2022-01-10T16:32:00Z</dcterms:created>
  <dcterms:modified xsi:type="dcterms:W3CDTF">2022-01-10T21:35:00Z</dcterms:modified>
</cp:coreProperties>
</file>