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8" w:space="0" w:color="9BC2E6"/>
          <w:left w:val="single" w:sz="8" w:space="0" w:color="9BC2E6"/>
          <w:bottom w:val="single" w:sz="8" w:space="0" w:color="9BC2E6"/>
          <w:right w:val="single" w:sz="8" w:space="0" w:color="9BC2E6"/>
          <w:insideH w:val="single" w:sz="8" w:space="0" w:color="9BC2E6"/>
          <w:insideV w:val="single" w:sz="8" w:space="0" w:color="9BC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3081"/>
        <w:gridCol w:w="2483"/>
        <w:gridCol w:w="1188"/>
        <w:gridCol w:w="1296"/>
        <w:gridCol w:w="2083"/>
      </w:tblGrid>
      <w:tr w:rsidR="000E2B43">
        <w:trPr>
          <w:trHeight w:val="445"/>
        </w:trPr>
        <w:tc>
          <w:tcPr>
            <w:tcW w:w="11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2B43" w:rsidRDefault="001335FE">
            <w:pPr>
              <w:pStyle w:val="TableParagraph"/>
              <w:spacing w:line="264" w:lineRule="exact"/>
              <w:ind w:left="3950" w:right="3919"/>
              <w:jc w:val="center"/>
              <w:rPr>
                <w:sz w:val="24"/>
              </w:rPr>
            </w:pPr>
            <w:bookmarkStart w:id="0" w:name="stastus"/>
            <w:bookmarkEnd w:id="0"/>
            <w:r>
              <w:rPr>
                <w:sz w:val="24"/>
              </w:rPr>
              <w:t>Bill Status Report: Jan. 21, 2021</w:t>
            </w:r>
          </w:p>
        </w:tc>
      </w:tr>
      <w:tr w:rsidR="000E2B43">
        <w:trPr>
          <w:trHeight w:val="472"/>
        </w:trPr>
        <w:tc>
          <w:tcPr>
            <w:tcW w:w="11221" w:type="dxa"/>
            <w:gridSpan w:val="6"/>
            <w:tcBorders>
              <w:top w:val="nil"/>
              <w:left w:val="nil"/>
              <w:right w:val="nil"/>
            </w:tcBorders>
          </w:tcPr>
          <w:p w:rsidR="000E2B43" w:rsidRDefault="001335FE">
            <w:pPr>
              <w:pStyle w:val="TableParagraph"/>
              <w:spacing w:before="165"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High Priority Bills</w:t>
            </w:r>
          </w:p>
        </w:tc>
      </w:tr>
      <w:tr w:rsidR="000E2B43">
        <w:trPr>
          <w:trHeight w:val="280"/>
        </w:trPr>
        <w:tc>
          <w:tcPr>
            <w:tcW w:w="1090" w:type="dxa"/>
            <w:tcBorders>
              <w:right w:val="nil"/>
            </w:tcBorders>
            <w:shd w:val="clear" w:color="auto" w:fill="5B9BD5"/>
          </w:tcPr>
          <w:p w:rsidR="000E2B43" w:rsidRDefault="001335FE">
            <w:pPr>
              <w:pStyle w:val="TableParagraph"/>
            </w:pPr>
            <w:r>
              <w:rPr>
                <w:color w:val="FFFFFF"/>
              </w:rPr>
              <w:t>Title</w:t>
            </w:r>
          </w:p>
        </w:tc>
        <w:tc>
          <w:tcPr>
            <w:tcW w:w="3081" w:type="dxa"/>
            <w:tcBorders>
              <w:left w:val="nil"/>
              <w:right w:val="nil"/>
            </w:tcBorders>
            <w:shd w:val="clear" w:color="auto" w:fill="5B9BD5"/>
          </w:tcPr>
          <w:p w:rsidR="000E2B43" w:rsidRDefault="001335FE">
            <w:pPr>
              <w:pStyle w:val="TableParagraph"/>
              <w:ind w:left="81"/>
            </w:pPr>
            <w:r>
              <w:rPr>
                <w:color w:val="FFFFFF"/>
              </w:rPr>
              <w:t>Bill Title</w:t>
            </w:r>
          </w:p>
        </w:tc>
        <w:tc>
          <w:tcPr>
            <w:tcW w:w="2483" w:type="dxa"/>
            <w:tcBorders>
              <w:left w:val="nil"/>
              <w:right w:val="nil"/>
            </w:tcBorders>
            <w:shd w:val="clear" w:color="auto" w:fill="5B9BD5"/>
          </w:tcPr>
          <w:p w:rsidR="000E2B43" w:rsidRDefault="001335FE">
            <w:pPr>
              <w:pStyle w:val="TableParagraph"/>
              <w:ind w:left="240"/>
            </w:pPr>
            <w:r>
              <w:rPr>
                <w:color w:val="FFFFFF"/>
              </w:rPr>
              <w:t>Assigned To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5B9BD5"/>
          </w:tcPr>
          <w:p w:rsidR="000E2B43" w:rsidRDefault="001335FE">
            <w:pPr>
              <w:pStyle w:val="TableParagraph"/>
              <w:ind w:left="104"/>
            </w:pPr>
            <w:r>
              <w:rPr>
                <w:color w:val="FFFFFF"/>
              </w:rPr>
              <w:t>Sponsor</w:t>
            </w: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5B9BD5"/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rPr>
                <w:color w:val="FFFFFF"/>
              </w:rPr>
              <w:t>Position</w:t>
            </w:r>
          </w:p>
        </w:tc>
        <w:tc>
          <w:tcPr>
            <w:tcW w:w="2083" w:type="dxa"/>
            <w:tcBorders>
              <w:left w:val="nil"/>
            </w:tcBorders>
            <w:shd w:val="clear" w:color="auto" w:fill="5B9BD5"/>
          </w:tcPr>
          <w:p w:rsidR="000E2B43" w:rsidRDefault="001335FE">
            <w:pPr>
              <w:pStyle w:val="TableParagraph"/>
              <w:ind w:left="111"/>
            </w:pPr>
            <w:r>
              <w:rPr>
                <w:color w:val="FFFFFF"/>
              </w:rPr>
              <w:t>Bill Status</w:t>
            </w:r>
          </w:p>
        </w:tc>
      </w:tr>
      <w:tr w:rsidR="000E2B43">
        <w:trPr>
          <w:trHeight w:val="580"/>
        </w:trPr>
        <w:tc>
          <w:tcPr>
            <w:tcW w:w="1090" w:type="dxa"/>
            <w:tcBorders>
              <w:right w:val="nil"/>
            </w:tcBorders>
            <w:shd w:val="clear" w:color="auto" w:fill="DDEBF7"/>
          </w:tcPr>
          <w:p w:rsidR="000E2B43" w:rsidRPr="00A41BD2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b/>
                <w:sz w:val="25"/>
              </w:rPr>
            </w:pPr>
          </w:p>
          <w:p w:rsidR="000E2B43" w:rsidRPr="00A41BD2" w:rsidRDefault="001335FE">
            <w:pPr>
              <w:pStyle w:val="TableParagraph"/>
              <w:spacing w:line="240" w:lineRule="auto"/>
              <w:rPr>
                <w:b/>
              </w:rPr>
            </w:pPr>
            <w:r w:rsidRPr="00A41BD2">
              <w:rPr>
                <w:b/>
              </w:rPr>
              <w:t>HB 1028</w:t>
            </w:r>
          </w:p>
        </w:tc>
        <w:tc>
          <w:tcPr>
            <w:tcW w:w="3081" w:type="dxa"/>
            <w:tcBorders>
              <w:left w:val="nil"/>
              <w:right w:val="nil"/>
            </w:tcBorders>
            <w:shd w:val="clear" w:color="auto" w:fill="DDEBF7"/>
          </w:tcPr>
          <w:p w:rsidR="000E2B43" w:rsidRPr="00A41BD2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b/>
                <w:sz w:val="25"/>
              </w:rPr>
            </w:pPr>
          </w:p>
          <w:p w:rsidR="000E2B43" w:rsidRPr="00A41BD2" w:rsidRDefault="001335FE">
            <w:pPr>
              <w:pStyle w:val="TableParagraph"/>
              <w:spacing w:line="240" w:lineRule="auto"/>
              <w:ind w:left="81"/>
              <w:rPr>
                <w:b/>
              </w:rPr>
            </w:pPr>
            <w:r w:rsidRPr="00A41BD2">
              <w:rPr>
                <w:b/>
              </w:rPr>
              <w:t>Residency teacher cert.</w:t>
            </w:r>
          </w:p>
        </w:tc>
        <w:tc>
          <w:tcPr>
            <w:tcW w:w="2483" w:type="dxa"/>
            <w:tcBorders>
              <w:left w:val="nil"/>
              <w:right w:val="nil"/>
            </w:tcBorders>
            <w:shd w:val="clear" w:color="auto" w:fill="DDEBF7"/>
          </w:tcPr>
          <w:p w:rsidR="000E2B43" w:rsidRPr="00A41BD2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b/>
                <w:sz w:val="25"/>
              </w:rPr>
            </w:pPr>
          </w:p>
          <w:p w:rsidR="000E2B43" w:rsidRPr="00A41BD2" w:rsidRDefault="001335FE">
            <w:pPr>
              <w:pStyle w:val="TableParagraph"/>
              <w:spacing w:line="240" w:lineRule="auto"/>
              <w:ind w:left="240"/>
              <w:rPr>
                <w:b/>
              </w:rPr>
            </w:pPr>
            <w:r w:rsidRPr="00A41BD2">
              <w:rPr>
                <w:b/>
              </w:rPr>
              <w:t>Jamilyn Penn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DDEBF7"/>
          </w:tcPr>
          <w:p w:rsidR="000E2B43" w:rsidRPr="00A41BD2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b/>
                <w:sz w:val="25"/>
              </w:rPr>
            </w:pPr>
          </w:p>
          <w:p w:rsidR="000E2B43" w:rsidRPr="00A41BD2" w:rsidRDefault="001335FE">
            <w:pPr>
              <w:pStyle w:val="TableParagraph"/>
              <w:spacing w:line="240" w:lineRule="auto"/>
              <w:ind w:left="104"/>
              <w:rPr>
                <w:b/>
              </w:rPr>
            </w:pPr>
            <w:r w:rsidRPr="00A41BD2">
              <w:rPr>
                <w:b/>
              </w:rPr>
              <w:t>Bergquist</w:t>
            </w: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DDEBF7"/>
          </w:tcPr>
          <w:p w:rsidR="000E2B43" w:rsidRPr="00A41BD2" w:rsidRDefault="001335FE">
            <w:pPr>
              <w:pStyle w:val="TableParagraph"/>
              <w:spacing w:line="231" w:lineRule="exact"/>
              <w:ind w:left="75"/>
              <w:rPr>
                <w:b/>
              </w:rPr>
            </w:pPr>
            <w:r w:rsidRPr="00A41BD2">
              <w:rPr>
                <w:b/>
              </w:rPr>
              <w:t>Support</w:t>
            </w:r>
          </w:p>
          <w:p w:rsidR="000E2B43" w:rsidRPr="00A41BD2" w:rsidRDefault="001335FE">
            <w:pPr>
              <w:pStyle w:val="TableParagraph"/>
              <w:spacing w:before="48" w:line="240" w:lineRule="auto"/>
              <w:ind w:left="75"/>
              <w:rPr>
                <w:b/>
              </w:rPr>
            </w:pPr>
            <w:r w:rsidRPr="00A41BD2">
              <w:rPr>
                <w:b/>
              </w:rPr>
              <w:t>w/Concerns</w:t>
            </w:r>
          </w:p>
        </w:tc>
        <w:tc>
          <w:tcPr>
            <w:tcW w:w="2083" w:type="dxa"/>
            <w:tcBorders>
              <w:left w:val="nil"/>
            </w:tcBorders>
            <w:shd w:val="clear" w:color="auto" w:fill="DDEBF7"/>
          </w:tcPr>
          <w:p w:rsidR="000E2B43" w:rsidRPr="00A41BD2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b/>
                <w:sz w:val="25"/>
              </w:rPr>
            </w:pPr>
          </w:p>
          <w:p w:rsidR="000E2B43" w:rsidRPr="00A41BD2" w:rsidRDefault="001335FE">
            <w:pPr>
              <w:pStyle w:val="TableParagraph"/>
              <w:spacing w:line="240" w:lineRule="auto"/>
              <w:ind w:left="111"/>
              <w:rPr>
                <w:b/>
              </w:rPr>
            </w:pPr>
            <w:r w:rsidRPr="00A41BD2">
              <w:rPr>
                <w:b/>
              </w:rPr>
              <w:t>HEducation</w:t>
            </w:r>
          </w:p>
        </w:tc>
      </w:tr>
      <w:tr w:rsidR="000E2B43">
        <w:trPr>
          <w:trHeight w:val="280"/>
        </w:trPr>
        <w:tc>
          <w:tcPr>
            <w:tcW w:w="1090" w:type="dxa"/>
            <w:tcBorders>
              <w:right w:val="nil"/>
            </w:tcBorders>
          </w:tcPr>
          <w:p w:rsidR="000E2B43" w:rsidRDefault="001335FE">
            <w:pPr>
              <w:pStyle w:val="TableParagraph"/>
            </w:pPr>
            <w:r>
              <w:t>HB 1033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ind w:left="81"/>
            </w:pPr>
            <w:r>
              <w:t>Employment training program</w:t>
            </w:r>
          </w:p>
        </w:tc>
        <w:tc>
          <w:tcPr>
            <w:tcW w:w="2483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ind w:left="240"/>
            </w:pPr>
            <w:r>
              <w:t>Peter Guzman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ind w:left="104"/>
            </w:pPr>
            <w:r>
              <w:t>Leavitt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Support</w:t>
            </w:r>
          </w:p>
        </w:tc>
        <w:tc>
          <w:tcPr>
            <w:tcW w:w="2083" w:type="dxa"/>
            <w:tcBorders>
              <w:left w:val="nil"/>
            </w:tcBorders>
          </w:tcPr>
          <w:p w:rsidR="000E2B43" w:rsidRDefault="001335FE">
            <w:pPr>
              <w:pStyle w:val="TableParagraph"/>
              <w:ind w:left="111"/>
            </w:pPr>
            <w:r>
              <w:t>HColl &amp; Wkf Dev</w:t>
            </w:r>
          </w:p>
        </w:tc>
      </w:tr>
      <w:tr w:rsidR="000E2B43">
        <w:trPr>
          <w:trHeight w:val="580"/>
        </w:trPr>
        <w:tc>
          <w:tcPr>
            <w:tcW w:w="1090" w:type="dxa"/>
            <w:tcBorders>
              <w:right w:val="nil"/>
            </w:tcBorders>
            <w:shd w:val="clear" w:color="auto" w:fill="DDEBF7"/>
          </w:tcPr>
          <w:p w:rsidR="000E2B43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</w:pPr>
            <w:r>
              <w:t>HB 1044</w:t>
            </w:r>
          </w:p>
        </w:tc>
        <w:tc>
          <w:tcPr>
            <w:tcW w:w="3081" w:type="dxa"/>
            <w:tcBorders>
              <w:left w:val="nil"/>
              <w:right w:val="nil"/>
            </w:tcBorders>
            <w:shd w:val="clear" w:color="auto" w:fill="DDEBF7"/>
          </w:tcPr>
          <w:p w:rsidR="000E2B43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  <w:ind w:left="81"/>
            </w:pPr>
            <w:r>
              <w:t>Prison to postsecondary ed.</w:t>
            </w:r>
          </w:p>
        </w:tc>
        <w:tc>
          <w:tcPr>
            <w:tcW w:w="2483" w:type="dxa"/>
            <w:tcBorders>
              <w:left w:val="nil"/>
              <w:right w:val="nil"/>
            </w:tcBorders>
            <w:shd w:val="clear" w:color="auto" w:fill="DDEBF7"/>
          </w:tcPr>
          <w:p w:rsidR="000E2B43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  <w:ind w:left="240"/>
            </w:pPr>
            <w:r>
              <w:t>Patricia R. Seibert-Love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DDEBF7"/>
          </w:tcPr>
          <w:p w:rsidR="000E2B43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  <w:ind w:left="104"/>
            </w:pPr>
            <w:r>
              <w:t>Leavitt</w:t>
            </w: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DDEBF7"/>
          </w:tcPr>
          <w:p w:rsidR="000E2B43" w:rsidRDefault="001335FE">
            <w:pPr>
              <w:pStyle w:val="TableParagraph"/>
              <w:spacing w:line="231" w:lineRule="exact"/>
              <w:ind w:left="75"/>
            </w:pPr>
            <w:r>
              <w:t>Support</w:t>
            </w:r>
          </w:p>
          <w:p w:rsidR="000E2B43" w:rsidRDefault="001335FE">
            <w:pPr>
              <w:pStyle w:val="TableParagraph"/>
              <w:spacing w:before="48" w:line="240" w:lineRule="auto"/>
              <w:ind w:left="75"/>
            </w:pPr>
            <w:r>
              <w:t>w/Concerns</w:t>
            </w:r>
          </w:p>
        </w:tc>
        <w:tc>
          <w:tcPr>
            <w:tcW w:w="2083" w:type="dxa"/>
            <w:tcBorders>
              <w:left w:val="nil"/>
            </w:tcBorders>
            <w:shd w:val="clear" w:color="auto" w:fill="DDEBF7"/>
          </w:tcPr>
          <w:p w:rsidR="000E2B43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  <w:ind w:left="111"/>
            </w:pPr>
            <w:r>
              <w:t>HColl &amp; Wkf Dev</w:t>
            </w:r>
          </w:p>
        </w:tc>
      </w:tr>
      <w:tr w:rsidR="000E2B43">
        <w:trPr>
          <w:trHeight w:val="280"/>
        </w:trPr>
        <w:tc>
          <w:tcPr>
            <w:tcW w:w="1090" w:type="dxa"/>
            <w:tcBorders>
              <w:right w:val="nil"/>
            </w:tcBorders>
          </w:tcPr>
          <w:p w:rsidR="000E2B43" w:rsidRDefault="001335FE">
            <w:pPr>
              <w:pStyle w:val="TableParagraph"/>
            </w:pPr>
            <w:r>
              <w:t>HB 1080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ind w:left="81"/>
            </w:pPr>
            <w:r>
              <w:t>Capital budget 2021-2023</w:t>
            </w:r>
          </w:p>
        </w:tc>
        <w:tc>
          <w:tcPr>
            <w:tcW w:w="2483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ind w:left="240"/>
            </w:pPr>
            <w:r>
              <w:t>Wayne Doty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ind w:left="104"/>
            </w:pPr>
            <w:r>
              <w:t>Tharinger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Support</w:t>
            </w:r>
          </w:p>
        </w:tc>
        <w:tc>
          <w:tcPr>
            <w:tcW w:w="2083" w:type="dxa"/>
            <w:tcBorders>
              <w:left w:val="nil"/>
            </w:tcBorders>
          </w:tcPr>
          <w:p w:rsidR="000E2B43" w:rsidRDefault="001335FE">
            <w:pPr>
              <w:pStyle w:val="TableParagraph"/>
              <w:ind w:left="111"/>
            </w:pPr>
            <w:r>
              <w:t>HCap Budget</w:t>
            </w:r>
          </w:p>
        </w:tc>
      </w:tr>
      <w:tr w:rsidR="000E2B43">
        <w:trPr>
          <w:trHeight w:val="280"/>
        </w:trPr>
        <w:tc>
          <w:tcPr>
            <w:tcW w:w="1090" w:type="dxa"/>
            <w:tcBorders>
              <w:right w:val="nil"/>
            </w:tcBorders>
            <w:shd w:val="clear" w:color="auto" w:fill="DDEBF7"/>
          </w:tcPr>
          <w:p w:rsidR="000E2B43" w:rsidRDefault="001335FE">
            <w:pPr>
              <w:pStyle w:val="TableParagraph"/>
            </w:pPr>
            <w:r>
              <w:t>HB 1081</w:t>
            </w:r>
          </w:p>
        </w:tc>
        <w:tc>
          <w:tcPr>
            <w:tcW w:w="3081" w:type="dxa"/>
            <w:tcBorders>
              <w:left w:val="nil"/>
              <w:right w:val="nil"/>
            </w:tcBorders>
            <w:shd w:val="clear" w:color="auto" w:fill="DDEBF7"/>
          </w:tcPr>
          <w:p w:rsidR="000E2B43" w:rsidRDefault="001335FE">
            <w:pPr>
              <w:pStyle w:val="TableParagraph"/>
              <w:ind w:left="81"/>
            </w:pPr>
            <w:r>
              <w:t>State gen. obligation bonds</w:t>
            </w:r>
          </w:p>
        </w:tc>
        <w:tc>
          <w:tcPr>
            <w:tcW w:w="2483" w:type="dxa"/>
            <w:tcBorders>
              <w:left w:val="nil"/>
              <w:right w:val="nil"/>
            </w:tcBorders>
            <w:shd w:val="clear" w:color="auto" w:fill="DDEBF7"/>
          </w:tcPr>
          <w:p w:rsidR="000E2B43" w:rsidRDefault="001335FE">
            <w:pPr>
              <w:pStyle w:val="TableParagraph"/>
              <w:ind w:left="240"/>
            </w:pPr>
            <w:r>
              <w:t>Wayne Doty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DDEBF7"/>
          </w:tcPr>
          <w:p w:rsidR="000E2B43" w:rsidRDefault="001335FE">
            <w:pPr>
              <w:pStyle w:val="TableParagraph"/>
              <w:ind w:left="104"/>
            </w:pPr>
            <w:r>
              <w:t>Tharinger</w:t>
            </w: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DDEBF7"/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Support</w:t>
            </w:r>
          </w:p>
        </w:tc>
        <w:tc>
          <w:tcPr>
            <w:tcW w:w="2083" w:type="dxa"/>
            <w:tcBorders>
              <w:left w:val="nil"/>
            </w:tcBorders>
            <w:shd w:val="clear" w:color="auto" w:fill="DDEBF7"/>
          </w:tcPr>
          <w:p w:rsidR="000E2B43" w:rsidRDefault="001335FE">
            <w:pPr>
              <w:pStyle w:val="TableParagraph"/>
              <w:ind w:left="111"/>
            </w:pPr>
            <w:r>
              <w:t>HCap Budget</w:t>
            </w:r>
          </w:p>
        </w:tc>
      </w:tr>
      <w:tr w:rsidR="000E2B43">
        <w:trPr>
          <w:trHeight w:val="579"/>
        </w:trPr>
        <w:tc>
          <w:tcPr>
            <w:tcW w:w="1090" w:type="dxa"/>
            <w:tcBorders>
              <w:right w:val="nil"/>
            </w:tcBorders>
          </w:tcPr>
          <w:p w:rsidR="000E2B43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</w:pPr>
            <w:r>
              <w:t>HB 1094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0E2B43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  <w:ind w:left="81"/>
            </w:pPr>
            <w:r>
              <w:t>Operating budget 2021-2023</w:t>
            </w:r>
          </w:p>
        </w:tc>
        <w:tc>
          <w:tcPr>
            <w:tcW w:w="2483" w:type="dxa"/>
            <w:tcBorders>
              <w:left w:val="nil"/>
              <w:right w:val="nil"/>
            </w:tcBorders>
          </w:tcPr>
          <w:p w:rsidR="000E2B43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  <w:ind w:left="240"/>
            </w:pPr>
            <w:r>
              <w:t>Cherie Berthon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0E2B43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  <w:ind w:left="104"/>
            </w:pPr>
            <w:r>
              <w:t>Ormsby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spacing w:line="231" w:lineRule="exact"/>
              <w:ind w:left="75"/>
            </w:pPr>
            <w:r>
              <w:t>Support</w:t>
            </w:r>
          </w:p>
          <w:p w:rsidR="000E2B43" w:rsidRDefault="001335FE">
            <w:pPr>
              <w:pStyle w:val="TableParagraph"/>
              <w:spacing w:before="48" w:line="240" w:lineRule="auto"/>
              <w:ind w:left="75"/>
            </w:pPr>
            <w:r>
              <w:t>w/Concerns</w:t>
            </w:r>
          </w:p>
        </w:tc>
        <w:tc>
          <w:tcPr>
            <w:tcW w:w="2083" w:type="dxa"/>
            <w:tcBorders>
              <w:left w:val="nil"/>
            </w:tcBorders>
          </w:tcPr>
          <w:p w:rsidR="000E2B43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  <w:ind w:left="111"/>
            </w:pPr>
            <w:r>
              <w:t>HApprops</w:t>
            </w:r>
          </w:p>
        </w:tc>
      </w:tr>
      <w:tr w:rsidR="000E2B43">
        <w:trPr>
          <w:trHeight w:val="280"/>
        </w:trPr>
        <w:tc>
          <w:tcPr>
            <w:tcW w:w="1090" w:type="dxa"/>
            <w:tcBorders>
              <w:right w:val="nil"/>
            </w:tcBorders>
            <w:shd w:val="clear" w:color="auto" w:fill="DDEBF7"/>
          </w:tcPr>
          <w:p w:rsidR="000E2B43" w:rsidRDefault="001335FE">
            <w:pPr>
              <w:pStyle w:val="TableParagraph"/>
            </w:pPr>
            <w:r>
              <w:t>HB 1176</w:t>
            </w:r>
          </w:p>
        </w:tc>
        <w:tc>
          <w:tcPr>
            <w:tcW w:w="3081" w:type="dxa"/>
            <w:tcBorders>
              <w:left w:val="nil"/>
              <w:right w:val="nil"/>
            </w:tcBorders>
            <w:shd w:val="clear" w:color="auto" w:fill="DDEBF7"/>
          </w:tcPr>
          <w:p w:rsidR="000E2B43" w:rsidRDefault="001335FE">
            <w:pPr>
              <w:pStyle w:val="TableParagraph"/>
              <w:ind w:left="81"/>
            </w:pPr>
            <w:r>
              <w:t>Student fines and fees</w:t>
            </w:r>
          </w:p>
        </w:tc>
        <w:tc>
          <w:tcPr>
            <w:tcW w:w="2483" w:type="dxa"/>
            <w:tcBorders>
              <w:left w:val="nil"/>
              <w:right w:val="nil"/>
            </w:tcBorders>
            <w:shd w:val="clear" w:color="auto" w:fill="DDEBF7"/>
          </w:tcPr>
          <w:p w:rsidR="000E2B43" w:rsidRDefault="001335FE">
            <w:pPr>
              <w:pStyle w:val="TableParagraph"/>
              <w:ind w:left="240"/>
            </w:pPr>
            <w:r>
              <w:t>Troy Goracke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DDEBF7"/>
          </w:tcPr>
          <w:p w:rsidR="000E2B43" w:rsidRDefault="001335FE">
            <w:pPr>
              <w:pStyle w:val="TableParagraph"/>
              <w:ind w:left="104"/>
            </w:pPr>
            <w:r>
              <w:t>Paul</w:t>
            </w: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DDEBF7"/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Support</w:t>
            </w:r>
          </w:p>
        </w:tc>
        <w:tc>
          <w:tcPr>
            <w:tcW w:w="2083" w:type="dxa"/>
            <w:tcBorders>
              <w:left w:val="nil"/>
            </w:tcBorders>
            <w:shd w:val="clear" w:color="auto" w:fill="DDEBF7"/>
          </w:tcPr>
          <w:p w:rsidR="000E2B43" w:rsidRDefault="001335FE">
            <w:pPr>
              <w:pStyle w:val="TableParagraph"/>
              <w:ind w:left="111"/>
            </w:pPr>
            <w:r>
              <w:t>HEducation</w:t>
            </w:r>
          </w:p>
        </w:tc>
      </w:tr>
      <w:tr w:rsidR="000E2B43">
        <w:trPr>
          <w:trHeight w:val="579"/>
        </w:trPr>
        <w:tc>
          <w:tcPr>
            <w:tcW w:w="1090" w:type="dxa"/>
            <w:tcBorders>
              <w:right w:val="nil"/>
            </w:tcBorders>
          </w:tcPr>
          <w:p w:rsidR="000E2B43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</w:pPr>
            <w:r>
              <w:t>HB 1318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0E2B43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  <w:ind w:left="81"/>
            </w:pPr>
            <w:r>
              <w:t>Comm. &amp; technical colleges</w:t>
            </w:r>
          </w:p>
        </w:tc>
        <w:tc>
          <w:tcPr>
            <w:tcW w:w="2483" w:type="dxa"/>
            <w:tcBorders>
              <w:left w:val="nil"/>
              <w:right w:val="nil"/>
            </w:tcBorders>
          </w:tcPr>
          <w:p w:rsidR="000E2B43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  <w:ind w:left="240"/>
            </w:pPr>
            <w:r>
              <w:t>Cherie Berthon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0E2B43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  <w:ind w:left="104"/>
            </w:pPr>
            <w:r>
              <w:t>Pollet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spacing w:line="231" w:lineRule="exact"/>
              <w:ind w:left="75"/>
            </w:pPr>
            <w:r>
              <w:t>Support</w:t>
            </w:r>
          </w:p>
          <w:p w:rsidR="000E2B43" w:rsidRDefault="001335FE">
            <w:pPr>
              <w:pStyle w:val="TableParagraph"/>
              <w:spacing w:before="48" w:line="240" w:lineRule="auto"/>
              <w:ind w:left="75"/>
            </w:pPr>
            <w:r>
              <w:t>w/Concerns</w:t>
            </w:r>
          </w:p>
        </w:tc>
        <w:tc>
          <w:tcPr>
            <w:tcW w:w="2083" w:type="dxa"/>
            <w:tcBorders>
              <w:left w:val="nil"/>
            </w:tcBorders>
          </w:tcPr>
          <w:p w:rsidR="000E2B43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  <w:ind w:left="111"/>
            </w:pPr>
            <w:r>
              <w:t>HColl &amp; Wkf Dev</w:t>
            </w:r>
          </w:p>
        </w:tc>
      </w:tr>
      <w:tr w:rsidR="000E2B43">
        <w:trPr>
          <w:trHeight w:val="580"/>
        </w:trPr>
        <w:tc>
          <w:tcPr>
            <w:tcW w:w="1090" w:type="dxa"/>
            <w:tcBorders>
              <w:right w:val="nil"/>
            </w:tcBorders>
            <w:shd w:val="clear" w:color="auto" w:fill="DDEBF7"/>
          </w:tcPr>
          <w:p w:rsidR="000E2B43" w:rsidRPr="005D34BB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b/>
                <w:sz w:val="25"/>
              </w:rPr>
            </w:pPr>
          </w:p>
          <w:p w:rsidR="000E2B43" w:rsidRPr="005D34BB" w:rsidRDefault="001335FE">
            <w:pPr>
              <w:pStyle w:val="TableParagraph"/>
              <w:spacing w:line="240" w:lineRule="auto"/>
              <w:rPr>
                <w:b/>
              </w:rPr>
            </w:pPr>
            <w:r w:rsidRPr="005D34BB">
              <w:rPr>
                <w:b/>
              </w:rPr>
              <w:t>SB 5194</w:t>
            </w:r>
          </w:p>
        </w:tc>
        <w:tc>
          <w:tcPr>
            <w:tcW w:w="3081" w:type="dxa"/>
            <w:tcBorders>
              <w:left w:val="nil"/>
              <w:right w:val="nil"/>
            </w:tcBorders>
            <w:shd w:val="clear" w:color="auto" w:fill="DDEBF7"/>
          </w:tcPr>
          <w:p w:rsidR="000E2B43" w:rsidRPr="005D34BB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b/>
                <w:sz w:val="25"/>
              </w:rPr>
            </w:pPr>
          </w:p>
          <w:p w:rsidR="000E2B43" w:rsidRPr="005D34BB" w:rsidRDefault="001335FE">
            <w:pPr>
              <w:pStyle w:val="TableParagraph"/>
              <w:spacing w:line="240" w:lineRule="auto"/>
              <w:ind w:left="81"/>
              <w:rPr>
                <w:b/>
              </w:rPr>
            </w:pPr>
            <w:r w:rsidRPr="005D34BB">
              <w:rPr>
                <w:b/>
              </w:rPr>
              <w:t>Comm. &amp; technical colleges</w:t>
            </w:r>
          </w:p>
        </w:tc>
        <w:tc>
          <w:tcPr>
            <w:tcW w:w="2483" w:type="dxa"/>
            <w:tcBorders>
              <w:left w:val="nil"/>
              <w:right w:val="nil"/>
            </w:tcBorders>
            <w:shd w:val="clear" w:color="auto" w:fill="DDEBF7"/>
          </w:tcPr>
          <w:p w:rsidR="000E2B43" w:rsidRPr="005D34BB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b/>
                <w:sz w:val="25"/>
              </w:rPr>
            </w:pPr>
          </w:p>
          <w:p w:rsidR="000E2B43" w:rsidRPr="005D34BB" w:rsidRDefault="001335FE">
            <w:pPr>
              <w:pStyle w:val="TableParagraph"/>
              <w:spacing w:line="240" w:lineRule="auto"/>
              <w:ind w:left="240"/>
              <w:rPr>
                <w:b/>
              </w:rPr>
            </w:pPr>
            <w:r w:rsidRPr="005D34BB">
              <w:rPr>
                <w:b/>
              </w:rPr>
              <w:t>Cherie Berthon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DDEBF7"/>
          </w:tcPr>
          <w:p w:rsidR="000E2B43" w:rsidRPr="005D34BB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b/>
                <w:sz w:val="25"/>
              </w:rPr>
            </w:pPr>
          </w:p>
          <w:p w:rsidR="000E2B43" w:rsidRPr="005D34BB" w:rsidRDefault="001335FE">
            <w:pPr>
              <w:pStyle w:val="TableParagraph"/>
              <w:spacing w:line="240" w:lineRule="auto"/>
              <w:ind w:left="104"/>
              <w:rPr>
                <w:b/>
              </w:rPr>
            </w:pPr>
            <w:r w:rsidRPr="005D34BB">
              <w:rPr>
                <w:b/>
              </w:rPr>
              <w:t>Liias</w:t>
            </w: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DDEBF7"/>
          </w:tcPr>
          <w:p w:rsidR="000E2B43" w:rsidRPr="005D34BB" w:rsidRDefault="001335FE">
            <w:pPr>
              <w:pStyle w:val="TableParagraph"/>
              <w:spacing w:line="231" w:lineRule="exact"/>
              <w:ind w:left="75"/>
              <w:rPr>
                <w:b/>
              </w:rPr>
            </w:pPr>
            <w:r w:rsidRPr="005D34BB">
              <w:rPr>
                <w:b/>
              </w:rPr>
              <w:t>Support</w:t>
            </w:r>
          </w:p>
          <w:p w:rsidR="000E2B43" w:rsidRPr="005D34BB" w:rsidRDefault="001335FE">
            <w:pPr>
              <w:pStyle w:val="TableParagraph"/>
              <w:spacing w:before="48" w:line="240" w:lineRule="auto"/>
              <w:ind w:left="75"/>
              <w:rPr>
                <w:b/>
              </w:rPr>
            </w:pPr>
            <w:r w:rsidRPr="005D34BB">
              <w:rPr>
                <w:b/>
              </w:rPr>
              <w:t>w/Concerns</w:t>
            </w:r>
          </w:p>
        </w:tc>
        <w:tc>
          <w:tcPr>
            <w:tcW w:w="2083" w:type="dxa"/>
            <w:tcBorders>
              <w:left w:val="nil"/>
            </w:tcBorders>
            <w:shd w:val="clear" w:color="auto" w:fill="DDEBF7"/>
          </w:tcPr>
          <w:p w:rsidR="000E2B43" w:rsidRPr="005D34BB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b/>
                <w:sz w:val="25"/>
              </w:rPr>
            </w:pPr>
          </w:p>
          <w:p w:rsidR="000E2B43" w:rsidRPr="005D34BB" w:rsidRDefault="001335FE">
            <w:pPr>
              <w:pStyle w:val="TableParagraph"/>
              <w:spacing w:line="240" w:lineRule="auto"/>
              <w:ind w:left="111"/>
              <w:rPr>
                <w:b/>
              </w:rPr>
            </w:pPr>
            <w:r w:rsidRPr="005D34BB">
              <w:rPr>
                <w:b/>
              </w:rPr>
              <w:t>SHigher Ed &amp; Wo</w:t>
            </w:r>
          </w:p>
        </w:tc>
      </w:tr>
      <w:tr w:rsidR="000E2B43">
        <w:trPr>
          <w:trHeight w:val="280"/>
        </w:trPr>
        <w:tc>
          <w:tcPr>
            <w:tcW w:w="1090" w:type="dxa"/>
            <w:tcBorders>
              <w:right w:val="nil"/>
            </w:tcBorders>
          </w:tcPr>
          <w:p w:rsidR="000E2B43" w:rsidRPr="00A41BD2" w:rsidRDefault="001335FE">
            <w:pPr>
              <w:pStyle w:val="TableParagraph"/>
              <w:rPr>
                <w:b/>
              </w:rPr>
            </w:pPr>
            <w:r w:rsidRPr="00A41BD2">
              <w:rPr>
                <w:b/>
              </w:rPr>
              <w:t>SB 5227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0E2B43" w:rsidRPr="00A41BD2" w:rsidRDefault="001335FE">
            <w:pPr>
              <w:pStyle w:val="TableParagraph"/>
              <w:ind w:left="81"/>
              <w:rPr>
                <w:b/>
              </w:rPr>
            </w:pPr>
            <w:r w:rsidRPr="00A41BD2">
              <w:rPr>
                <w:b/>
              </w:rPr>
              <w:t>Diversity, etc./higher ed.</w:t>
            </w:r>
          </w:p>
        </w:tc>
        <w:tc>
          <w:tcPr>
            <w:tcW w:w="2483" w:type="dxa"/>
            <w:tcBorders>
              <w:left w:val="nil"/>
              <w:right w:val="nil"/>
            </w:tcBorders>
          </w:tcPr>
          <w:p w:rsidR="000E2B43" w:rsidRPr="00A41BD2" w:rsidRDefault="001335FE">
            <w:pPr>
              <w:pStyle w:val="TableParagraph"/>
              <w:ind w:left="240"/>
              <w:rPr>
                <w:b/>
              </w:rPr>
            </w:pPr>
            <w:r w:rsidRPr="00A41BD2">
              <w:rPr>
                <w:b/>
              </w:rPr>
              <w:t>Ha Nguyen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0E2B43" w:rsidRPr="00A41BD2" w:rsidRDefault="001335FE">
            <w:pPr>
              <w:pStyle w:val="TableParagraph"/>
              <w:ind w:left="104"/>
              <w:rPr>
                <w:b/>
              </w:rPr>
            </w:pPr>
            <w:r w:rsidRPr="00A41BD2">
              <w:rPr>
                <w:b/>
              </w:rPr>
              <w:t>Randall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0E2B43" w:rsidRPr="00A41BD2" w:rsidRDefault="001335FE">
            <w:pPr>
              <w:pStyle w:val="TableParagraph"/>
              <w:spacing w:line="229" w:lineRule="exact"/>
              <w:ind w:left="75"/>
              <w:rPr>
                <w:b/>
              </w:rPr>
            </w:pPr>
            <w:r w:rsidRPr="00A41BD2">
              <w:rPr>
                <w:b/>
              </w:rPr>
              <w:t>Support</w:t>
            </w:r>
          </w:p>
        </w:tc>
        <w:tc>
          <w:tcPr>
            <w:tcW w:w="2083" w:type="dxa"/>
            <w:tcBorders>
              <w:left w:val="nil"/>
            </w:tcBorders>
          </w:tcPr>
          <w:p w:rsidR="000E2B43" w:rsidRPr="00A41BD2" w:rsidRDefault="001335FE">
            <w:pPr>
              <w:pStyle w:val="TableParagraph"/>
              <w:ind w:left="111"/>
              <w:rPr>
                <w:b/>
              </w:rPr>
            </w:pPr>
            <w:r w:rsidRPr="00A41BD2">
              <w:rPr>
                <w:b/>
              </w:rPr>
              <w:t>SHigher Ed &amp; Wo</w:t>
            </w:r>
          </w:p>
        </w:tc>
      </w:tr>
      <w:tr w:rsidR="000E2B43">
        <w:trPr>
          <w:trHeight w:val="599"/>
        </w:trPr>
        <w:tc>
          <w:tcPr>
            <w:tcW w:w="11221" w:type="dxa"/>
            <w:gridSpan w:val="6"/>
            <w:tcBorders>
              <w:left w:val="nil"/>
              <w:bottom w:val="single" w:sz="8" w:space="0" w:color="F4B084"/>
              <w:right w:val="nil"/>
            </w:tcBorders>
          </w:tcPr>
          <w:p w:rsidR="000E2B43" w:rsidRDefault="000E2B43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Medium Priority Bills</w:t>
            </w:r>
          </w:p>
        </w:tc>
      </w:tr>
      <w:tr w:rsidR="000E2B43">
        <w:trPr>
          <w:trHeight w:val="280"/>
        </w:trPr>
        <w:tc>
          <w:tcPr>
            <w:tcW w:w="1090" w:type="dxa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nil"/>
            </w:tcBorders>
            <w:shd w:val="clear" w:color="auto" w:fill="ED7D31"/>
          </w:tcPr>
          <w:p w:rsidR="000E2B43" w:rsidRDefault="001335FE">
            <w:pPr>
              <w:pStyle w:val="TableParagraph"/>
            </w:pPr>
            <w:r>
              <w:rPr>
                <w:color w:val="FFFFFF"/>
              </w:rPr>
              <w:t>Title</w:t>
            </w:r>
          </w:p>
        </w:tc>
        <w:tc>
          <w:tcPr>
            <w:tcW w:w="3081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ED7D31"/>
          </w:tcPr>
          <w:p w:rsidR="000E2B43" w:rsidRDefault="001335FE">
            <w:pPr>
              <w:pStyle w:val="TableParagraph"/>
              <w:ind w:left="81"/>
            </w:pPr>
            <w:r>
              <w:rPr>
                <w:color w:val="FFFFFF"/>
              </w:rPr>
              <w:t>Bill Title</w:t>
            </w:r>
          </w:p>
        </w:tc>
        <w:tc>
          <w:tcPr>
            <w:tcW w:w="2483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ED7D31"/>
          </w:tcPr>
          <w:p w:rsidR="000E2B43" w:rsidRDefault="001335FE">
            <w:pPr>
              <w:pStyle w:val="TableParagraph"/>
              <w:ind w:left="240"/>
            </w:pPr>
            <w:r>
              <w:rPr>
                <w:color w:val="FFFFFF"/>
              </w:rPr>
              <w:t>Assigned To</w:t>
            </w:r>
          </w:p>
        </w:tc>
        <w:tc>
          <w:tcPr>
            <w:tcW w:w="1188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ED7D31"/>
          </w:tcPr>
          <w:p w:rsidR="000E2B43" w:rsidRDefault="001335FE">
            <w:pPr>
              <w:pStyle w:val="TableParagraph"/>
              <w:ind w:left="104"/>
            </w:pPr>
            <w:r>
              <w:rPr>
                <w:color w:val="FFFFFF"/>
              </w:rPr>
              <w:t>Sponsor</w:t>
            </w:r>
          </w:p>
        </w:tc>
        <w:tc>
          <w:tcPr>
            <w:tcW w:w="1296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ED7D31"/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rPr>
                <w:color w:val="FFFFFF"/>
              </w:rPr>
              <w:t>Position</w:t>
            </w:r>
          </w:p>
        </w:tc>
        <w:tc>
          <w:tcPr>
            <w:tcW w:w="2083" w:type="dxa"/>
            <w:tcBorders>
              <w:top w:val="single" w:sz="8" w:space="0" w:color="F4B084"/>
              <w:left w:val="nil"/>
              <w:bottom w:val="single" w:sz="8" w:space="0" w:color="F4B084"/>
              <w:right w:val="single" w:sz="8" w:space="0" w:color="F4B084"/>
            </w:tcBorders>
            <w:shd w:val="clear" w:color="auto" w:fill="ED7D31"/>
          </w:tcPr>
          <w:p w:rsidR="000E2B43" w:rsidRDefault="001335FE">
            <w:pPr>
              <w:pStyle w:val="TableParagraph"/>
              <w:ind w:left="111"/>
            </w:pPr>
            <w:r>
              <w:rPr>
                <w:color w:val="FFFFFF"/>
              </w:rPr>
              <w:t>Bill Status</w:t>
            </w:r>
          </w:p>
        </w:tc>
      </w:tr>
      <w:tr w:rsidR="000E2B43">
        <w:trPr>
          <w:trHeight w:val="279"/>
        </w:trPr>
        <w:tc>
          <w:tcPr>
            <w:tcW w:w="1090" w:type="dxa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</w:pPr>
            <w:r>
              <w:t>HB 1016</w:t>
            </w:r>
          </w:p>
        </w:tc>
        <w:tc>
          <w:tcPr>
            <w:tcW w:w="3081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ind w:left="81"/>
            </w:pPr>
            <w:r>
              <w:t>Juneteenth</w:t>
            </w:r>
          </w:p>
        </w:tc>
        <w:tc>
          <w:tcPr>
            <w:tcW w:w="2483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ind w:left="240"/>
            </w:pPr>
            <w:r>
              <w:t>Ha Nguyen</w:t>
            </w:r>
          </w:p>
        </w:tc>
        <w:tc>
          <w:tcPr>
            <w:tcW w:w="1188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ind w:left="104"/>
            </w:pPr>
            <w:r>
              <w:t>Morgan</w:t>
            </w:r>
          </w:p>
        </w:tc>
        <w:tc>
          <w:tcPr>
            <w:tcW w:w="1296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Support</w:t>
            </w:r>
          </w:p>
        </w:tc>
        <w:tc>
          <w:tcPr>
            <w:tcW w:w="2083" w:type="dxa"/>
            <w:tcBorders>
              <w:top w:val="single" w:sz="8" w:space="0" w:color="F4B084"/>
              <w:left w:val="nil"/>
              <w:bottom w:val="single" w:sz="8" w:space="0" w:color="F4B084"/>
              <w:right w:val="single" w:sz="8" w:space="0" w:color="F4B084"/>
            </w:tcBorders>
            <w:shd w:val="clear" w:color="auto" w:fill="FCE4D6"/>
          </w:tcPr>
          <w:p w:rsidR="000E2B43" w:rsidRDefault="001335FE">
            <w:pPr>
              <w:pStyle w:val="TableParagraph"/>
              <w:ind w:left="111"/>
            </w:pPr>
            <w:r>
              <w:t>HExec Action</w:t>
            </w:r>
          </w:p>
        </w:tc>
      </w:tr>
      <w:tr w:rsidR="000E2B43">
        <w:trPr>
          <w:trHeight w:val="280"/>
        </w:trPr>
        <w:tc>
          <w:tcPr>
            <w:tcW w:w="1090" w:type="dxa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</w:pPr>
            <w:r>
              <w:t>HB 1027</w:t>
            </w:r>
          </w:p>
        </w:tc>
        <w:tc>
          <w:tcPr>
            <w:tcW w:w="3081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81"/>
            </w:pPr>
            <w:r>
              <w:t>Administrative cost of state</w:t>
            </w:r>
          </w:p>
        </w:tc>
        <w:tc>
          <w:tcPr>
            <w:tcW w:w="2483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240"/>
            </w:pPr>
            <w:r>
              <w:t>Cherie Berthon</w:t>
            </w:r>
          </w:p>
        </w:tc>
        <w:tc>
          <w:tcPr>
            <w:tcW w:w="1188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104"/>
            </w:pPr>
            <w:r>
              <w:t>Walsh</w:t>
            </w:r>
          </w:p>
        </w:tc>
        <w:tc>
          <w:tcPr>
            <w:tcW w:w="1296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Concerns</w:t>
            </w:r>
          </w:p>
        </w:tc>
        <w:tc>
          <w:tcPr>
            <w:tcW w:w="2083" w:type="dxa"/>
            <w:tcBorders>
              <w:top w:val="single" w:sz="8" w:space="0" w:color="F4B084"/>
              <w:left w:val="nil"/>
              <w:bottom w:val="single" w:sz="8" w:space="0" w:color="F4B084"/>
              <w:right w:val="single" w:sz="8" w:space="0" w:color="F4B084"/>
            </w:tcBorders>
          </w:tcPr>
          <w:p w:rsidR="000E2B43" w:rsidRDefault="001335FE">
            <w:pPr>
              <w:pStyle w:val="TableParagraph"/>
              <w:ind w:left="111"/>
            </w:pPr>
            <w:r>
              <w:t>HApprops</w:t>
            </w:r>
          </w:p>
        </w:tc>
      </w:tr>
      <w:tr w:rsidR="000E2B43">
        <w:trPr>
          <w:trHeight w:val="280"/>
        </w:trPr>
        <w:tc>
          <w:tcPr>
            <w:tcW w:w="1090" w:type="dxa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</w:pPr>
            <w:r>
              <w:t>HB 1054</w:t>
            </w:r>
          </w:p>
        </w:tc>
        <w:tc>
          <w:tcPr>
            <w:tcW w:w="3081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ind w:left="81"/>
            </w:pPr>
            <w:r>
              <w:t>Peace officer tactics, equip</w:t>
            </w:r>
          </w:p>
        </w:tc>
        <w:tc>
          <w:tcPr>
            <w:tcW w:w="2483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ind w:left="240"/>
            </w:pPr>
            <w:r>
              <w:t>Arlen Harris</w:t>
            </w:r>
          </w:p>
        </w:tc>
        <w:tc>
          <w:tcPr>
            <w:tcW w:w="1188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ind w:left="104"/>
            </w:pPr>
            <w:r>
              <w:t>Johnson, J.</w:t>
            </w:r>
          </w:p>
        </w:tc>
        <w:tc>
          <w:tcPr>
            <w:tcW w:w="1296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Neutral</w:t>
            </w:r>
          </w:p>
        </w:tc>
        <w:tc>
          <w:tcPr>
            <w:tcW w:w="2083" w:type="dxa"/>
            <w:tcBorders>
              <w:top w:val="single" w:sz="8" w:space="0" w:color="F4B084"/>
              <w:left w:val="nil"/>
              <w:bottom w:val="single" w:sz="8" w:space="0" w:color="F4B084"/>
              <w:right w:val="single" w:sz="8" w:space="0" w:color="F4B084"/>
            </w:tcBorders>
            <w:shd w:val="clear" w:color="auto" w:fill="FCE4D6"/>
          </w:tcPr>
          <w:p w:rsidR="000E2B43" w:rsidRDefault="001335FE">
            <w:pPr>
              <w:pStyle w:val="TableParagraph"/>
              <w:ind w:left="111"/>
            </w:pPr>
            <w:r>
              <w:t>HPublic Safety</w:t>
            </w:r>
          </w:p>
        </w:tc>
      </w:tr>
      <w:tr w:rsidR="000E2B43">
        <w:trPr>
          <w:trHeight w:val="279"/>
        </w:trPr>
        <w:tc>
          <w:tcPr>
            <w:tcW w:w="1090" w:type="dxa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</w:pPr>
            <w:r>
              <w:t>HB 1073</w:t>
            </w:r>
          </w:p>
        </w:tc>
        <w:tc>
          <w:tcPr>
            <w:tcW w:w="3081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81"/>
            </w:pPr>
            <w:r>
              <w:t>Paid leave coverage</w:t>
            </w:r>
          </w:p>
        </w:tc>
        <w:tc>
          <w:tcPr>
            <w:tcW w:w="2483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240"/>
            </w:pPr>
            <w:r>
              <w:t>Julie Huss</w:t>
            </w:r>
          </w:p>
        </w:tc>
        <w:tc>
          <w:tcPr>
            <w:tcW w:w="1188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104"/>
            </w:pPr>
            <w:r>
              <w:t>Berry</w:t>
            </w:r>
          </w:p>
        </w:tc>
        <w:tc>
          <w:tcPr>
            <w:tcW w:w="1296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Neutral</w:t>
            </w:r>
          </w:p>
        </w:tc>
        <w:tc>
          <w:tcPr>
            <w:tcW w:w="2083" w:type="dxa"/>
            <w:tcBorders>
              <w:top w:val="single" w:sz="8" w:space="0" w:color="F4B084"/>
              <w:left w:val="nil"/>
              <w:bottom w:val="single" w:sz="8" w:space="0" w:color="F4B084"/>
              <w:right w:val="single" w:sz="8" w:space="0" w:color="F4B084"/>
            </w:tcBorders>
          </w:tcPr>
          <w:p w:rsidR="000E2B43" w:rsidRDefault="001335FE">
            <w:pPr>
              <w:pStyle w:val="TableParagraph"/>
              <w:ind w:left="111"/>
            </w:pPr>
            <w:r>
              <w:t>HLabor &amp; Workpl</w:t>
            </w:r>
          </w:p>
        </w:tc>
      </w:tr>
      <w:tr w:rsidR="000E2B43">
        <w:trPr>
          <w:trHeight w:val="280"/>
        </w:trPr>
        <w:tc>
          <w:tcPr>
            <w:tcW w:w="1090" w:type="dxa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</w:pPr>
            <w:r>
              <w:t>HB 1093</w:t>
            </w:r>
          </w:p>
        </w:tc>
        <w:tc>
          <w:tcPr>
            <w:tcW w:w="3081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ind w:left="81"/>
            </w:pPr>
            <w:r>
              <w:t>Operating budget, 2nd supp.</w:t>
            </w:r>
          </w:p>
        </w:tc>
        <w:tc>
          <w:tcPr>
            <w:tcW w:w="2483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ind w:left="240"/>
            </w:pPr>
            <w:r>
              <w:t>Cherie Berthon</w:t>
            </w:r>
          </w:p>
        </w:tc>
        <w:tc>
          <w:tcPr>
            <w:tcW w:w="1188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ind w:left="104"/>
            </w:pPr>
            <w:r>
              <w:t>Ormsby</w:t>
            </w:r>
          </w:p>
        </w:tc>
        <w:tc>
          <w:tcPr>
            <w:tcW w:w="1296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Support</w:t>
            </w:r>
          </w:p>
        </w:tc>
        <w:tc>
          <w:tcPr>
            <w:tcW w:w="2083" w:type="dxa"/>
            <w:tcBorders>
              <w:top w:val="single" w:sz="8" w:space="0" w:color="F4B084"/>
              <w:left w:val="nil"/>
              <w:bottom w:val="single" w:sz="8" w:space="0" w:color="F4B084"/>
              <w:right w:val="single" w:sz="8" w:space="0" w:color="F4B084"/>
            </w:tcBorders>
            <w:shd w:val="clear" w:color="auto" w:fill="FCE4D6"/>
          </w:tcPr>
          <w:p w:rsidR="000E2B43" w:rsidRDefault="001335FE">
            <w:pPr>
              <w:pStyle w:val="TableParagraph"/>
              <w:ind w:left="111"/>
            </w:pPr>
            <w:r>
              <w:t>HApprops</w:t>
            </w:r>
          </w:p>
        </w:tc>
      </w:tr>
      <w:tr w:rsidR="000E2B43">
        <w:trPr>
          <w:trHeight w:val="280"/>
        </w:trPr>
        <w:tc>
          <w:tcPr>
            <w:tcW w:w="1090" w:type="dxa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</w:pPr>
            <w:r>
              <w:t>HB 1121</w:t>
            </w:r>
          </w:p>
        </w:tc>
        <w:tc>
          <w:tcPr>
            <w:tcW w:w="3081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81"/>
            </w:pPr>
            <w:r>
              <w:t>Graduation reqs/emergency</w:t>
            </w:r>
          </w:p>
        </w:tc>
        <w:tc>
          <w:tcPr>
            <w:tcW w:w="2483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240"/>
            </w:pPr>
            <w:r>
              <w:t>Troy Goracke</w:t>
            </w:r>
          </w:p>
        </w:tc>
        <w:tc>
          <w:tcPr>
            <w:tcW w:w="1188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104"/>
            </w:pPr>
            <w:r>
              <w:t>Santos</w:t>
            </w:r>
          </w:p>
        </w:tc>
        <w:tc>
          <w:tcPr>
            <w:tcW w:w="1296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Support</w:t>
            </w:r>
          </w:p>
        </w:tc>
        <w:tc>
          <w:tcPr>
            <w:tcW w:w="2083" w:type="dxa"/>
            <w:tcBorders>
              <w:top w:val="single" w:sz="8" w:space="0" w:color="F4B084"/>
              <w:left w:val="nil"/>
              <w:bottom w:val="single" w:sz="8" w:space="0" w:color="F4B084"/>
              <w:right w:val="single" w:sz="8" w:space="0" w:color="F4B084"/>
            </w:tcBorders>
          </w:tcPr>
          <w:p w:rsidR="000E2B43" w:rsidRDefault="001335FE">
            <w:pPr>
              <w:pStyle w:val="TableParagraph"/>
              <w:ind w:left="111"/>
            </w:pPr>
            <w:r>
              <w:t>HEDDP</w:t>
            </w:r>
          </w:p>
        </w:tc>
      </w:tr>
      <w:tr w:rsidR="000E2B43">
        <w:trPr>
          <w:trHeight w:val="279"/>
        </w:trPr>
        <w:tc>
          <w:tcPr>
            <w:tcW w:w="1090" w:type="dxa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</w:pPr>
            <w:r>
              <w:t>HB 1166</w:t>
            </w:r>
          </w:p>
        </w:tc>
        <w:tc>
          <w:tcPr>
            <w:tcW w:w="3081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ind w:left="81"/>
            </w:pPr>
            <w:r>
              <w:t>College students pilot</w:t>
            </w:r>
          </w:p>
        </w:tc>
        <w:tc>
          <w:tcPr>
            <w:tcW w:w="2483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ind w:left="240"/>
            </w:pPr>
            <w:r>
              <w:t>Jessica Porter</w:t>
            </w:r>
          </w:p>
        </w:tc>
        <w:tc>
          <w:tcPr>
            <w:tcW w:w="1188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ind w:left="104"/>
            </w:pPr>
            <w:r>
              <w:t>Leavitt</w:t>
            </w:r>
          </w:p>
        </w:tc>
        <w:tc>
          <w:tcPr>
            <w:tcW w:w="1296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Support</w:t>
            </w:r>
          </w:p>
        </w:tc>
        <w:tc>
          <w:tcPr>
            <w:tcW w:w="2083" w:type="dxa"/>
            <w:tcBorders>
              <w:top w:val="single" w:sz="8" w:space="0" w:color="F4B084"/>
              <w:left w:val="nil"/>
              <w:bottom w:val="single" w:sz="8" w:space="0" w:color="F4B084"/>
              <w:right w:val="single" w:sz="8" w:space="0" w:color="F4B084"/>
            </w:tcBorders>
            <w:shd w:val="clear" w:color="auto" w:fill="FCE4D6"/>
          </w:tcPr>
          <w:p w:rsidR="000E2B43" w:rsidRDefault="001335FE">
            <w:pPr>
              <w:pStyle w:val="TableParagraph"/>
              <w:ind w:left="111"/>
            </w:pPr>
            <w:r>
              <w:t>HApprops</w:t>
            </w:r>
          </w:p>
        </w:tc>
      </w:tr>
      <w:tr w:rsidR="000E2B43">
        <w:trPr>
          <w:trHeight w:val="280"/>
        </w:trPr>
        <w:tc>
          <w:tcPr>
            <w:tcW w:w="1090" w:type="dxa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</w:pPr>
            <w:r>
              <w:t>HB 1182</w:t>
            </w:r>
          </w:p>
        </w:tc>
        <w:tc>
          <w:tcPr>
            <w:tcW w:w="3081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81"/>
            </w:pPr>
            <w:r>
              <w:t>Crisis response services</w:t>
            </w:r>
          </w:p>
        </w:tc>
        <w:tc>
          <w:tcPr>
            <w:tcW w:w="2483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240"/>
            </w:pPr>
            <w:r>
              <w:t>Joe Holliday</w:t>
            </w:r>
          </w:p>
        </w:tc>
        <w:tc>
          <w:tcPr>
            <w:tcW w:w="1188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104"/>
            </w:pPr>
            <w:r>
              <w:t>Orwall</w:t>
            </w:r>
          </w:p>
        </w:tc>
        <w:tc>
          <w:tcPr>
            <w:tcW w:w="1296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Support</w:t>
            </w:r>
          </w:p>
        </w:tc>
        <w:tc>
          <w:tcPr>
            <w:tcW w:w="2083" w:type="dxa"/>
            <w:tcBorders>
              <w:top w:val="single" w:sz="8" w:space="0" w:color="F4B084"/>
              <w:left w:val="nil"/>
              <w:bottom w:val="single" w:sz="8" w:space="0" w:color="F4B084"/>
              <w:right w:val="single" w:sz="8" w:space="0" w:color="F4B084"/>
            </w:tcBorders>
          </w:tcPr>
          <w:p w:rsidR="000E2B43" w:rsidRDefault="001335FE">
            <w:pPr>
              <w:pStyle w:val="TableParagraph"/>
              <w:ind w:left="111"/>
            </w:pPr>
            <w:r>
              <w:t>HHC/Wellness</w:t>
            </w:r>
          </w:p>
        </w:tc>
      </w:tr>
      <w:tr w:rsidR="000E2B43">
        <w:trPr>
          <w:trHeight w:val="280"/>
        </w:trPr>
        <w:tc>
          <w:tcPr>
            <w:tcW w:w="1090" w:type="dxa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</w:pPr>
            <w:r>
              <w:t>HB 1213</w:t>
            </w:r>
          </w:p>
        </w:tc>
        <w:tc>
          <w:tcPr>
            <w:tcW w:w="3081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ind w:left="81"/>
            </w:pPr>
            <w:r>
              <w:t>Child care &amp; early dev. exp.</w:t>
            </w:r>
          </w:p>
        </w:tc>
        <w:tc>
          <w:tcPr>
            <w:tcW w:w="2483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ind w:left="240"/>
            </w:pPr>
            <w:r>
              <w:t>Jennifer Dellinger</w:t>
            </w:r>
          </w:p>
        </w:tc>
        <w:tc>
          <w:tcPr>
            <w:tcW w:w="1188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ind w:left="104"/>
            </w:pPr>
            <w:r>
              <w:t>Senn</w:t>
            </w:r>
          </w:p>
        </w:tc>
        <w:tc>
          <w:tcPr>
            <w:tcW w:w="1296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Support</w:t>
            </w:r>
          </w:p>
        </w:tc>
        <w:tc>
          <w:tcPr>
            <w:tcW w:w="2083" w:type="dxa"/>
            <w:tcBorders>
              <w:top w:val="single" w:sz="8" w:space="0" w:color="F4B084"/>
              <w:left w:val="nil"/>
              <w:bottom w:val="single" w:sz="8" w:space="0" w:color="F4B084"/>
              <w:right w:val="single" w:sz="8" w:space="0" w:color="F4B084"/>
            </w:tcBorders>
            <w:shd w:val="clear" w:color="auto" w:fill="FCE4D6"/>
          </w:tcPr>
          <w:p w:rsidR="000E2B43" w:rsidRDefault="001335FE">
            <w:pPr>
              <w:pStyle w:val="TableParagraph"/>
              <w:ind w:left="111"/>
            </w:pPr>
            <w:r>
              <w:t>HChildren, Yout</w:t>
            </w:r>
          </w:p>
        </w:tc>
      </w:tr>
      <w:tr w:rsidR="000E2B43">
        <w:trPr>
          <w:trHeight w:val="279"/>
        </w:trPr>
        <w:tc>
          <w:tcPr>
            <w:tcW w:w="1090" w:type="dxa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</w:pPr>
            <w:r>
              <w:t>HB 1273</w:t>
            </w:r>
          </w:p>
        </w:tc>
        <w:tc>
          <w:tcPr>
            <w:tcW w:w="3081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81"/>
            </w:pPr>
            <w:r>
              <w:t>Menstrual products/schools</w:t>
            </w:r>
          </w:p>
        </w:tc>
        <w:tc>
          <w:tcPr>
            <w:tcW w:w="2483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240"/>
            </w:pPr>
            <w:r>
              <w:t>Jennifer Dellinger</w:t>
            </w:r>
          </w:p>
        </w:tc>
        <w:tc>
          <w:tcPr>
            <w:tcW w:w="1188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104"/>
            </w:pPr>
            <w:r>
              <w:t>Berg</w:t>
            </w:r>
          </w:p>
        </w:tc>
        <w:tc>
          <w:tcPr>
            <w:tcW w:w="1296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Support</w:t>
            </w:r>
          </w:p>
        </w:tc>
        <w:tc>
          <w:tcPr>
            <w:tcW w:w="2083" w:type="dxa"/>
            <w:tcBorders>
              <w:top w:val="single" w:sz="8" w:space="0" w:color="F4B084"/>
              <w:left w:val="nil"/>
              <w:bottom w:val="single" w:sz="8" w:space="0" w:color="F4B084"/>
              <w:right w:val="single" w:sz="8" w:space="0" w:color="F4B084"/>
            </w:tcBorders>
          </w:tcPr>
          <w:p w:rsidR="000E2B43" w:rsidRDefault="001335FE">
            <w:pPr>
              <w:pStyle w:val="TableParagraph"/>
              <w:ind w:left="111"/>
            </w:pPr>
            <w:r>
              <w:t>HApprops</w:t>
            </w:r>
          </w:p>
        </w:tc>
      </w:tr>
      <w:tr w:rsidR="000E2B43">
        <w:trPr>
          <w:trHeight w:val="280"/>
        </w:trPr>
        <w:tc>
          <w:tcPr>
            <w:tcW w:w="1090" w:type="dxa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nil"/>
            </w:tcBorders>
            <w:shd w:val="clear" w:color="auto" w:fill="FCE4D6"/>
          </w:tcPr>
          <w:p w:rsidR="000E2B43" w:rsidRPr="005D34BB" w:rsidRDefault="001335FE">
            <w:pPr>
              <w:pStyle w:val="TableParagraph"/>
              <w:rPr>
                <w:b/>
              </w:rPr>
            </w:pPr>
            <w:r w:rsidRPr="005D34BB">
              <w:rPr>
                <w:b/>
              </w:rPr>
              <w:t>HB 1302</w:t>
            </w:r>
          </w:p>
        </w:tc>
        <w:tc>
          <w:tcPr>
            <w:tcW w:w="3081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Pr="005D34BB" w:rsidRDefault="001335FE">
            <w:pPr>
              <w:pStyle w:val="TableParagraph"/>
              <w:ind w:left="81"/>
              <w:rPr>
                <w:b/>
              </w:rPr>
            </w:pPr>
            <w:r w:rsidRPr="005D34BB">
              <w:rPr>
                <w:b/>
              </w:rPr>
              <w:t>College in the high school</w:t>
            </w:r>
          </w:p>
        </w:tc>
        <w:tc>
          <w:tcPr>
            <w:tcW w:w="2483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Pr="005D34BB" w:rsidRDefault="001335FE">
            <w:pPr>
              <w:pStyle w:val="TableParagraph"/>
              <w:ind w:left="240"/>
              <w:rPr>
                <w:b/>
              </w:rPr>
            </w:pPr>
            <w:r w:rsidRPr="005D34BB">
              <w:rPr>
                <w:b/>
              </w:rPr>
              <w:t>Jamie Traugott</w:t>
            </w:r>
          </w:p>
        </w:tc>
        <w:tc>
          <w:tcPr>
            <w:tcW w:w="1188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Pr="005D34BB" w:rsidRDefault="001335FE">
            <w:pPr>
              <w:pStyle w:val="TableParagraph"/>
              <w:ind w:left="104"/>
              <w:rPr>
                <w:b/>
              </w:rPr>
            </w:pPr>
            <w:r w:rsidRPr="005D34BB">
              <w:rPr>
                <w:b/>
              </w:rPr>
              <w:t>Berg</w:t>
            </w:r>
          </w:p>
        </w:tc>
        <w:tc>
          <w:tcPr>
            <w:tcW w:w="1296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Pr="005D34BB" w:rsidRDefault="001335FE">
            <w:pPr>
              <w:pStyle w:val="TableParagraph"/>
              <w:spacing w:line="229" w:lineRule="exact"/>
              <w:ind w:left="75"/>
              <w:rPr>
                <w:b/>
              </w:rPr>
            </w:pPr>
            <w:r w:rsidRPr="005D34BB">
              <w:rPr>
                <w:b/>
              </w:rPr>
              <w:t>Neutral</w:t>
            </w:r>
          </w:p>
        </w:tc>
        <w:tc>
          <w:tcPr>
            <w:tcW w:w="2083" w:type="dxa"/>
            <w:tcBorders>
              <w:top w:val="single" w:sz="8" w:space="0" w:color="F4B084"/>
              <w:left w:val="nil"/>
              <w:bottom w:val="single" w:sz="8" w:space="0" w:color="F4B084"/>
              <w:right w:val="single" w:sz="8" w:space="0" w:color="F4B084"/>
            </w:tcBorders>
            <w:shd w:val="clear" w:color="auto" w:fill="FCE4D6"/>
          </w:tcPr>
          <w:p w:rsidR="000E2B43" w:rsidRPr="005D34BB" w:rsidRDefault="001335FE">
            <w:pPr>
              <w:pStyle w:val="TableParagraph"/>
              <w:ind w:left="111"/>
              <w:rPr>
                <w:b/>
              </w:rPr>
            </w:pPr>
            <w:r w:rsidRPr="005D34BB">
              <w:rPr>
                <w:b/>
              </w:rPr>
              <w:t>HEducation</w:t>
            </w:r>
          </w:p>
        </w:tc>
      </w:tr>
      <w:tr w:rsidR="000E2B43">
        <w:trPr>
          <w:trHeight w:val="280"/>
        </w:trPr>
        <w:tc>
          <w:tcPr>
            <w:tcW w:w="1090" w:type="dxa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</w:pPr>
            <w:r>
              <w:t>SB 5021</w:t>
            </w:r>
          </w:p>
        </w:tc>
        <w:tc>
          <w:tcPr>
            <w:tcW w:w="3081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81"/>
            </w:pPr>
            <w:r>
              <w:t>Retirement benefits/furlough</w:t>
            </w:r>
          </w:p>
        </w:tc>
        <w:tc>
          <w:tcPr>
            <w:tcW w:w="2483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240"/>
            </w:pPr>
            <w:r>
              <w:t>John Boesenberg</w:t>
            </w:r>
          </w:p>
        </w:tc>
        <w:tc>
          <w:tcPr>
            <w:tcW w:w="1188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104"/>
            </w:pPr>
            <w:r>
              <w:t>Hunt</w:t>
            </w:r>
          </w:p>
        </w:tc>
        <w:tc>
          <w:tcPr>
            <w:tcW w:w="1296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Support</w:t>
            </w:r>
          </w:p>
        </w:tc>
        <w:tc>
          <w:tcPr>
            <w:tcW w:w="2083" w:type="dxa"/>
            <w:tcBorders>
              <w:top w:val="single" w:sz="8" w:space="0" w:color="F4B084"/>
              <w:left w:val="nil"/>
              <w:bottom w:val="single" w:sz="8" w:space="0" w:color="F4B084"/>
              <w:right w:val="single" w:sz="8" w:space="0" w:color="F4B084"/>
            </w:tcBorders>
          </w:tcPr>
          <w:p w:rsidR="000E2B43" w:rsidRDefault="001335FE">
            <w:pPr>
              <w:pStyle w:val="TableParagraph"/>
              <w:ind w:left="111"/>
            </w:pPr>
            <w:r>
              <w:t>SWays &amp; Means</w:t>
            </w:r>
          </w:p>
        </w:tc>
      </w:tr>
      <w:tr w:rsidR="000E2B43">
        <w:trPr>
          <w:trHeight w:val="279"/>
        </w:trPr>
        <w:tc>
          <w:tcPr>
            <w:tcW w:w="1090" w:type="dxa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nil"/>
            </w:tcBorders>
            <w:shd w:val="clear" w:color="auto" w:fill="FCE4D6"/>
          </w:tcPr>
          <w:p w:rsidR="000E2B43" w:rsidRPr="005D34BB" w:rsidRDefault="001335FE">
            <w:pPr>
              <w:pStyle w:val="TableParagraph"/>
              <w:rPr>
                <w:b/>
              </w:rPr>
            </w:pPr>
            <w:r w:rsidRPr="005D34BB">
              <w:rPr>
                <w:b/>
              </w:rPr>
              <w:t>SB 5057</w:t>
            </w:r>
          </w:p>
        </w:tc>
        <w:tc>
          <w:tcPr>
            <w:tcW w:w="3081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Pr="005D34BB" w:rsidRDefault="001335FE">
            <w:pPr>
              <w:pStyle w:val="TableParagraph"/>
              <w:ind w:left="81"/>
              <w:rPr>
                <w:b/>
              </w:rPr>
            </w:pPr>
            <w:r w:rsidRPr="005D34BB">
              <w:rPr>
                <w:b/>
              </w:rPr>
              <w:t>Teacher certification</w:t>
            </w:r>
          </w:p>
        </w:tc>
        <w:tc>
          <w:tcPr>
            <w:tcW w:w="2483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Pr="005D34BB" w:rsidRDefault="001335FE">
            <w:pPr>
              <w:pStyle w:val="TableParagraph"/>
              <w:ind w:left="240"/>
              <w:rPr>
                <w:b/>
              </w:rPr>
            </w:pPr>
            <w:r w:rsidRPr="005D34BB">
              <w:rPr>
                <w:b/>
              </w:rPr>
              <w:t>Jamilyn Penn</w:t>
            </w:r>
          </w:p>
        </w:tc>
        <w:tc>
          <w:tcPr>
            <w:tcW w:w="1188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Pr="005D34BB" w:rsidRDefault="001335FE">
            <w:pPr>
              <w:pStyle w:val="TableParagraph"/>
              <w:ind w:left="104"/>
              <w:rPr>
                <w:b/>
              </w:rPr>
            </w:pPr>
            <w:r w:rsidRPr="005D34BB">
              <w:rPr>
                <w:b/>
              </w:rPr>
              <w:t>Hasegawa</w:t>
            </w:r>
          </w:p>
        </w:tc>
        <w:tc>
          <w:tcPr>
            <w:tcW w:w="1296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Pr="005D34BB" w:rsidRDefault="001335FE">
            <w:pPr>
              <w:pStyle w:val="TableParagraph"/>
              <w:spacing w:line="229" w:lineRule="exact"/>
              <w:ind w:left="75"/>
              <w:rPr>
                <w:b/>
              </w:rPr>
            </w:pPr>
            <w:r w:rsidRPr="005D34BB">
              <w:rPr>
                <w:b/>
              </w:rPr>
              <w:t>Neutral</w:t>
            </w:r>
          </w:p>
        </w:tc>
        <w:tc>
          <w:tcPr>
            <w:tcW w:w="2083" w:type="dxa"/>
            <w:tcBorders>
              <w:top w:val="single" w:sz="8" w:space="0" w:color="F4B084"/>
              <w:left w:val="nil"/>
              <w:bottom w:val="single" w:sz="8" w:space="0" w:color="F4B084"/>
              <w:right w:val="single" w:sz="8" w:space="0" w:color="F4B084"/>
            </w:tcBorders>
            <w:shd w:val="clear" w:color="auto" w:fill="FCE4D6"/>
          </w:tcPr>
          <w:p w:rsidR="000E2B43" w:rsidRPr="005D34BB" w:rsidRDefault="001335FE">
            <w:pPr>
              <w:pStyle w:val="TableParagraph"/>
              <w:ind w:left="111"/>
              <w:rPr>
                <w:b/>
              </w:rPr>
            </w:pPr>
            <w:r w:rsidRPr="005D34BB">
              <w:rPr>
                <w:b/>
              </w:rPr>
              <w:t>SEL/K-12</w:t>
            </w:r>
          </w:p>
        </w:tc>
      </w:tr>
      <w:tr w:rsidR="000E2B43">
        <w:trPr>
          <w:trHeight w:val="280"/>
        </w:trPr>
        <w:tc>
          <w:tcPr>
            <w:tcW w:w="1090" w:type="dxa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</w:pPr>
            <w:r>
              <w:t>SB 5070</w:t>
            </w:r>
          </w:p>
        </w:tc>
        <w:tc>
          <w:tcPr>
            <w:tcW w:w="3081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81"/>
            </w:pPr>
            <w:r>
              <w:t>Menstrual products/schools</w:t>
            </w:r>
          </w:p>
        </w:tc>
        <w:tc>
          <w:tcPr>
            <w:tcW w:w="2483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240"/>
            </w:pPr>
            <w:r>
              <w:t>Jennifer Dellinger</w:t>
            </w:r>
          </w:p>
        </w:tc>
        <w:tc>
          <w:tcPr>
            <w:tcW w:w="1188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104"/>
            </w:pPr>
            <w:r>
              <w:t>Rivers</w:t>
            </w:r>
          </w:p>
        </w:tc>
        <w:tc>
          <w:tcPr>
            <w:tcW w:w="1296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Support</w:t>
            </w:r>
          </w:p>
        </w:tc>
        <w:tc>
          <w:tcPr>
            <w:tcW w:w="2083" w:type="dxa"/>
            <w:tcBorders>
              <w:top w:val="single" w:sz="8" w:space="0" w:color="F4B084"/>
              <w:left w:val="nil"/>
              <w:bottom w:val="single" w:sz="8" w:space="0" w:color="F4B084"/>
              <w:right w:val="single" w:sz="8" w:space="0" w:color="F4B084"/>
            </w:tcBorders>
          </w:tcPr>
          <w:p w:rsidR="000E2B43" w:rsidRDefault="001335FE">
            <w:pPr>
              <w:pStyle w:val="TableParagraph"/>
              <w:ind w:left="111"/>
            </w:pPr>
            <w:r>
              <w:t>SEL/K-12</w:t>
            </w:r>
          </w:p>
        </w:tc>
      </w:tr>
      <w:tr w:rsidR="000E2B43">
        <w:trPr>
          <w:trHeight w:val="280"/>
        </w:trPr>
        <w:tc>
          <w:tcPr>
            <w:tcW w:w="1090" w:type="dxa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</w:pPr>
            <w:r>
              <w:t>SB 5209</w:t>
            </w:r>
          </w:p>
        </w:tc>
        <w:tc>
          <w:tcPr>
            <w:tcW w:w="3081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ind w:left="81"/>
            </w:pPr>
            <w:r>
              <w:t>Crisis response services</w:t>
            </w:r>
          </w:p>
        </w:tc>
        <w:tc>
          <w:tcPr>
            <w:tcW w:w="2483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ind w:left="240"/>
            </w:pPr>
            <w:r>
              <w:t>Joe Holliday</w:t>
            </w:r>
          </w:p>
        </w:tc>
        <w:tc>
          <w:tcPr>
            <w:tcW w:w="1188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ind w:left="104"/>
            </w:pPr>
            <w:r>
              <w:t>Dhingra</w:t>
            </w:r>
          </w:p>
        </w:tc>
        <w:tc>
          <w:tcPr>
            <w:tcW w:w="1296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Support</w:t>
            </w:r>
          </w:p>
        </w:tc>
        <w:tc>
          <w:tcPr>
            <w:tcW w:w="2083" w:type="dxa"/>
            <w:tcBorders>
              <w:top w:val="single" w:sz="8" w:space="0" w:color="F4B084"/>
              <w:left w:val="nil"/>
              <w:bottom w:val="single" w:sz="8" w:space="0" w:color="F4B084"/>
              <w:right w:val="single" w:sz="8" w:space="0" w:color="F4B084"/>
            </w:tcBorders>
            <w:shd w:val="clear" w:color="auto" w:fill="FCE4D6"/>
          </w:tcPr>
          <w:p w:rsidR="000E2B43" w:rsidRDefault="001335FE">
            <w:pPr>
              <w:pStyle w:val="TableParagraph"/>
              <w:ind w:left="111"/>
            </w:pPr>
            <w:r>
              <w:t>SBehavioral Hea</w:t>
            </w:r>
          </w:p>
        </w:tc>
      </w:tr>
      <w:tr w:rsidR="000E2B43">
        <w:trPr>
          <w:trHeight w:val="279"/>
        </w:trPr>
        <w:tc>
          <w:tcPr>
            <w:tcW w:w="1090" w:type="dxa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</w:pPr>
            <w:r>
              <w:t>SB 5237</w:t>
            </w:r>
          </w:p>
        </w:tc>
        <w:tc>
          <w:tcPr>
            <w:tcW w:w="3081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81"/>
            </w:pPr>
            <w:r>
              <w:t>Child care &amp; early dev. exp.</w:t>
            </w:r>
          </w:p>
        </w:tc>
        <w:tc>
          <w:tcPr>
            <w:tcW w:w="2483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240"/>
            </w:pPr>
            <w:r>
              <w:t>Jennifer Dellinger</w:t>
            </w:r>
          </w:p>
        </w:tc>
        <w:tc>
          <w:tcPr>
            <w:tcW w:w="1188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ind w:left="104"/>
            </w:pPr>
            <w:r>
              <w:t>Wilson, C.</w:t>
            </w:r>
          </w:p>
        </w:tc>
        <w:tc>
          <w:tcPr>
            <w:tcW w:w="1296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Support</w:t>
            </w:r>
          </w:p>
        </w:tc>
        <w:tc>
          <w:tcPr>
            <w:tcW w:w="2083" w:type="dxa"/>
            <w:tcBorders>
              <w:top w:val="single" w:sz="8" w:space="0" w:color="F4B084"/>
              <w:left w:val="nil"/>
              <w:bottom w:val="single" w:sz="8" w:space="0" w:color="F4B084"/>
              <w:right w:val="single" w:sz="8" w:space="0" w:color="F4B084"/>
            </w:tcBorders>
          </w:tcPr>
          <w:p w:rsidR="000E2B43" w:rsidRDefault="001335FE">
            <w:pPr>
              <w:pStyle w:val="TableParagraph"/>
              <w:ind w:left="111"/>
            </w:pPr>
            <w:r>
              <w:t>SEL/K-12</w:t>
            </w:r>
          </w:p>
        </w:tc>
      </w:tr>
      <w:tr w:rsidR="000E2B43">
        <w:trPr>
          <w:trHeight w:val="280"/>
        </w:trPr>
        <w:tc>
          <w:tcPr>
            <w:tcW w:w="1090" w:type="dxa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nil"/>
            </w:tcBorders>
            <w:shd w:val="clear" w:color="auto" w:fill="FCE4D6"/>
          </w:tcPr>
          <w:p w:rsidR="000E2B43" w:rsidRPr="005D34BB" w:rsidRDefault="001335FE">
            <w:pPr>
              <w:pStyle w:val="TableParagraph"/>
              <w:rPr>
                <w:b/>
              </w:rPr>
            </w:pPr>
            <w:r w:rsidRPr="005D34BB">
              <w:rPr>
                <w:b/>
              </w:rPr>
              <w:t>SB 5288</w:t>
            </w:r>
          </w:p>
        </w:tc>
        <w:tc>
          <w:tcPr>
            <w:tcW w:w="3081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Pr="005D34BB" w:rsidRDefault="001335FE">
            <w:pPr>
              <w:pStyle w:val="TableParagraph"/>
              <w:ind w:left="81"/>
              <w:rPr>
                <w:b/>
              </w:rPr>
            </w:pPr>
            <w:r w:rsidRPr="005D34BB">
              <w:rPr>
                <w:b/>
              </w:rPr>
              <w:t>Opportunity scholarship prog</w:t>
            </w:r>
          </w:p>
        </w:tc>
        <w:tc>
          <w:tcPr>
            <w:tcW w:w="2483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Pr="005D34BB" w:rsidRDefault="001335FE">
            <w:pPr>
              <w:pStyle w:val="TableParagraph"/>
              <w:ind w:left="240"/>
              <w:rPr>
                <w:b/>
              </w:rPr>
            </w:pPr>
            <w:r w:rsidRPr="005D34BB">
              <w:rPr>
                <w:b/>
              </w:rPr>
              <w:t>Scott Copeland</w:t>
            </w:r>
          </w:p>
        </w:tc>
        <w:tc>
          <w:tcPr>
            <w:tcW w:w="1188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Pr="005D34BB" w:rsidRDefault="001335FE">
            <w:pPr>
              <w:pStyle w:val="TableParagraph"/>
              <w:ind w:left="104"/>
              <w:rPr>
                <w:b/>
              </w:rPr>
            </w:pPr>
            <w:r w:rsidRPr="005D34BB">
              <w:rPr>
                <w:b/>
              </w:rPr>
              <w:t>Liias</w:t>
            </w:r>
          </w:p>
        </w:tc>
        <w:tc>
          <w:tcPr>
            <w:tcW w:w="1296" w:type="dxa"/>
            <w:tcBorders>
              <w:top w:val="single" w:sz="8" w:space="0" w:color="F4B084"/>
              <w:left w:val="nil"/>
              <w:bottom w:val="single" w:sz="8" w:space="0" w:color="F4B084"/>
              <w:right w:val="nil"/>
            </w:tcBorders>
            <w:shd w:val="clear" w:color="auto" w:fill="FCE4D6"/>
          </w:tcPr>
          <w:p w:rsidR="000E2B43" w:rsidRPr="005D34BB" w:rsidRDefault="001335FE">
            <w:pPr>
              <w:pStyle w:val="TableParagraph"/>
              <w:spacing w:line="229" w:lineRule="exact"/>
              <w:ind w:left="75"/>
              <w:rPr>
                <w:b/>
              </w:rPr>
            </w:pPr>
            <w:r w:rsidRPr="005D34BB">
              <w:rPr>
                <w:b/>
              </w:rPr>
              <w:t>Support</w:t>
            </w:r>
          </w:p>
        </w:tc>
        <w:tc>
          <w:tcPr>
            <w:tcW w:w="2083" w:type="dxa"/>
            <w:tcBorders>
              <w:top w:val="single" w:sz="8" w:space="0" w:color="F4B084"/>
              <w:left w:val="nil"/>
              <w:bottom w:val="single" w:sz="8" w:space="0" w:color="F4B084"/>
              <w:right w:val="single" w:sz="8" w:space="0" w:color="F4B084"/>
            </w:tcBorders>
            <w:shd w:val="clear" w:color="auto" w:fill="FCE4D6"/>
          </w:tcPr>
          <w:p w:rsidR="000E2B43" w:rsidRPr="005D34BB" w:rsidRDefault="001335FE">
            <w:pPr>
              <w:pStyle w:val="TableParagraph"/>
              <w:ind w:left="111"/>
              <w:rPr>
                <w:b/>
              </w:rPr>
            </w:pPr>
            <w:r w:rsidRPr="005D34BB">
              <w:rPr>
                <w:b/>
              </w:rPr>
              <w:t>SHigher Ed &amp; Wo</w:t>
            </w:r>
          </w:p>
        </w:tc>
      </w:tr>
      <w:tr w:rsidR="000E2B43">
        <w:trPr>
          <w:trHeight w:val="599"/>
        </w:trPr>
        <w:tc>
          <w:tcPr>
            <w:tcW w:w="11221" w:type="dxa"/>
            <w:gridSpan w:val="6"/>
            <w:tcBorders>
              <w:top w:val="single" w:sz="8" w:space="0" w:color="F4B084"/>
              <w:left w:val="nil"/>
              <w:bottom w:val="single" w:sz="8" w:space="0" w:color="A9D08E"/>
              <w:right w:val="nil"/>
            </w:tcBorders>
          </w:tcPr>
          <w:p w:rsidR="000E2B43" w:rsidRDefault="000E2B43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Low Priority Bills</w:t>
            </w:r>
          </w:p>
        </w:tc>
      </w:tr>
      <w:tr w:rsidR="000E2B43">
        <w:trPr>
          <w:trHeight w:val="280"/>
        </w:trPr>
        <w:tc>
          <w:tcPr>
            <w:tcW w:w="1090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70AD47"/>
          </w:tcPr>
          <w:p w:rsidR="000E2B43" w:rsidRDefault="001335FE">
            <w:pPr>
              <w:pStyle w:val="TableParagraph"/>
            </w:pPr>
            <w:r>
              <w:rPr>
                <w:color w:val="FFFFFF"/>
              </w:rPr>
              <w:t>Title</w:t>
            </w:r>
          </w:p>
        </w:tc>
        <w:tc>
          <w:tcPr>
            <w:tcW w:w="3081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70AD47"/>
          </w:tcPr>
          <w:p w:rsidR="000E2B43" w:rsidRDefault="001335FE">
            <w:pPr>
              <w:pStyle w:val="TableParagraph"/>
              <w:ind w:left="81"/>
            </w:pPr>
            <w:r>
              <w:rPr>
                <w:color w:val="FFFFFF"/>
              </w:rPr>
              <w:t>Bill Title</w:t>
            </w:r>
          </w:p>
        </w:tc>
        <w:tc>
          <w:tcPr>
            <w:tcW w:w="248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70AD47"/>
          </w:tcPr>
          <w:p w:rsidR="000E2B43" w:rsidRDefault="001335FE">
            <w:pPr>
              <w:pStyle w:val="TableParagraph"/>
              <w:ind w:left="240"/>
            </w:pPr>
            <w:r>
              <w:rPr>
                <w:color w:val="FFFFFF"/>
              </w:rPr>
              <w:t>Assigned To</w:t>
            </w:r>
          </w:p>
        </w:tc>
        <w:tc>
          <w:tcPr>
            <w:tcW w:w="118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70AD47"/>
          </w:tcPr>
          <w:p w:rsidR="000E2B43" w:rsidRDefault="001335FE">
            <w:pPr>
              <w:pStyle w:val="TableParagraph"/>
              <w:ind w:left="104"/>
            </w:pPr>
            <w:r>
              <w:rPr>
                <w:color w:val="FFFFFF"/>
              </w:rPr>
              <w:t>Sponsor</w:t>
            </w:r>
          </w:p>
        </w:tc>
        <w:tc>
          <w:tcPr>
            <w:tcW w:w="1296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70AD47"/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rPr>
                <w:color w:val="FFFFFF"/>
              </w:rPr>
              <w:t>Position</w:t>
            </w:r>
          </w:p>
        </w:tc>
        <w:tc>
          <w:tcPr>
            <w:tcW w:w="2083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70AD47"/>
          </w:tcPr>
          <w:p w:rsidR="000E2B43" w:rsidRDefault="001335FE">
            <w:pPr>
              <w:pStyle w:val="TableParagraph"/>
              <w:ind w:left="111"/>
            </w:pPr>
            <w:r>
              <w:rPr>
                <w:color w:val="FFFFFF"/>
              </w:rPr>
              <w:t>Bill Status</w:t>
            </w:r>
          </w:p>
        </w:tc>
      </w:tr>
      <w:tr w:rsidR="000E2B43">
        <w:trPr>
          <w:trHeight w:val="279"/>
        </w:trPr>
        <w:tc>
          <w:tcPr>
            <w:tcW w:w="1090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</w:pPr>
            <w:r>
              <w:t>HB 1009</w:t>
            </w:r>
          </w:p>
        </w:tc>
        <w:tc>
          <w:tcPr>
            <w:tcW w:w="3081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81"/>
            </w:pPr>
            <w:r>
              <w:t>Student health plans</w:t>
            </w:r>
          </w:p>
        </w:tc>
        <w:tc>
          <w:tcPr>
            <w:tcW w:w="248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240"/>
            </w:pPr>
            <w:r>
              <w:t>Joe Holliday</w:t>
            </w:r>
          </w:p>
        </w:tc>
        <w:tc>
          <w:tcPr>
            <w:tcW w:w="118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104"/>
            </w:pPr>
            <w:r>
              <w:t>Thai</w:t>
            </w:r>
          </w:p>
        </w:tc>
        <w:tc>
          <w:tcPr>
            <w:tcW w:w="1296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Neutral</w:t>
            </w:r>
          </w:p>
        </w:tc>
        <w:tc>
          <w:tcPr>
            <w:tcW w:w="2083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:rsidR="000E2B43" w:rsidRDefault="001335FE">
            <w:pPr>
              <w:pStyle w:val="TableParagraph"/>
              <w:ind w:left="111"/>
            </w:pPr>
            <w:r>
              <w:t>HRules R</w:t>
            </w:r>
          </w:p>
        </w:tc>
      </w:tr>
      <w:tr w:rsidR="000E2B43">
        <w:trPr>
          <w:trHeight w:val="280"/>
        </w:trPr>
        <w:tc>
          <w:tcPr>
            <w:tcW w:w="1090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:rsidR="000E2B43" w:rsidRDefault="001335FE">
            <w:pPr>
              <w:pStyle w:val="TableParagraph"/>
            </w:pPr>
            <w:r>
              <w:t>HB 1023</w:t>
            </w:r>
          </w:p>
        </w:tc>
        <w:tc>
          <w:tcPr>
            <w:tcW w:w="3081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:rsidR="000E2B43" w:rsidRDefault="001335FE">
            <w:pPr>
              <w:pStyle w:val="TableParagraph"/>
              <w:ind w:left="81"/>
            </w:pPr>
            <w:r>
              <w:t>Predesign requirements</w:t>
            </w:r>
          </w:p>
        </w:tc>
        <w:tc>
          <w:tcPr>
            <w:tcW w:w="248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:rsidR="000E2B43" w:rsidRDefault="001335FE">
            <w:pPr>
              <w:pStyle w:val="TableParagraph"/>
              <w:ind w:left="240"/>
            </w:pPr>
            <w:r>
              <w:t>Wayne Doty</w:t>
            </w:r>
          </w:p>
        </w:tc>
        <w:tc>
          <w:tcPr>
            <w:tcW w:w="118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:rsidR="000E2B43" w:rsidRDefault="001335FE">
            <w:pPr>
              <w:pStyle w:val="TableParagraph"/>
              <w:ind w:left="104"/>
            </w:pPr>
            <w:r>
              <w:t>Steele</w:t>
            </w:r>
          </w:p>
        </w:tc>
        <w:tc>
          <w:tcPr>
            <w:tcW w:w="1296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Neutral</w:t>
            </w:r>
          </w:p>
        </w:tc>
        <w:tc>
          <w:tcPr>
            <w:tcW w:w="2083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:rsidR="000E2B43" w:rsidRDefault="001335FE">
            <w:pPr>
              <w:pStyle w:val="TableParagraph"/>
              <w:ind w:left="111"/>
            </w:pPr>
            <w:r>
              <w:t>HCap Budget</w:t>
            </w:r>
          </w:p>
        </w:tc>
      </w:tr>
      <w:tr w:rsidR="000E2B43">
        <w:trPr>
          <w:trHeight w:val="280"/>
        </w:trPr>
        <w:tc>
          <w:tcPr>
            <w:tcW w:w="1090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</w:pPr>
            <w:r>
              <w:t>SHB 1056</w:t>
            </w:r>
          </w:p>
        </w:tc>
        <w:tc>
          <w:tcPr>
            <w:tcW w:w="3081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81"/>
            </w:pPr>
            <w:r>
              <w:t>Public meetings/emergencies</w:t>
            </w:r>
          </w:p>
        </w:tc>
        <w:tc>
          <w:tcPr>
            <w:tcW w:w="248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240"/>
            </w:pPr>
            <w:r>
              <w:t>Laura McDowell</w:t>
            </w:r>
          </w:p>
        </w:tc>
        <w:tc>
          <w:tcPr>
            <w:tcW w:w="118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104"/>
            </w:pPr>
            <w:r>
              <w:t>Pollet</w:t>
            </w:r>
          </w:p>
        </w:tc>
        <w:tc>
          <w:tcPr>
            <w:tcW w:w="1296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Neutral</w:t>
            </w:r>
          </w:p>
        </w:tc>
        <w:tc>
          <w:tcPr>
            <w:tcW w:w="2083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:rsidR="000E2B43" w:rsidRDefault="001335FE">
            <w:pPr>
              <w:pStyle w:val="TableParagraph"/>
              <w:ind w:left="111"/>
            </w:pPr>
            <w:r>
              <w:t>H2nd Reading</w:t>
            </w:r>
          </w:p>
        </w:tc>
      </w:tr>
      <w:tr w:rsidR="000E2B43">
        <w:trPr>
          <w:trHeight w:val="279"/>
        </w:trPr>
        <w:tc>
          <w:tcPr>
            <w:tcW w:w="1090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</w:tcPr>
          <w:p w:rsidR="000E2B43" w:rsidRDefault="001335FE">
            <w:pPr>
              <w:pStyle w:val="TableParagraph"/>
            </w:pPr>
            <w:r>
              <w:t>HB 1066</w:t>
            </w:r>
          </w:p>
        </w:tc>
        <w:tc>
          <w:tcPr>
            <w:tcW w:w="3081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:rsidR="000E2B43" w:rsidRDefault="001335FE">
            <w:pPr>
              <w:pStyle w:val="TableParagraph"/>
              <w:ind w:left="81"/>
            </w:pPr>
            <w:r>
              <w:t>Ed. service district boards</w:t>
            </w:r>
          </w:p>
        </w:tc>
        <w:tc>
          <w:tcPr>
            <w:tcW w:w="248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:rsidR="000E2B43" w:rsidRDefault="001335FE">
            <w:pPr>
              <w:pStyle w:val="TableParagraph"/>
              <w:ind w:left="240"/>
            </w:pPr>
            <w:r>
              <w:t>Troy Goracke</w:t>
            </w:r>
          </w:p>
        </w:tc>
        <w:tc>
          <w:tcPr>
            <w:tcW w:w="118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:rsidR="000E2B43" w:rsidRDefault="001335FE">
            <w:pPr>
              <w:pStyle w:val="TableParagraph"/>
              <w:ind w:left="104"/>
            </w:pPr>
            <w:r>
              <w:t>Stonier</w:t>
            </w:r>
          </w:p>
        </w:tc>
        <w:tc>
          <w:tcPr>
            <w:tcW w:w="1296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</w:tcPr>
          <w:p w:rsidR="000E2B43" w:rsidRDefault="001335FE">
            <w:pPr>
              <w:pStyle w:val="TableParagraph"/>
              <w:spacing w:line="229" w:lineRule="exact"/>
              <w:ind w:left="75"/>
            </w:pPr>
            <w:r>
              <w:t>Neutral</w:t>
            </w:r>
          </w:p>
        </w:tc>
        <w:tc>
          <w:tcPr>
            <w:tcW w:w="2083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</w:tcPr>
          <w:p w:rsidR="000E2B43" w:rsidRDefault="001335FE">
            <w:pPr>
              <w:pStyle w:val="TableParagraph"/>
              <w:ind w:left="111"/>
            </w:pPr>
            <w:r>
              <w:t>HEducation</w:t>
            </w:r>
          </w:p>
        </w:tc>
      </w:tr>
      <w:tr w:rsidR="000E2B43">
        <w:trPr>
          <w:trHeight w:val="279"/>
        </w:trPr>
        <w:tc>
          <w:tcPr>
            <w:tcW w:w="1090" w:type="dxa"/>
            <w:tcBorders>
              <w:top w:val="single" w:sz="8" w:space="0" w:color="A9D08E"/>
              <w:left w:val="single" w:sz="8" w:space="0" w:color="A9D08E"/>
              <w:bottom w:val="single" w:sz="8" w:space="0" w:color="A9D08E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</w:pPr>
            <w:r>
              <w:t>HB 1087</w:t>
            </w:r>
          </w:p>
        </w:tc>
        <w:tc>
          <w:tcPr>
            <w:tcW w:w="3081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81"/>
            </w:pPr>
            <w:r>
              <w:t>Family/med leave continuity</w:t>
            </w:r>
          </w:p>
        </w:tc>
        <w:tc>
          <w:tcPr>
            <w:tcW w:w="2483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240"/>
            </w:pPr>
            <w:r>
              <w:t>Julie Huss</w:t>
            </w:r>
          </w:p>
        </w:tc>
        <w:tc>
          <w:tcPr>
            <w:tcW w:w="1188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104"/>
            </w:pPr>
            <w:r>
              <w:t>Berry</w:t>
            </w:r>
          </w:p>
        </w:tc>
        <w:tc>
          <w:tcPr>
            <w:tcW w:w="1296" w:type="dxa"/>
            <w:tcBorders>
              <w:top w:val="single" w:sz="8" w:space="0" w:color="A9D08E"/>
              <w:left w:val="nil"/>
              <w:bottom w:val="single" w:sz="8" w:space="0" w:color="A9D08E"/>
              <w:right w:val="nil"/>
            </w:tcBorders>
            <w:shd w:val="clear" w:color="auto" w:fill="E2EFDA"/>
          </w:tcPr>
          <w:p w:rsidR="000E2B43" w:rsidRDefault="000E2B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  <w:tcBorders>
              <w:top w:val="single" w:sz="8" w:space="0" w:color="A9D08E"/>
              <w:left w:val="nil"/>
              <w:bottom w:val="single" w:sz="8" w:space="0" w:color="A9D08E"/>
              <w:right w:val="single" w:sz="8" w:space="0" w:color="A9D08E"/>
            </w:tcBorders>
            <w:shd w:val="clear" w:color="auto" w:fill="E2EFDA"/>
          </w:tcPr>
          <w:p w:rsidR="000E2B43" w:rsidRDefault="001335FE">
            <w:pPr>
              <w:pStyle w:val="TableParagraph"/>
              <w:ind w:left="111"/>
            </w:pPr>
            <w:r>
              <w:t>HLabor &amp; Workpl</w:t>
            </w:r>
          </w:p>
        </w:tc>
      </w:tr>
    </w:tbl>
    <w:p w:rsidR="000E2B43" w:rsidRDefault="000E2B43">
      <w:pPr>
        <w:sectPr w:rsidR="000E2B43">
          <w:footerReference w:type="default" r:id="rId6"/>
          <w:type w:val="continuous"/>
          <w:pgSz w:w="12240" w:h="15840"/>
          <w:pgMar w:top="680" w:right="360" w:bottom="520" w:left="400" w:header="720" w:footer="332" w:gutter="0"/>
          <w:pgNumType w:start="1"/>
          <w:cols w:space="720"/>
        </w:sectPr>
      </w:pPr>
    </w:p>
    <w:tbl>
      <w:tblPr>
        <w:tblW w:w="0" w:type="auto"/>
        <w:tblInd w:w="137" w:type="dxa"/>
        <w:tblBorders>
          <w:top w:val="single" w:sz="8" w:space="0" w:color="A9D08E"/>
          <w:left w:val="single" w:sz="8" w:space="0" w:color="A9D08E"/>
          <w:bottom w:val="single" w:sz="8" w:space="0" w:color="A9D08E"/>
          <w:right w:val="single" w:sz="8" w:space="0" w:color="A9D08E"/>
          <w:insideH w:val="single" w:sz="8" w:space="0" w:color="A9D08E"/>
          <w:insideV w:val="single" w:sz="8" w:space="0" w:color="A9D08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3273"/>
        <w:gridCol w:w="2124"/>
        <w:gridCol w:w="1386"/>
        <w:gridCol w:w="1323"/>
        <w:gridCol w:w="2082"/>
      </w:tblGrid>
      <w:tr w:rsidR="000E2B43">
        <w:trPr>
          <w:trHeight w:val="445"/>
        </w:trPr>
        <w:tc>
          <w:tcPr>
            <w:tcW w:w="112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2B43" w:rsidRDefault="001335FE">
            <w:pPr>
              <w:pStyle w:val="TableParagraph"/>
              <w:spacing w:line="264" w:lineRule="exact"/>
              <w:ind w:left="3950" w:right="3913"/>
              <w:jc w:val="center"/>
              <w:rPr>
                <w:sz w:val="24"/>
              </w:rPr>
            </w:pPr>
            <w:r>
              <w:rPr>
                <w:sz w:val="24"/>
              </w:rPr>
              <w:t>Bill Status Report: Jan. 21, 2021</w:t>
            </w:r>
          </w:p>
        </w:tc>
      </w:tr>
      <w:tr w:rsidR="000E2B43">
        <w:trPr>
          <w:trHeight w:val="472"/>
        </w:trPr>
        <w:tc>
          <w:tcPr>
            <w:tcW w:w="11215" w:type="dxa"/>
            <w:gridSpan w:val="6"/>
            <w:tcBorders>
              <w:top w:val="nil"/>
              <w:left w:val="nil"/>
              <w:right w:val="nil"/>
            </w:tcBorders>
          </w:tcPr>
          <w:p w:rsidR="000E2B43" w:rsidRDefault="001335FE">
            <w:pPr>
              <w:pStyle w:val="TableParagraph"/>
              <w:spacing w:before="165"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Low Priority Bills (continued)</w:t>
            </w:r>
          </w:p>
        </w:tc>
      </w:tr>
      <w:tr w:rsidR="000E2B43">
        <w:trPr>
          <w:trHeight w:val="280"/>
        </w:trPr>
        <w:tc>
          <w:tcPr>
            <w:tcW w:w="1027" w:type="dxa"/>
            <w:tcBorders>
              <w:right w:val="nil"/>
            </w:tcBorders>
            <w:shd w:val="clear" w:color="auto" w:fill="70AD47"/>
          </w:tcPr>
          <w:p w:rsidR="000E2B43" w:rsidRDefault="001335FE">
            <w:pPr>
              <w:pStyle w:val="TableParagraph"/>
            </w:pPr>
            <w:r>
              <w:rPr>
                <w:color w:val="FFFFFF"/>
              </w:rPr>
              <w:t>Title</w:t>
            </w:r>
          </w:p>
        </w:tc>
        <w:tc>
          <w:tcPr>
            <w:tcW w:w="3273" w:type="dxa"/>
            <w:tcBorders>
              <w:left w:val="nil"/>
              <w:right w:val="nil"/>
            </w:tcBorders>
            <w:shd w:val="clear" w:color="auto" w:fill="70AD47"/>
          </w:tcPr>
          <w:p w:rsidR="000E2B43" w:rsidRDefault="001335FE">
            <w:pPr>
              <w:pStyle w:val="TableParagraph"/>
              <w:ind w:left="144"/>
            </w:pPr>
            <w:r>
              <w:rPr>
                <w:color w:val="FFFFFF"/>
              </w:rPr>
              <w:t>Bill Title</w:t>
            </w: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70AD47"/>
          </w:tcPr>
          <w:p w:rsidR="000E2B43" w:rsidRDefault="001335FE">
            <w:pPr>
              <w:pStyle w:val="TableParagraph"/>
              <w:ind w:left="111"/>
            </w:pPr>
            <w:r>
              <w:rPr>
                <w:color w:val="FFFFFF"/>
              </w:rPr>
              <w:t>Assigned To</w:t>
            </w:r>
          </w:p>
        </w:tc>
        <w:tc>
          <w:tcPr>
            <w:tcW w:w="1386" w:type="dxa"/>
            <w:tcBorders>
              <w:left w:val="nil"/>
              <w:right w:val="nil"/>
            </w:tcBorders>
            <w:shd w:val="clear" w:color="auto" w:fill="70AD47"/>
          </w:tcPr>
          <w:p w:rsidR="000E2B43" w:rsidRDefault="001335FE">
            <w:pPr>
              <w:pStyle w:val="TableParagraph"/>
              <w:ind w:left="334"/>
            </w:pPr>
            <w:r>
              <w:rPr>
                <w:color w:val="FFFFFF"/>
              </w:rPr>
              <w:t>Sponsor</w:t>
            </w:r>
          </w:p>
        </w:tc>
        <w:tc>
          <w:tcPr>
            <w:tcW w:w="1323" w:type="dxa"/>
            <w:tcBorders>
              <w:left w:val="nil"/>
              <w:right w:val="nil"/>
            </w:tcBorders>
            <w:shd w:val="clear" w:color="auto" w:fill="70AD47"/>
          </w:tcPr>
          <w:p w:rsidR="000E2B43" w:rsidRDefault="001335FE">
            <w:pPr>
              <w:pStyle w:val="TableParagraph"/>
              <w:spacing w:line="229" w:lineRule="exact"/>
              <w:ind w:left="107"/>
            </w:pPr>
            <w:r>
              <w:rPr>
                <w:color w:val="FFFFFF"/>
              </w:rPr>
              <w:t>Position</w:t>
            </w:r>
          </w:p>
        </w:tc>
        <w:tc>
          <w:tcPr>
            <w:tcW w:w="2082" w:type="dxa"/>
            <w:tcBorders>
              <w:left w:val="nil"/>
            </w:tcBorders>
            <w:shd w:val="clear" w:color="auto" w:fill="70AD47"/>
          </w:tcPr>
          <w:p w:rsidR="000E2B43" w:rsidRDefault="001335FE">
            <w:pPr>
              <w:pStyle w:val="TableParagraph"/>
              <w:ind w:left="116"/>
            </w:pPr>
            <w:r>
              <w:rPr>
                <w:color w:val="FFFFFF"/>
              </w:rPr>
              <w:t>Bill Status</w:t>
            </w:r>
          </w:p>
        </w:tc>
      </w:tr>
      <w:tr w:rsidR="000E2B43">
        <w:trPr>
          <w:trHeight w:val="580"/>
        </w:trPr>
        <w:tc>
          <w:tcPr>
            <w:tcW w:w="1027" w:type="dxa"/>
            <w:tcBorders>
              <w:right w:val="nil"/>
            </w:tcBorders>
            <w:shd w:val="clear" w:color="auto" w:fill="E2EFDA"/>
          </w:tcPr>
          <w:p w:rsidR="000E2B43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</w:pPr>
            <w:r>
              <w:t>HB 1119</w:t>
            </w:r>
          </w:p>
        </w:tc>
        <w:tc>
          <w:tcPr>
            <w:tcW w:w="3273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  <w:ind w:left="144"/>
            </w:pPr>
            <w:r>
              <w:t>Low-cost course material/bac</w:t>
            </w: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  <w:ind w:left="111"/>
            </w:pPr>
            <w:r>
              <w:t>Boyoung Chae</w:t>
            </w:r>
          </w:p>
        </w:tc>
        <w:tc>
          <w:tcPr>
            <w:tcW w:w="1386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  <w:ind w:left="334"/>
            </w:pPr>
            <w:r>
              <w:t>Jacobsen</w:t>
            </w:r>
          </w:p>
        </w:tc>
        <w:tc>
          <w:tcPr>
            <w:tcW w:w="1323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spacing w:line="231" w:lineRule="exact"/>
              <w:ind w:left="107"/>
            </w:pPr>
            <w:r>
              <w:t>Support</w:t>
            </w:r>
          </w:p>
          <w:p w:rsidR="000E2B43" w:rsidRDefault="001335FE">
            <w:pPr>
              <w:pStyle w:val="TableParagraph"/>
              <w:spacing w:before="48" w:line="240" w:lineRule="auto"/>
              <w:ind w:left="107"/>
            </w:pPr>
            <w:r>
              <w:t>w/Concerns</w:t>
            </w:r>
          </w:p>
        </w:tc>
        <w:tc>
          <w:tcPr>
            <w:tcW w:w="2082" w:type="dxa"/>
            <w:tcBorders>
              <w:left w:val="nil"/>
            </w:tcBorders>
            <w:shd w:val="clear" w:color="auto" w:fill="E2EFDA"/>
          </w:tcPr>
          <w:p w:rsidR="000E2B43" w:rsidRDefault="000E2B43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  <w:ind w:left="116"/>
            </w:pPr>
            <w:r>
              <w:t>HColl &amp; Wkf Dev</w:t>
            </w:r>
          </w:p>
        </w:tc>
      </w:tr>
      <w:tr w:rsidR="000E2B43">
        <w:trPr>
          <w:trHeight w:val="280"/>
        </w:trPr>
        <w:tc>
          <w:tcPr>
            <w:tcW w:w="1027" w:type="dxa"/>
            <w:tcBorders>
              <w:right w:val="nil"/>
            </w:tcBorders>
          </w:tcPr>
          <w:p w:rsidR="000E2B43" w:rsidRDefault="001335FE">
            <w:pPr>
              <w:pStyle w:val="TableParagraph"/>
            </w:pPr>
            <w:r>
              <w:t>HB 1138</w:t>
            </w:r>
          </w:p>
        </w:tc>
        <w:tc>
          <w:tcPr>
            <w:tcW w:w="3273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ind w:left="144"/>
            </w:pPr>
            <w:r>
              <w:t>GET tuition unit prices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ind w:left="111"/>
            </w:pPr>
            <w:r>
              <w:t>Scott Copeland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ind w:left="334"/>
            </w:pPr>
            <w:r>
              <w:t>Bergquist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spacing w:line="229" w:lineRule="exact"/>
              <w:ind w:left="107"/>
            </w:pPr>
            <w:r>
              <w:t>Neutral</w:t>
            </w:r>
          </w:p>
        </w:tc>
        <w:tc>
          <w:tcPr>
            <w:tcW w:w="2082" w:type="dxa"/>
            <w:tcBorders>
              <w:left w:val="nil"/>
            </w:tcBorders>
          </w:tcPr>
          <w:p w:rsidR="000E2B43" w:rsidRDefault="001335FE">
            <w:pPr>
              <w:pStyle w:val="TableParagraph"/>
              <w:ind w:left="116"/>
            </w:pPr>
            <w:r>
              <w:t>HColl &amp; Wkf Dev</w:t>
            </w:r>
          </w:p>
        </w:tc>
      </w:tr>
      <w:tr w:rsidR="000E2B43">
        <w:trPr>
          <w:trHeight w:val="280"/>
        </w:trPr>
        <w:tc>
          <w:tcPr>
            <w:tcW w:w="1027" w:type="dxa"/>
            <w:tcBorders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</w:pPr>
            <w:r>
              <w:t>HB 1162</w:t>
            </w:r>
          </w:p>
        </w:tc>
        <w:tc>
          <w:tcPr>
            <w:tcW w:w="3273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144"/>
            </w:pPr>
            <w:r>
              <w:t>High school graduation</w:t>
            </w: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111"/>
            </w:pPr>
            <w:r>
              <w:t>Bill Moore</w:t>
            </w:r>
          </w:p>
        </w:tc>
        <w:tc>
          <w:tcPr>
            <w:tcW w:w="1386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334"/>
            </w:pPr>
            <w:r>
              <w:t>Stonier</w:t>
            </w:r>
          </w:p>
        </w:tc>
        <w:tc>
          <w:tcPr>
            <w:tcW w:w="1323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spacing w:line="229" w:lineRule="exact"/>
              <w:ind w:left="107"/>
            </w:pPr>
            <w:r>
              <w:t>Neutral</w:t>
            </w:r>
          </w:p>
        </w:tc>
        <w:tc>
          <w:tcPr>
            <w:tcW w:w="2082" w:type="dxa"/>
            <w:tcBorders>
              <w:lef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116"/>
            </w:pPr>
            <w:r>
              <w:t>HEducation</w:t>
            </w:r>
          </w:p>
        </w:tc>
      </w:tr>
      <w:tr w:rsidR="000E2B43">
        <w:trPr>
          <w:trHeight w:val="279"/>
        </w:trPr>
        <w:tc>
          <w:tcPr>
            <w:tcW w:w="1027" w:type="dxa"/>
            <w:tcBorders>
              <w:right w:val="nil"/>
            </w:tcBorders>
          </w:tcPr>
          <w:p w:rsidR="000E2B43" w:rsidRDefault="001335FE">
            <w:pPr>
              <w:pStyle w:val="TableParagraph"/>
            </w:pPr>
            <w:r>
              <w:t>HB 1168</w:t>
            </w:r>
          </w:p>
        </w:tc>
        <w:tc>
          <w:tcPr>
            <w:tcW w:w="3273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ind w:left="144"/>
            </w:pPr>
            <w:r>
              <w:t>Long-term forest health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ind w:left="111"/>
            </w:pPr>
            <w:r>
              <w:t>Marie Bruin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ind w:left="334"/>
            </w:pPr>
            <w:r>
              <w:t>Springer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spacing w:line="229" w:lineRule="exact"/>
              <w:ind w:left="107"/>
            </w:pPr>
            <w:r>
              <w:t>Support</w:t>
            </w:r>
          </w:p>
        </w:tc>
        <w:tc>
          <w:tcPr>
            <w:tcW w:w="2082" w:type="dxa"/>
            <w:tcBorders>
              <w:left w:val="nil"/>
            </w:tcBorders>
          </w:tcPr>
          <w:p w:rsidR="000E2B43" w:rsidRDefault="001335FE">
            <w:pPr>
              <w:pStyle w:val="TableParagraph"/>
              <w:ind w:left="116"/>
            </w:pPr>
            <w:r>
              <w:t>HRDev, Ag&amp;NR</w:t>
            </w:r>
          </w:p>
        </w:tc>
      </w:tr>
      <w:tr w:rsidR="000E2B43">
        <w:trPr>
          <w:trHeight w:val="280"/>
        </w:trPr>
        <w:tc>
          <w:tcPr>
            <w:tcW w:w="1027" w:type="dxa"/>
            <w:tcBorders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</w:pPr>
            <w:r>
              <w:t>HB 1180</w:t>
            </w:r>
          </w:p>
        </w:tc>
        <w:tc>
          <w:tcPr>
            <w:tcW w:w="3273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144"/>
            </w:pPr>
            <w:r>
              <w:t>Public testimony</w:t>
            </w: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111"/>
            </w:pPr>
            <w:r>
              <w:t>Beth Gordon</w:t>
            </w:r>
          </w:p>
        </w:tc>
        <w:tc>
          <w:tcPr>
            <w:tcW w:w="1386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334"/>
            </w:pPr>
            <w:r>
              <w:t>Kraft</w:t>
            </w:r>
          </w:p>
        </w:tc>
        <w:tc>
          <w:tcPr>
            <w:tcW w:w="1323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spacing w:line="229" w:lineRule="exact"/>
              <w:ind w:left="107"/>
            </w:pPr>
            <w:r>
              <w:t>Neutral</w:t>
            </w:r>
          </w:p>
        </w:tc>
        <w:tc>
          <w:tcPr>
            <w:tcW w:w="2082" w:type="dxa"/>
            <w:tcBorders>
              <w:lef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116"/>
            </w:pPr>
            <w:r>
              <w:t>HLocal Govt</w:t>
            </w:r>
          </w:p>
        </w:tc>
      </w:tr>
      <w:tr w:rsidR="000E2B43">
        <w:trPr>
          <w:trHeight w:val="280"/>
        </w:trPr>
        <w:tc>
          <w:tcPr>
            <w:tcW w:w="1027" w:type="dxa"/>
            <w:tcBorders>
              <w:right w:val="nil"/>
            </w:tcBorders>
          </w:tcPr>
          <w:p w:rsidR="000E2B43" w:rsidRDefault="001335FE">
            <w:pPr>
              <w:pStyle w:val="TableParagraph"/>
            </w:pPr>
            <w:r>
              <w:t>SB 5023</w:t>
            </w:r>
          </w:p>
        </w:tc>
        <w:tc>
          <w:tcPr>
            <w:tcW w:w="3273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ind w:left="144"/>
            </w:pPr>
            <w:r>
              <w:t>Child care/unemployment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ind w:left="111"/>
            </w:pPr>
            <w:r>
              <w:t>Jennifer Dellinger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ind w:left="334"/>
            </w:pPr>
            <w:r>
              <w:t>Wilson, C.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spacing w:line="229" w:lineRule="exact"/>
              <w:ind w:left="107"/>
            </w:pPr>
            <w:r>
              <w:t>Support</w:t>
            </w:r>
          </w:p>
        </w:tc>
        <w:tc>
          <w:tcPr>
            <w:tcW w:w="2082" w:type="dxa"/>
            <w:tcBorders>
              <w:left w:val="nil"/>
            </w:tcBorders>
          </w:tcPr>
          <w:p w:rsidR="000E2B43" w:rsidRDefault="001335FE">
            <w:pPr>
              <w:pStyle w:val="TableParagraph"/>
              <w:ind w:left="116"/>
            </w:pPr>
            <w:r>
              <w:t>SEL/K-12</w:t>
            </w:r>
          </w:p>
        </w:tc>
      </w:tr>
      <w:tr w:rsidR="000E2B43">
        <w:trPr>
          <w:trHeight w:val="279"/>
        </w:trPr>
        <w:tc>
          <w:tcPr>
            <w:tcW w:w="1027" w:type="dxa"/>
            <w:tcBorders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</w:pPr>
            <w:r>
              <w:t>SB 5116</w:t>
            </w:r>
          </w:p>
        </w:tc>
        <w:tc>
          <w:tcPr>
            <w:tcW w:w="3273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144"/>
            </w:pPr>
            <w:r>
              <w:t>Procurement/automated system</w:t>
            </w: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111"/>
            </w:pPr>
            <w:r>
              <w:t>Grant Rodeheaver</w:t>
            </w:r>
          </w:p>
        </w:tc>
        <w:tc>
          <w:tcPr>
            <w:tcW w:w="1386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334"/>
            </w:pPr>
            <w:r>
              <w:t>Hasegawa</w:t>
            </w:r>
          </w:p>
        </w:tc>
        <w:tc>
          <w:tcPr>
            <w:tcW w:w="1323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spacing w:line="229" w:lineRule="exact"/>
              <w:ind w:left="107"/>
            </w:pPr>
            <w:r>
              <w:t>Neutral</w:t>
            </w:r>
          </w:p>
        </w:tc>
        <w:tc>
          <w:tcPr>
            <w:tcW w:w="2082" w:type="dxa"/>
            <w:tcBorders>
              <w:lef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116"/>
            </w:pPr>
            <w:r>
              <w:t>SState Govt &amp; E</w:t>
            </w:r>
          </w:p>
        </w:tc>
      </w:tr>
      <w:tr w:rsidR="000E2B43">
        <w:trPr>
          <w:trHeight w:val="280"/>
        </w:trPr>
        <w:tc>
          <w:tcPr>
            <w:tcW w:w="1027" w:type="dxa"/>
            <w:tcBorders>
              <w:right w:val="nil"/>
            </w:tcBorders>
          </w:tcPr>
          <w:p w:rsidR="000E2B43" w:rsidRDefault="001335FE">
            <w:pPr>
              <w:pStyle w:val="TableParagraph"/>
            </w:pPr>
            <w:r>
              <w:t>SB 5130</w:t>
            </w:r>
          </w:p>
        </w:tc>
        <w:tc>
          <w:tcPr>
            <w:tcW w:w="3273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ind w:left="144"/>
            </w:pPr>
            <w:r>
              <w:t>Personnel files &amp; discipline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ind w:left="111"/>
            </w:pPr>
            <w:r>
              <w:t>Julie Huss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ind w:left="334"/>
            </w:pPr>
            <w:r>
              <w:t>Kuderer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spacing w:line="229" w:lineRule="exact"/>
              <w:ind w:left="107"/>
            </w:pPr>
            <w:r>
              <w:t>Neutral</w:t>
            </w:r>
          </w:p>
        </w:tc>
        <w:tc>
          <w:tcPr>
            <w:tcW w:w="2082" w:type="dxa"/>
            <w:tcBorders>
              <w:left w:val="nil"/>
            </w:tcBorders>
          </w:tcPr>
          <w:p w:rsidR="000E2B43" w:rsidRDefault="001335FE">
            <w:pPr>
              <w:pStyle w:val="TableParagraph"/>
              <w:ind w:left="116"/>
            </w:pPr>
            <w:r>
              <w:t>SLabor, Comm &amp;</w:t>
            </w:r>
          </w:p>
        </w:tc>
      </w:tr>
      <w:tr w:rsidR="000E2B43">
        <w:trPr>
          <w:trHeight w:val="280"/>
        </w:trPr>
        <w:tc>
          <w:tcPr>
            <w:tcW w:w="1027" w:type="dxa"/>
            <w:tcBorders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</w:pPr>
            <w:r>
              <w:t>SB 5170</w:t>
            </w:r>
          </w:p>
        </w:tc>
        <w:tc>
          <w:tcPr>
            <w:tcW w:w="3273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144"/>
            </w:pPr>
            <w:r>
              <w:t>Employment after public serv</w:t>
            </w: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111"/>
            </w:pPr>
            <w:r>
              <w:t>Julie Huss</w:t>
            </w:r>
          </w:p>
        </w:tc>
        <w:tc>
          <w:tcPr>
            <w:tcW w:w="1386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334"/>
            </w:pPr>
            <w:r>
              <w:t>Carlyle</w:t>
            </w:r>
          </w:p>
        </w:tc>
        <w:tc>
          <w:tcPr>
            <w:tcW w:w="1323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0E2B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  <w:tcBorders>
              <w:lef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116"/>
            </w:pPr>
            <w:r>
              <w:t>SState Govt &amp; E</w:t>
            </w:r>
          </w:p>
        </w:tc>
      </w:tr>
      <w:tr w:rsidR="000E2B43">
        <w:trPr>
          <w:trHeight w:val="279"/>
        </w:trPr>
        <w:tc>
          <w:tcPr>
            <w:tcW w:w="1027" w:type="dxa"/>
            <w:tcBorders>
              <w:right w:val="nil"/>
            </w:tcBorders>
          </w:tcPr>
          <w:p w:rsidR="000E2B43" w:rsidRDefault="001335FE">
            <w:pPr>
              <w:pStyle w:val="TableParagraph"/>
            </w:pPr>
            <w:r>
              <w:t>SB 5208</w:t>
            </w:r>
          </w:p>
        </w:tc>
        <w:tc>
          <w:tcPr>
            <w:tcW w:w="3273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ind w:left="144"/>
            </w:pPr>
            <w:r>
              <w:t>Public records fees/approval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ind w:left="111"/>
            </w:pPr>
            <w:r>
              <w:t>Julie Walter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ind w:left="334"/>
            </w:pPr>
            <w:r>
              <w:t>Wilson, J.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0E2B43" w:rsidRDefault="001335FE">
            <w:pPr>
              <w:pStyle w:val="TableParagraph"/>
              <w:spacing w:line="229" w:lineRule="exact"/>
              <w:ind w:left="107"/>
            </w:pPr>
            <w:r>
              <w:t>Neutral</w:t>
            </w:r>
          </w:p>
        </w:tc>
        <w:tc>
          <w:tcPr>
            <w:tcW w:w="2082" w:type="dxa"/>
            <w:tcBorders>
              <w:left w:val="nil"/>
            </w:tcBorders>
          </w:tcPr>
          <w:p w:rsidR="000E2B43" w:rsidRDefault="001335FE">
            <w:pPr>
              <w:pStyle w:val="TableParagraph"/>
              <w:ind w:left="116"/>
            </w:pPr>
            <w:r>
              <w:t>SState Govt &amp; E</w:t>
            </w:r>
          </w:p>
        </w:tc>
      </w:tr>
      <w:tr w:rsidR="000E2B43">
        <w:trPr>
          <w:trHeight w:val="280"/>
        </w:trPr>
        <w:tc>
          <w:tcPr>
            <w:tcW w:w="1027" w:type="dxa"/>
            <w:tcBorders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</w:pPr>
            <w:r>
              <w:t>SB 5215</w:t>
            </w:r>
          </w:p>
        </w:tc>
        <w:tc>
          <w:tcPr>
            <w:tcW w:w="3273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144"/>
            </w:pPr>
            <w:r>
              <w:t>College grant award maximum</w:t>
            </w: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111"/>
            </w:pPr>
            <w:r>
              <w:t>Scott Copeland</w:t>
            </w:r>
          </w:p>
        </w:tc>
        <w:tc>
          <w:tcPr>
            <w:tcW w:w="1386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334"/>
            </w:pPr>
            <w:r>
              <w:t>Conway</w:t>
            </w:r>
          </w:p>
        </w:tc>
        <w:tc>
          <w:tcPr>
            <w:tcW w:w="1323" w:type="dxa"/>
            <w:tcBorders>
              <w:left w:val="nil"/>
              <w:right w:val="nil"/>
            </w:tcBorders>
            <w:shd w:val="clear" w:color="auto" w:fill="E2EFDA"/>
          </w:tcPr>
          <w:p w:rsidR="000E2B43" w:rsidRDefault="001335FE">
            <w:pPr>
              <w:pStyle w:val="TableParagraph"/>
              <w:spacing w:line="229" w:lineRule="exact"/>
              <w:ind w:left="107"/>
            </w:pPr>
            <w:r>
              <w:t>Support</w:t>
            </w:r>
          </w:p>
        </w:tc>
        <w:tc>
          <w:tcPr>
            <w:tcW w:w="2082" w:type="dxa"/>
            <w:tcBorders>
              <w:left w:val="nil"/>
            </w:tcBorders>
            <w:shd w:val="clear" w:color="auto" w:fill="E2EFDA"/>
          </w:tcPr>
          <w:p w:rsidR="000E2B43" w:rsidRDefault="001335FE">
            <w:pPr>
              <w:pStyle w:val="TableParagraph"/>
              <w:ind w:left="116"/>
            </w:pPr>
            <w:r>
              <w:t>SHigher Ed &amp; Wo</w:t>
            </w:r>
          </w:p>
        </w:tc>
      </w:tr>
      <w:tr w:rsidR="000E2B43">
        <w:trPr>
          <w:trHeight w:val="599"/>
        </w:trPr>
        <w:tc>
          <w:tcPr>
            <w:tcW w:w="11215" w:type="dxa"/>
            <w:gridSpan w:val="6"/>
            <w:tcBorders>
              <w:left w:val="nil"/>
              <w:bottom w:val="single" w:sz="8" w:space="0" w:color="FFD966"/>
              <w:right w:val="nil"/>
            </w:tcBorders>
          </w:tcPr>
          <w:p w:rsidR="000E2B43" w:rsidRDefault="000E2B43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5"/>
              </w:rPr>
            </w:pPr>
          </w:p>
          <w:p w:rsidR="000E2B43" w:rsidRDefault="001335FE">
            <w:pPr>
              <w:pStyle w:val="TableParagraph"/>
              <w:spacing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</w:tr>
      <w:tr w:rsidR="000E2B43">
        <w:trPr>
          <w:trHeight w:val="280"/>
        </w:trPr>
        <w:tc>
          <w:tcPr>
            <w:tcW w:w="1027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nil"/>
            </w:tcBorders>
            <w:shd w:val="clear" w:color="auto" w:fill="FFC000"/>
          </w:tcPr>
          <w:p w:rsidR="000E2B43" w:rsidRDefault="001335FE">
            <w:pPr>
              <w:pStyle w:val="TableParagraph"/>
            </w:pPr>
            <w:r>
              <w:rPr>
                <w:color w:val="FFFFFF"/>
              </w:rPr>
              <w:t>Title</w:t>
            </w:r>
          </w:p>
        </w:tc>
        <w:tc>
          <w:tcPr>
            <w:tcW w:w="3273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  <w:shd w:val="clear" w:color="auto" w:fill="FFC000"/>
          </w:tcPr>
          <w:p w:rsidR="000E2B43" w:rsidRDefault="001335FE">
            <w:pPr>
              <w:pStyle w:val="TableParagraph"/>
              <w:ind w:left="144"/>
            </w:pPr>
            <w:r>
              <w:rPr>
                <w:color w:val="FFFFFF"/>
              </w:rPr>
              <w:t>Bill Title</w:t>
            </w:r>
          </w:p>
        </w:tc>
        <w:tc>
          <w:tcPr>
            <w:tcW w:w="2124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  <w:shd w:val="clear" w:color="auto" w:fill="FFC000"/>
          </w:tcPr>
          <w:p w:rsidR="000E2B43" w:rsidRDefault="001335FE">
            <w:pPr>
              <w:pStyle w:val="TableParagraph"/>
              <w:ind w:left="111"/>
            </w:pPr>
            <w:r>
              <w:rPr>
                <w:color w:val="FFFFFF"/>
              </w:rPr>
              <w:t>Assigned To</w:t>
            </w:r>
          </w:p>
        </w:tc>
        <w:tc>
          <w:tcPr>
            <w:tcW w:w="1386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  <w:shd w:val="clear" w:color="auto" w:fill="FFC000"/>
          </w:tcPr>
          <w:p w:rsidR="000E2B43" w:rsidRDefault="001335FE">
            <w:pPr>
              <w:pStyle w:val="TableParagraph"/>
              <w:ind w:left="334"/>
            </w:pPr>
            <w:r>
              <w:rPr>
                <w:color w:val="FFFFFF"/>
              </w:rPr>
              <w:t>Sponsor</w:t>
            </w:r>
          </w:p>
        </w:tc>
        <w:tc>
          <w:tcPr>
            <w:tcW w:w="1323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  <w:shd w:val="clear" w:color="auto" w:fill="FFC000"/>
          </w:tcPr>
          <w:p w:rsidR="000E2B43" w:rsidRDefault="001335FE">
            <w:pPr>
              <w:pStyle w:val="TableParagraph"/>
              <w:spacing w:line="229" w:lineRule="exact"/>
              <w:ind w:left="107"/>
            </w:pPr>
            <w:r>
              <w:rPr>
                <w:color w:val="FFFFFF"/>
              </w:rPr>
              <w:t>Position</w:t>
            </w:r>
          </w:p>
        </w:tc>
        <w:tc>
          <w:tcPr>
            <w:tcW w:w="2082" w:type="dxa"/>
            <w:tcBorders>
              <w:top w:val="single" w:sz="8" w:space="0" w:color="FFD966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C000"/>
          </w:tcPr>
          <w:p w:rsidR="000E2B43" w:rsidRDefault="001335FE">
            <w:pPr>
              <w:pStyle w:val="TableParagraph"/>
              <w:ind w:left="116"/>
            </w:pPr>
            <w:r>
              <w:rPr>
                <w:color w:val="FFFFFF"/>
              </w:rPr>
              <w:t>Bill Status</w:t>
            </w:r>
          </w:p>
        </w:tc>
      </w:tr>
      <w:tr w:rsidR="000E2B43">
        <w:trPr>
          <w:trHeight w:val="279"/>
        </w:trPr>
        <w:tc>
          <w:tcPr>
            <w:tcW w:w="1027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nil"/>
            </w:tcBorders>
            <w:shd w:val="clear" w:color="auto" w:fill="FFF2CC"/>
          </w:tcPr>
          <w:p w:rsidR="000E2B43" w:rsidRDefault="001335FE">
            <w:pPr>
              <w:pStyle w:val="TableParagraph"/>
            </w:pPr>
            <w:r>
              <w:t>HB 1278</w:t>
            </w:r>
          </w:p>
        </w:tc>
        <w:tc>
          <w:tcPr>
            <w:tcW w:w="3273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  <w:shd w:val="clear" w:color="auto" w:fill="FFF2CC"/>
          </w:tcPr>
          <w:p w:rsidR="000E2B43" w:rsidRDefault="001335FE">
            <w:pPr>
              <w:pStyle w:val="TableParagraph"/>
              <w:ind w:left="144"/>
            </w:pPr>
            <w:r>
              <w:t>Child care reqs/suspension</w:t>
            </w:r>
          </w:p>
        </w:tc>
        <w:tc>
          <w:tcPr>
            <w:tcW w:w="2124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  <w:shd w:val="clear" w:color="auto" w:fill="FFF2CC"/>
          </w:tcPr>
          <w:p w:rsidR="000E2B43" w:rsidRDefault="001335FE">
            <w:pPr>
              <w:pStyle w:val="TableParagraph"/>
              <w:ind w:left="111"/>
            </w:pPr>
            <w:r>
              <w:t>Heather Stock</w:t>
            </w:r>
          </w:p>
        </w:tc>
        <w:tc>
          <w:tcPr>
            <w:tcW w:w="1386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  <w:shd w:val="clear" w:color="auto" w:fill="FFF2CC"/>
          </w:tcPr>
          <w:p w:rsidR="000E2B43" w:rsidRDefault="001335FE">
            <w:pPr>
              <w:pStyle w:val="TableParagraph"/>
              <w:ind w:left="334"/>
            </w:pPr>
            <w:r>
              <w:t>Dent</w:t>
            </w:r>
          </w:p>
        </w:tc>
        <w:tc>
          <w:tcPr>
            <w:tcW w:w="1323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  <w:shd w:val="clear" w:color="auto" w:fill="FFF2CC"/>
          </w:tcPr>
          <w:p w:rsidR="000E2B43" w:rsidRDefault="000E2B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  <w:tcBorders>
              <w:top w:val="single" w:sz="8" w:space="0" w:color="FFD966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</w:tcPr>
          <w:p w:rsidR="000E2B43" w:rsidRDefault="001335FE">
            <w:pPr>
              <w:pStyle w:val="TableParagraph"/>
              <w:ind w:left="116"/>
            </w:pPr>
            <w:r>
              <w:t>HChildren, Yout</w:t>
            </w:r>
          </w:p>
        </w:tc>
      </w:tr>
      <w:tr w:rsidR="000E2B43">
        <w:trPr>
          <w:trHeight w:val="280"/>
        </w:trPr>
        <w:tc>
          <w:tcPr>
            <w:tcW w:w="1027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nil"/>
            </w:tcBorders>
          </w:tcPr>
          <w:p w:rsidR="000E2B43" w:rsidRDefault="001335FE">
            <w:pPr>
              <w:pStyle w:val="TableParagraph"/>
            </w:pPr>
            <w:r>
              <w:t>HB 1289</w:t>
            </w:r>
          </w:p>
        </w:tc>
        <w:tc>
          <w:tcPr>
            <w:tcW w:w="3273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</w:tcPr>
          <w:p w:rsidR="000E2B43" w:rsidRDefault="001335FE">
            <w:pPr>
              <w:pStyle w:val="TableParagraph"/>
              <w:ind w:left="144"/>
            </w:pPr>
            <w:r>
              <w:t>Winery workforce development</w:t>
            </w:r>
          </w:p>
        </w:tc>
        <w:tc>
          <w:tcPr>
            <w:tcW w:w="2124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</w:tcPr>
          <w:p w:rsidR="000E2B43" w:rsidRDefault="001335FE">
            <w:pPr>
              <w:pStyle w:val="TableParagraph"/>
              <w:ind w:left="111"/>
            </w:pPr>
            <w:r>
              <w:t>Marie Bruin</w:t>
            </w:r>
          </w:p>
        </w:tc>
        <w:tc>
          <w:tcPr>
            <w:tcW w:w="1386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</w:tcPr>
          <w:p w:rsidR="000E2B43" w:rsidRDefault="001335FE">
            <w:pPr>
              <w:pStyle w:val="TableParagraph"/>
              <w:ind w:left="334"/>
            </w:pPr>
            <w:r>
              <w:t>Chambers</w:t>
            </w:r>
          </w:p>
        </w:tc>
        <w:tc>
          <w:tcPr>
            <w:tcW w:w="1323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</w:tcPr>
          <w:p w:rsidR="000E2B43" w:rsidRDefault="000E2B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  <w:tcBorders>
              <w:top w:val="single" w:sz="8" w:space="0" w:color="FFD966"/>
              <w:left w:val="nil"/>
              <w:bottom w:val="single" w:sz="8" w:space="0" w:color="FFD966"/>
              <w:right w:val="single" w:sz="8" w:space="0" w:color="FFD966"/>
            </w:tcBorders>
          </w:tcPr>
          <w:p w:rsidR="000E2B43" w:rsidRDefault="001335FE">
            <w:pPr>
              <w:pStyle w:val="TableParagraph"/>
              <w:ind w:left="116"/>
            </w:pPr>
            <w:r>
              <w:t>HCommerce &amp; Gam</w:t>
            </w:r>
          </w:p>
        </w:tc>
      </w:tr>
      <w:tr w:rsidR="000E2B43">
        <w:trPr>
          <w:trHeight w:val="280"/>
        </w:trPr>
        <w:tc>
          <w:tcPr>
            <w:tcW w:w="1027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nil"/>
            </w:tcBorders>
            <w:shd w:val="clear" w:color="auto" w:fill="FFF2CC"/>
          </w:tcPr>
          <w:p w:rsidR="000E2B43" w:rsidRPr="005D34BB" w:rsidRDefault="001335FE">
            <w:pPr>
              <w:pStyle w:val="TableParagraph"/>
              <w:rPr>
                <w:b/>
              </w:rPr>
            </w:pPr>
            <w:r w:rsidRPr="005D34BB">
              <w:rPr>
                <w:b/>
              </w:rPr>
              <w:t>SB 5277</w:t>
            </w:r>
          </w:p>
        </w:tc>
        <w:tc>
          <w:tcPr>
            <w:tcW w:w="3273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  <w:shd w:val="clear" w:color="auto" w:fill="FFF2CC"/>
          </w:tcPr>
          <w:p w:rsidR="000E2B43" w:rsidRPr="005D34BB" w:rsidRDefault="001335FE">
            <w:pPr>
              <w:pStyle w:val="TableParagraph"/>
              <w:ind w:left="144"/>
              <w:rPr>
                <w:b/>
              </w:rPr>
            </w:pPr>
            <w:r w:rsidRPr="005D34BB">
              <w:rPr>
                <w:b/>
              </w:rPr>
              <w:t>Early achievers prg/suspend</w:t>
            </w:r>
          </w:p>
        </w:tc>
        <w:tc>
          <w:tcPr>
            <w:tcW w:w="2124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  <w:shd w:val="clear" w:color="auto" w:fill="FFF2CC"/>
          </w:tcPr>
          <w:p w:rsidR="000E2B43" w:rsidRPr="005D34BB" w:rsidRDefault="001335FE">
            <w:pPr>
              <w:pStyle w:val="TableParagraph"/>
              <w:ind w:left="111"/>
              <w:rPr>
                <w:b/>
              </w:rPr>
            </w:pPr>
            <w:r w:rsidRPr="005D34BB">
              <w:rPr>
                <w:b/>
              </w:rPr>
              <w:t>Heather Stock</w:t>
            </w:r>
          </w:p>
        </w:tc>
        <w:tc>
          <w:tcPr>
            <w:tcW w:w="1386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  <w:shd w:val="clear" w:color="auto" w:fill="FFF2CC"/>
          </w:tcPr>
          <w:p w:rsidR="000E2B43" w:rsidRPr="005D34BB" w:rsidRDefault="001335FE">
            <w:pPr>
              <w:pStyle w:val="TableParagraph"/>
              <w:ind w:left="334"/>
              <w:rPr>
                <w:b/>
              </w:rPr>
            </w:pPr>
            <w:r w:rsidRPr="005D34BB">
              <w:rPr>
                <w:b/>
              </w:rPr>
              <w:t>Short</w:t>
            </w:r>
          </w:p>
        </w:tc>
        <w:tc>
          <w:tcPr>
            <w:tcW w:w="1323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  <w:shd w:val="clear" w:color="auto" w:fill="FFF2CC"/>
          </w:tcPr>
          <w:p w:rsidR="000E2B43" w:rsidRPr="005D34BB" w:rsidRDefault="000E2B43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2082" w:type="dxa"/>
            <w:tcBorders>
              <w:top w:val="single" w:sz="8" w:space="0" w:color="FFD966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</w:tcPr>
          <w:p w:rsidR="000E2B43" w:rsidRPr="005D34BB" w:rsidRDefault="001335FE">
            <w:pPr>
              <w:pStyle w:val="TableParagraph"/>
              <w:ind w:left="116"/>
              <w:rPr>
                <w:b/>
              </w:rPr>
            </w:pPr>
            <w:r w:rsidRPr="005D34BB">
              <w:rPr>
                <w:b/>
              </w:rPr>
              <w:t>SEL/K-12</w:t>
            </w:r>
          </w:p>
        </w:tc>
      </w:tr>
      <w:tr w:rsidR="000E2B43">
        <w:trPr>
          <w:trHeight w:val="279"/>
        </w:trPr>
        <w:tc>
          <w:tcPr>
            <w:tcW w:w="1027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nil"/>
            </w:tcBorders>
          </w:tcPr>
          <w:p w:rsidR="000E2B43" w:rsidRDefault="001335FE">
            <w:pPr>
              <w:pStyle w:val="TableParagraph"/>
            </w:pPr>
            <w:r>
              <w:t>SB 5321</w:t>
            </w:r>
          </w:p>
        </w:tc>
        <w:tc>
          <w:tcPr>
            <w:tcW w:w="3273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</w:tcPr>
          <w:p w:rsidR="000E2B43" w:rsidRDefault="001335FE">
            <w:pPr>
              <w:pStyle w:val="TableParagraph"/>
              <w:ind w:left="144"/>
            </w:pPr>
            <w:r>
              <w:t>College bound scholarship</w:t>
            </w:r>
          </w:p>
        </w:tc>
        <w:tc>
          <w:tcPr>
            <w:tcW w:w="2124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</w:tcPr>
          <w:p w:rsidR="000E2B43" w:rsidRDefault="001335FE">
            <w:pPr>
              <w:pStyle w:val="TableParagraph"/>
              <w:ind w:left="111"/>
            </w:pPr>
            <w:r>
              <w:t>Scott Copeland</w:t>
            </w:r>
          </w:p>
        </w:tc>
        <w:tc>
          <w:tcPr>
            <w:tcW w:w="1386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</w:tcPr>
          <w:p w:rsidR="000E2B43" w:rsidRDefault="001335FE">
            <w:pPr>
              <w:pStyle w:val="TableParagraph"/>
              <w:ind w:left="334"/>
            </w:pPr>
            <w:r>
              <w:t>Nobles</w:t>
            </w:r>
          </w:p>
        </w:tc>
        <w:tc>
          <w:tcPr>
            <w:tcW w:w="1323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</w:tcPr>
          <w:p w:rsidR="000E2B43" w:rsidRDefault="000E2B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  <w:tcBorders>
              <w:top w:val="single" w:sz="8" w:space="0" w:color="FFD966"/>
              <w:left w:val="nil"/>
              <w:bottom w:val="single" w:sz="8" w:space="0" w:color="FFD966"/>
              <w:right w:val="single" w:sz="8" w:space="0" w:color="FFD966"/>
            </w:tcBorders>
          </w:tcPr>
          <w:p w:rsidR="000E2B43" w:rsidRDefault="001335FE">
            <w:pPr>
              <w:pStyle w:val="TableParagraph"/>
              <w:ind w:left="116"/>
            </w:pPr>
            <w:r>
              <w:t>SHigher Ed &amp; Wo</w:t>
            </w:r>
          </w:p>
        </w:tc>
      </w:tr>
      <w:tr w:rsidR="000E2B43">
        <w:trPr>
          <w:trHeight w:val="280"/>
        </w:trPr>
        <w:tc>
          <w:tcPr>
            <w:tcW w:w="1027" w:type="dxa"/>
            <w:tcBorders>
              <w:top w:val="single" w:sz="8" w:space="0" w:color="FFD966"/>
              <w:left w:val="single" w:sz="8" w:space="0" w:color="FFD966"/>
              <w:bottom w:val="single" w:sz="8" w:space="0" w:color="FFD966"/>
              <w:right w:val="nil"/>
            </w:tcBorders>
            <w:shd w:val="clear" w:color="auto" w:fill="FFF2CC"/>
          </w:tcPr>
          <w:p w:rsidR="000E2B43" w:rsidRDefault="001335FE">
            <w:pPr>
              <w:pStyle w:val="TableParagraph"/>
            </w:pPr>
            <w:r>
              <w:t>SB 5323</w:t>
            </w:r>
          </w:p>
        </w:tc>
        <w:tc>
          <w:tcPr>
            <w:tcW w:w="3273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  <w:shd w:val="clear" w:color="auto" w:fill="FFF2CC"/>
          </w:tcPr>
          <w:p w:rsidR="000E2B43" w:rsidRDefault="001335FE">
            <w:pPr>
              <w:pStyle w:val="TableParagraph"/>
              <w:ind w:left="144"/>
            </w:pPr>
            <w:r>
              <w:t>Wages &amp; salaries</w:t>
            </w:r>
          </w:p>
        </w:tc>
        <w:tc>
          <w:tcPr>
            <w:tcW w:w="2124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  <w:shd w:val="clear" w:color="auto" w:fill="FFF2CC"/>
          </w:tcPr>
          <w:p w:rsidR="000E2B43" w:rsidRDefault="001335FE">
            <w:pPr>
              <w:pStyle w:val="TableParagraph"/>
              <w:ind w:left="111"/>
            </w:pPr>
            <w:r>
              <w:t>Cherie Berthon</w:t>
            </w:r>
          </w:p>
        </w:tc>
        <w:tc>
          <w:tcPr>
            <w:tcW w:w="1386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  <w:shd w:val="clear" w:color="auto" w:fill="FFF2CC"/>
          </w:tcPr>
          <w:p w:rsidR="000E2B43" w:rsidRDefault="001335FE">
            <w:pPr>
              <w:pStyle w:val="TableParagraph"/>
              <w:ind w:left="334"/>
            </w:pPr>
            <w:r>
              <w:t>Rolfes</w:t>
            </w:r>
          </w:p>
        </w:tc>
        <w:tc>
          <w:tcPr>
            <w:tcW w:w="1323" w:type="dxa"/>
            <w:tcBorders>
              <w:top w:val="single" w:sz="8" w:space="0" w:color="FFD966"/>
              <w:left w:val="nil"/>
              <w:bottom w:val="single" w:sz="8" w:space="0" w:color="FFD966"/>
              <w:right w:val="nil"/>
            </w:tcBorders>
            <w:shd w:val="clear" w:color="auto" w:fill="FFF2CC"/>
          </w:tcPr>
          <w:p w:rsidR="000E2B43" w:rsidRDefault="000E2B4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  <w:tcBorders>
              <w:top w:val="single" w:sz="8" w:space="0" w:color="FFD966"/>
              <w:left w:val="nil"/>
              <w:bottom w:val="single" w:sz="8" w:space="0" w:color="FFD966"/>
              <w:right w:val="single" w:sz="8" w:space="0" w:color="FFD966"/>
            </w:tcBorders>
            <w:shd w:val="clear" w:color="auto" w:fill="FFF2CC"/>
          </w:tcPr>
          <w:p w:rsidR="000E2B43" w:rsidRDefault="001335FE">
            <w:pPr>
              <w:pStyle w:val="TableParagraph"/>
              <w:ind w:left="116"/>
            </w:pPr>
            <w:r>
              <w:t>Sways &amp; Means</w:t>
            </w:r>
          </w:p>
        </w:tc>
      </w:tr>
    </w:tbl>
    <w:p w:rsidR="001335FE" w:rsidRDefault="001335FE"/>
    <w:sectPr w:rsidR="001335FE">
      <w:pgSz w:w="12240" w:h="15840"/>
      <w:pgMar w:top="680" w:right="360" w:bottom="520" w:left="400" w:header="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39" w:rsidRDefault="00A46F39">
      <w:r>
        <w:separator/>
      </w:r>
    </w:p>
  </w:endnote>
  <w:endnote w:type="continuationSeparator" w:id="0">
    <w:p w:rsidR="00A46F39" w:rsidRDefault="00A4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43" w:rsidRDefault="005D34BB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7219950</wp:posOffset>
              </wp:positionH>
              <wp:positionV relativeFrom="page">
                <wp:posOffset>9657080</wp:posOffset>
              </wp:positionV>
              <wp:extent cx="409575" cy="16891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B43" w:rsidRDefault="001335FE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382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5pt;margin-top:760.4pt;width:32.2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5RrA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" filled="f" stroked="f">
              <v:textbox inset="0,0,0,0">
                <w:txbxContent>
                  <w:p w:rsidR="000E2B43" w:rsidRDefault="001335FE">
                    <w:pPr>
                      <w:pStyle w:val="BodyText"/>
                      <w:spacing w:before="19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382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39" w:rsidRDefault="00A46F39">
      <w:r>
        <w:separator/>
      </w:r>
    </w:p>
  </w:footnote>
  <w:footnote w:type="continuationSeparator" w:id="0">
    <w:p w:rsidR="00A46F39" w:rsidRDefault="00A4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43"/>
    <w:rsid w:val="000E2B43"/>
    <w:rsid w:val="001335FE"/>
    <w:rsid w:val="005D34BB"/>
    <w:rsid w:val="00A41BD2"/>
    <w:rsid w:val="00A46F39"/>
    <w:rsid w:val="00B5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C80C90-8314-4E2A-A76B-B530C2FD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1" w:lineRule="exact"/>
      <w:ind w:left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Walter</dc:creator>
  <cp:lastModifiedBy>Scott Copeland</cp:lastModifiedBy>
  <cp:revision>3</cp:revision>
  <dcterms:created xsi:type="dcterms:W3CDTF">2021-01-25T21:50:00Z</dcterms:created>
  <dcterms:modified xsi:type="dcterms:W3CDTF">2021-01-25T21:53:00Z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2021-01-25T00:00:00Z</vt:filetime>
  </property>
</Properties>
</file>