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F5" w:rsidRPr="00165041" w:rsidRDefault="003460F5" w:rsidP="00165041">
      <w:pPr>
        <w:pStyle w:val="Title"/>
      </w:pPr>
      <w:r w:rsidRPr="00165041">
        <w:t>AGENDA</w:t>
      </w:r>
    </w:p>
    <w:p w:rsidR="003460F5" w:rsidRPr="00B87166" w:rsidRDefault="003460F5" w:rsidP="003460F5">
      <w:pPr>
        <w:jc w:val="center"/>
        <w:rPr>
          <w:rFonts w:ascii="Segoe UI" w:eastAsia="Calibri" w:hAnsi="Segoe UI" w:cs="Segoe UI"/>
          <w:b/>
          <w:sz w:val="24"/>
          <w:szCs w:val="24"/>
        </w:rPr>
      </w:pPr>
      <w:r w:rsidRPr="00B87166">
        <w:rPr>
          <w:rFonts w:ascii="Segoe UI" w:eastAsia="Calibri" w:hAnsi="Segoe UI" w:cs="Segoe UI"/>
          <w:b/>
          <w:sz w:val="24"/>
          <w:szCs w:val="24"/>
        </w:rPr>
        <w:t>WA State Baccalaureate Leadership Council</w:t>
      </w:r>
      <w:r w:rsidRPr="00B87166">
        <w:rPr>
          <w:rFonts w:ascii="Segoe UI" w:eastAsia="Calibri" w:hAnsi="Segoe UI" w:cs="Segoe UI"/>
          <w:b/>
          <w:sz w:val="24"/>
          <w:szCs w:val="24"/>
        </w:rPr>
        <w:br/>
      </w:r>
      <w:r>
        <w:rPr>
          <w:rFonts w:ascii="Segoe UI" w:eastAsia="Calibri" w:hAnsi="Segoe UI" w:cs="Segoe UI"/>
          <w:b/>
          <w:sz w:val="24"/>
          <w:szCs w:val="24"/>
        </w:rPr>
        <w:t>201</w:t>
      </w:r>
      <w:r w:rsidR="00A8036C">
        <w:rPr>
          <w:rFonts w:ascii="Segoe UI" w:eastAsia="Calibri" w:hAnsi="Segoe UI" w:cs="Segoe UI"/>
          <w:b/>
          <w:sz w:val="24"/>
          <w:szCs w:val="24"/>
        </w:rPr>
        <w:t>8</w:t>
      </w:r>
      <w:r>
        <w:rPr>
          <w:rFonts w:ascii="Segoe UI" w:eastAsia="Calibri" w:hAnsi="Segoe UI" w:cs="Segoe UI"/>
          <w:b/>
          <w:sz w:val="24"/>
          <w:szCs w:val="24"/>
        </w:rPr>
        <w:t xml:space="preserve"> </w:t>
      </w:r>
      <w:r w:rsidR="00023D8E">
        <w:rPr>
          <w:rFonts w:ascii="Segoe UI" w:eastAsia="Calibri" w:hAnsi="Segoe UI" w:cs="Segoe UI"/>
          <w:b/>
          <w:sz w:val="24"/>
          <w:szCs w:val="24"/>
        </w:rPr>
        <w:t>Spring</w:t>
      </w:r>
      <w:r>
        <w:rPr>
          <w:rFonts w:ascii="Segoe UI" w:eastAsia="Calibri" w:hAnsi="Segoe UI" w:cs="Segoe UI"/>
          <w:b/>
          <w:sz w:val="24"/>
          <w:szCs w:val="24"/>
        </w:rPr>
        <w:t xml:space="preserve"> Quarter Meeting</w:t>
      </w:r>
    </w:p>
    <w:p w:rsidR="003460F5" w:rsidRPr="00B87166" w:rsidRDefault="00023D8E" w:rsidP="003460F5">
      <w:pPr>
        <w:jc w:val="center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May 8 &amp; 9, 2018</w:t>
      </w:r>
    </w:p>
    <w:p w:rsidR="003460F5" w:rsidRPr="00B87166" w:rsidRDefault="003460F5" w:rsidP="003460F5">
      <w:pPr>
        <w:jc w:val="center"/>
        <w:rPr>
          <w:rFonts w:ascii="Segoe UI" w:eastAsia="Calibri" w:hAnsi="Segoe UI" w:cs="Segoe UI"/>
          <w:sz w:val="24"/>
          <w:szCs w:val="24"/>
        </w:rPr>
      </w:pPr>
    </w:p>
    <w:p w:rsidR="003460F5" w:rsidRDefault="00023D8E" w:rsidP="00A8036C">
      <w:pPr>
        <w:jc w:val="center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Clark College, Vancouver, WA</w:t>
      </w:r>
    </w:p>
    <w:p w:rsidR="00AB218F" w:rsidRDefault="00AB218F" w:rsidP="00A8036C">
      <w:pPr>
        <w:jc w:val="center"/>
        <w:rPr>
          <w:rFonts w:ascii="Segoe UI" w:eastAsia="Calibri" w:hAnsi="Segoe UI" w:cs="Segoe UI"/>
          <w:sz w:val="24"/>
          <w:szCs w:val="24"/>
        </w:rPr>
      </w:pPr>
      <w:proofErr w:type="spellStart"/>
      <w:r>
        <w:rPr>
          <w:rFonts w:ascii="Segoe UI" w:eastAsia="Calibri" w:hAnsi="Segoe UI" w:cs="Segoe UI"/>
          <w:sz w:val="24"/>
          <w:szCs w:val="24"/>
        </w:rPr>
        <w:t>Gaiser</w:t>
      </w:r>
      <w:proofErr w:type="spellEnd"/>
      <w:r>
        <w:rPr>
          <w:rFonts w:ascii="Segoe UI" w:eastAsia="Calibri" w:hAnsi="Segoe UI" w:cs="Segoe UI"/>
          <w:sz w:val="24"/>
          <w:szCs w:val="24"/>
        </w:rPr>
        <w:t xml:space="preserve"> Hall 213</w:t>
      </w:r>
    </w:p>
    <w:p w:rsidR="003460F5" w:rsidRDefault="003460F5" w:rsidP="00DF5A94"/>
    <w:p w:rsidR="00DF5A94" w:rsidRPr="00165041" w:rsidRDefault="00645F06" w:rsidP="00165041">
      <w:pPr>
        <w:pStyle w:val="Heading2"/>
      </w:pPr>
      <w:r w:rsidRPr="00165041">
        <w:t xml:space="preserve">Tuesday, </w:t>
      </w:r>
      <w:r w:rsidR="00023D8E" w:rsidRPr="00165041">
        <w:t>May 8</w:t>
      </w:r>
    </w:p>
    <w:p w:rsidR="003460F5" w:rsidRPr="00FF017B" w:rsidRDefault="003460F5" w:rsidP="00695A10">
      <w:pPr>
        <w:rPr>
          <w:rFonts w:ascii="Segoe UI" w:hAnsi="Segoe UI" w:cs="Segoe UI"/>
        </w:rPr>
      </w:pPr>
    </w:p>
    <w:p w:rsidR="003460F5" w:rsidRPr="00FF017B" w:rsidRDefault="001D0D71" w:rsidP="003460F5">
      <w:pPr>
        <w:rPr>
          <w:rFonts w:ascii="Segoe UI" w:hAnsi="Segoe UI" w:cs="Segoe UI"/>
        </w:rPr>
      </w:pPr>
      <w:r>
        <w:rPr>
          <w:rFonts w:ascii="Segoe UI" w:hAnsi="Segoe UI" w:cs="Segoe UI"/>
        </w:rPr>
        <w:t>9</w:t>
      </w:r>
      <w:r w:rsidR="00FF017B">
        <w:rPr>
          <w:rFonts w:ascii="Segoe UI" w:hAnsi="Segoe UI" w:cs="Segoe UI"/>
        </w:rPr>
        <w:t xml:space="preserve"> – 10:15:    </w:t>
      </w:r>
      <w:r w:rsidR="00B83E0D" w:rsidRPr="00FF017B">
        <w:rPr>
          <w:rFonts w:ascii="Segoe UI" w:hAnsi="Segoe UI" w:cs="Segoe UI"/>
        </w:rPr>
        <w:t>Welcome and Introductions</w:t>
      </w:r>
      <w:r w:rsidR="00FF017B">
        <w:rPr>
          <w:rFonts w:ascii="Segoe UI" w:hAnsi="Segoe UI" w:cs="Segoe UI"/>
        </w:rPr>
        <w:br/>
      </w:r>
      <w:r w:rsidR="00FF017B">
        <w:rPr>
          <w:rFonts w:ascii="Segoe UI" w:hAnsi="Segoe UI" w:cs="Segoe UI"/>
        </w:rPr>
        <w:tab/>
      </w:r>
      <w:r w:rsidR="00FF017B">
        <w:rPr>
          <w:rFonts w:ascii="Segoe UI" w:hAnsi="Segoe UI" w:cs="Segoe UI"/>
        </w:rPr>
        <w:tab/>
      </w:r>
      <w:r w:rsidR="00B83E0D" w:rsidRPr="00FF017B">
        <w:rPr>
          <w:rFonts w:ascii="Segoe UI" w:hAnsi="Segoe UI" w:cs="Segoe UI"/>
        </w:rPr>
        <w:t>Program Manag</w:t>
      </w:r>
      <w:r w:rsidR="00FF017B" w:rsidRPr="00FF017B">
        <w:rPr>
          <w:rFonts w:ascii="Segoe UI" w:hAnsi="Segoe UI" w:cs="Segoe UI"/>
        </w:rPr>
        <w:t>ement</w:t>
      </w:r>
      <w:r w:rsidR="00B83E0D" w:rsidRPr="00FF017B">
        <w:rPr>
          <w:rFonts w:ascii="Segoe UI" w:hAnsi="Segoe UI" w:cs="Segoe UI"/>
        </w:rPr>
        <w:t xml:space="preserve"> Updates</w:t>
      </w:r>
    </w:p>
    <w:p w:rsidR="003460F5" w:rsidRPr="00FF017B" w:rsidRDefault="003460F5" w:rsidP="003460F5">
      <w:pPr>
        <w:rPr>
          <w:rFonts w:ascii="Segoe UI" w:hAnsi="Segoe UI" w:cs="Segoe UI"/>
        </w:rPr>
      </w:pPr>
    </w:p>
    <w:p w:rsidR="003460F5" w:rsidRPr="00FF017B" w:rsidRDefault="003460F5" w:rsidP="003460F5">
      <w:pPr>
        <w:rPr>
          <w:rFonts w:ascii="Segoe UI" w:hAnsi="Segoe UI" w:cs="Segoe UI"/>
        </w:rPr>
      </w:pPr>
      <w:r w:rsidRPr="00FF017B">
        <w:rPr>
          <w:rFonts w:ascii="Segoe UI" w:hAnsi="Segoe UI" w:cs="Segoe UI"/>
        </w:rPr>
        <w:t>10</w:t>
      </w:r>
      <w:r w:rsidR="00B83E0D" w:rsidRPr="00FF017B">
        <w:rPr>
          <w:rFonts w:ascii="Segoe UI" w:hAnsi="Segoe UI" w:cs="Segoe UI"/>
        </w:rPr>
        <w:t>:30</w:t>
      </w:r>
      <w:r w:rsidRPr="00FF017B">
        <w:rPr>
          <w:rFonts w:ascii="Segoe UI" w:hAnsi="Segoe UI" w:cs="Segoe UI"/>
        </w:rPr>
        <w:t xml:space="preserve"> – 12: </w:t>
      </w:r>
      <w:r w:rsidRPr="00FF017B">
        <w:rPr>
          <w:rFonts w:ascii="Segoe UI" w:hAnsi="Segoe UI" w:cs="Segoe UI"/>
        </w:rPr>
        <w:tab/>
        <w:t xml:space="preserve">Subcommittee work </w:t>
      </w:r>
    </w:p>
    <w:p w:rsidR="003460F5" w:rsidRPr="00FF017B" w:rsidRDefault="003460F5" w:rsidP="003460F5">
      <w:pPr>
        <w:rPr>
          <w:rFonts w:ascii="Segoe UI" w:hAnsi="Segoe UI" w:cs="Segoe UI"/>
        </w:rPr>
      </w:pPr>
    </w:p>
    <w:p w:rsidR="003460F5" w:rsidRPr="00FF017B" w:rsidRDefault="003460F5" w:rsidP="003460F5">
      <w:pPr>
        <w:rPr>
          <w:rFonts w:ascii="Segoe UI" w:hAnsi="Segoe UI" w:cs="Segoe UI"/>
        </w:rPr>
      </w:pPr>
      <w:r w:rsidRPr="00FF017B">
        <w:rPr>
          <w:rFonts w:ascii="Segoe UI" w:hAnsi="Segoe UI" w:cs="Segoe UI"/>
        </w:rPr>
        <w:t>12</w:t>
      </w:r>
      <w:r w:rsidR="00645F06" w:rsidRPr="00FF017B">
        <w:rPr>
          <w:rFonts w:ascii="Segoe UI" w:hAnsi="Segoe UI" w:cs="Segoe UI"/>
        </w:rPr>
        <w:t xml:space="preserve"> pm</w:t>
      </w:r>
      <w:r w:rsidRPr="00FF017B">
        <w:rPr>
          <w:rFonts w:ascii="Segoe UI" w:hAnsi="Segoe UI" w:cs="Segoe UI"/>
        </w:rPr>
        <w:t xml:space="preserve"> – 1: </w:t>
      </w:r>
      <w:r w:rsidRPr="00FF017B">
        <w:rPr>
          <w:rFonts w:ascii="Segoe UI" w:hAnsi="Segoe UI" w:cs="Segoe UI"/>
        </w:rPr>
        <w:tab/>
        <w:t>Lunch</w:t>
      </w:r>
    </w:p>
    <w:p w:rsidR="003460F5" w:rsidRPr="00FF017B" w:rsidRDefault="003460F5" w:rsidP="003460F5">
      <w:pPr>
        <w:rPr>
          <w:rFonts w:ascii="Segoe UI" w:hAnsi="Segoe UI" w:cs="Segoe UI"/>
        </w:rPr>
      </w:pPr>
    </w:p>
    <w:p w:rsidR="003460F5" w:rsidRPr="00872576" w:rsidRDefault="003460F5" w:rsidP="003460F5">
      <w:pPr>
        <w:rPr>
          <w:rFonts w:ascii="Segoe UI" w:hAnsi="Segoe UI" w:cs="Segoe UI"/>
        </w:rPr>
      </w:pPr>
      <w:r w:rsidRPr="00FF017B">
        <w:rPr>
          <w:rFonts w:ascii="Segoe UI" w:hAnsi="Segoe UI" w:cs="Segoe UI"/>
        </w:rPr>
        <w:t xml:space="preserve">1 – </w:t>
      </w:r>
      <w:r w:rsidR="000A4034" w:rsidRPr="00FF017B">
        <w:rPr>
          <w:rFonts w:ascii="Segoe UI" w:hAnsi="Segoe UI" w:cs="Segoe UI"/>
        </w:rPr>
        <w:t>3:30</w:t>
      </w:r>
      <w:r w:rsidRPr="00FF017B">
        <w:rPr>
          <w:rFonts w:ascii="Segoe UI" w:hAnsi="Segoe UI" w:cs="Segoe UI"/>
        </w:rPr>
        <w:t>:</w:t>
      </w:r>
      <w:r w:rsidRPr="00FF017B">
        <w:rPr>
          <w:rFonts w:ascii="Segoe UI" w:hAnsi="Segoe UI" w:cs="Segoe UI"/>
        </w:rPr>
        <w:tab/>
      </w:r>
      <w:r w:rsidR="00872576">
        <w:rPr>
          <w:rFonts w:ascii="Segoe UI" w:hAnsi="Segoe UI" w:cs="Segoe UI"/>
        </w:rPr>
        <w:t>Reports and Discussion</w:t>
      </w:r>
    </w:p>
    <w:p w:rsidR="00342345" w:rsidRPr="00872576" w:rsidRDefault="00342345" w:rsidP="00342345">
      <w:pPr>
        <w:pStyle w:val="ListParagraph"/>
        <w:numPr>
          <w:ilvl w:val="0"/>
          <w:numId w:val="4"/>
        </w:numPr>
        <w:ind w:left="2250"/>
        <w:rPr>
          <w:rFonts w:ascii="Segoe UI" w:hAnsi="Segoe UI" w:cs="Segoe UI"/>
        </w:rPr>
      </w:pPr>
      <w:r w:rsidRPr="00872576">
        <w:rPr>
          <w:rFonts w:ascii="Segoe UI" w:hAnsi="Segoe UI" w:cs="Segoe UI"/>
        </w:rPr>
        <w:t>Bylaws Review/Proposed Changes</w:t>
      </w:r>
    </w:p>
    <w:p w:rsidR="00FF017B" w:rsidRDefault="003460F5" w:rsidP="00FF017B">
      <w:pPr>
        <w:pStyle w:val="ListParagraph"/>
        <w:numPr>
          <w:ilvl w:val="0"/>
          <w:numId w:val="4"/>
        </w:numPr>
        <w:ind w:left="2250"/>
        <w:rPr>
          <w:rFonts w:ascii="Segoe UI" w:hAnsi="Segoe UI" w:cs="Segoe UI"/>
        </w:rPr>
      </w:pPr>
      <w:r w:rsidRPr="00872576">
        <w:rPr>
          <w:rFonts w:ascii="Segoe UI" w:hAnsi="Segoe UI" w:cs="Segoe UI"/>
        </w:rPr>
        <w:t>Subcommittee reports</w:t>
      </w:r>
      <w:r w:rsidR="00872576" w:rsidRPr="00872576">
        <w:rPr>
          <w:rFonts w:ascii="Segoe UI" w:hAnsi="Segoe UI" w:cs="Segoe UI"/>
        </w:rPr>
        <w:t>/workgroup progress</w:t>
      </w:r>
    </w:p>
    <w:p w:rsidR="00ED5963" w:rsidRPr="00872576" w:rsidRDefault="00ED5963" w:rsidP="00FF017B">
      <w:pPr>
        <w:pStyle w:val="ListParagraph"/>
        <w:numPr>
          <w:ilvl w:val="0"/>
          <w:numId w:val="4"/>
        </w:numPr>
        <w:ind w:left="225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CCBA </w:t>
      </w:r>
      <w:r w:rsidR="001F7552">
        <w:rPr>
          <w:rFonts w:ascii="Segoe UI" w:hAnsi="Segoe UI" w:cs="Segoe UI"/>
        </w:rPr>
        <w:t>follow up</w:t>
      </w:r>
      <w:r w:rsidR="00364EF9">
        <w:rPr>
          <w:rFonts w:ascii="Segoe UI" w:hAnsi="Segoe UI" w:cs="Segoe UI"/>
        </w:rPr>
        <w:t xml:space="preserve"> </w:t>
      </w:r>
    </w:p>
    <w:p w:rsidR="00872576" w:rsidRPr="00872576" w:rsidRDefault="00872576" w:rsidP="00FF017B">
      <w:pPr>
        <w:pStyle w:val="ListParagraph"/>
        <w:numPr>
          <w:ilvl w:val="0"/>
          <w:numId w:val="4"/>
        </w:numPr>
        <w:ind w:left="2250"/>
        <w:rPr>
          <w:rFonts w:ascii="Segoe UI" w:hAnsi="Segoe UI" w:cs="Segoe UI"/>
        </w:rPr>
      </w:pPr>
      <w:proofErr w:type="spellStart"/>
      <w:r w:rsidRPr="00872576">
        <w:rPr>
          <w:rFonts w:ascii="Segoe UI" w:hAnsi="Segoe UI" w:cs="Segoe UI"/>
        </w:rPr>
        <w:t>ctcLink</w:t>
      </w:r>
      <w:proofErr w:type="spellEnd"/>
      <w:r w:rsidRPr="00872576">
        <w:rPr>
          <w:rFonts w:ascii="Segoe UI" w:hAnsi="Segoe UI" w:cs="Segoe UI"/>
        </w:rPr>
        <w:t>/BAS issues</w:t>
      </w:r>
    </w:p>
    <w:p w:rsidR="00872576" w:rsidRPr="00872576" w:rsidRDefault="00872576" w:rsidP="00FF017B">
      <w:pPr>
        <w:pStyle w:val="ListParagraph"/>
        <w:numPr>
          <w:ilvl w:val="0"/>
          <w:numId w:val="4"/>
        </w:numPr>
        <w:ind w:left="2250"/>
        <w:rPr>
          <w:rFonts w:ascii="Segoe UI" w:hAnsi="Segoe UI" w:cs="Segoe UI"/>
        </w:rPr>
      </w:pPr>
      <w:r w:rsidRPr="00872576">
        <w:rPr>
          <w:rFonts w:ascii="Segoe UI" w:hAnsi="Segoe UI" w:cs="Segoe UI"/>
        </w:rPr>
        <w:t>Statewide online BAS application</w:t>
      </w:r>
      <w:r w:rsidR="00364EF9">
        <w:rPr>
          <w:rFonts w:ascii="Segoe UI" w:hAnsi="Segoe UI" w:cs="Segoe UI"/>
        </w:rPr>
        <w:t xml:space="preserve"> </w:t>
      </w:r>
    </w:p>
    <w:p w:rsidR="00872576" w:rsidRDefault="00872576" w:rsidP="00FF017B">
      <w:pPr>
        <w:pStyle w:val="ListParagraph"/>
        <w:numPr>
          <w:ilvl w:val="0"/>
          <w:numId w:val="4"/>
        </w:numPr>
        <w:ind w:left="2250"/>
        <w:rPr>
          <w:rFonts w:ascii="Segoe UI" w:hAnsi="Segoe UI" w:cs="Segoe UI"/>
        </w:rPr>
      </w:pPr>
      <w:r w:rsidRPr="00872576">
        <w:rPr>
          <w:rFonts w:ascii="Segoe UI" w:hAnsi="Segoe UI" w:cs="Segoe UI"/>
        </w:rPr>
        <w:t>Draft marketing guidelines</w:t>
      </w:r>
      <w:r w:rsidR="00364EF9">
        <w:rPr>
          <w:rFonts w:ascii="Segoe UI" w:hAnsi="Segoe UI" w:cs="Segoe UI"/>
        </w:rPr>
        <w:t xml:space="preserve"> </w:t>
      </w:r>
    </w:p>
    <w:p w:rsidR="001F7552" w:rsidRDefault="001F7552" w:rsidP="00FF017B">
      <w:pPr>
        <w:pStyle w:val="ListParagraph"/>
        <w:numPr>
          <w:ilvl w:val="0"/>
          <w:numId w:val="4"/>
        </w:numPr>
        <w:ind w:left="2250"/>
        <w:rPr>
          <w:rFonts w:ascii="Segoe UI" w:hAnsi="Segoe UI" w:cs="Segoe UI"/>
        </w:rPr>
      </w:pPr>
      <w:r>
        <w:rPr>
          <w:rFonts w:ascii="Segoe UI" w:hAnsi="Segoe UI" w:cs="Segoe UI"/>
        </w:rPr>
        <w:t>Summer high school outreach opportunities</w:t>
      </w:r>
      <w:r w:rsidR="00364EF9">
        <w:rPr>
          <w:rFonts w:ascii="Segoe UI" w:hAnsi="Segoe UI" w:cs="Segoe UI"/>
        </w:rPr>
        <w:t xml:space="preserve"> </w:t>
      </w:r>
    </w:p>
    <w:p w:rsidR="00D10326" w:rsidRPr="00D10326" w:rsidRDefault="00B946FC" w:rsidP="00D10326">
      <w:pPr>
        <w:pStyle w:val="ListParagraph"/>
        <w:numPr>
          <w:ilvl w:val="0"/>
          <w:numId w:val="4"/>
        </w:numPr>
        <w:ind w:left="2250"/>
        <w:rPr>
          <w:rFonts w:ascii="Segoe UI" w:hAnsi="Segoe UI" w:cs="Segoe UI"/>
        </w:rPr>
      </w:pPr>
      <w:r>
        <w:rPr>
          <w:rFonts w:ascii="Segoe UI" w:hAnsi="Segoe UI" w:cs="Segoe UI"/>
        </w:rPr>
        <w:t>Dates/locations/hosts for BLC next year</w:t>
      </w:r>
    </w:p>
    <w:p w:rsidR="002A4C01" w:rsidRPr="00872576" w:rsidRDefault="002A4C01" w:rsidP="002A4C01">
      <w:pPr>
        <w:ind w:left="1800"/>
        <w:rPr>
          <w:rFonts w:ascii="Segoe UI" w:hAnsi="Segoe UI" w:cs="Segoe UI"/>
        </w:rPr>
      </w:pPr>
    </w:p>
    <w:p w:rsidR="000A4034" w:rsidRPr="00872576" w:rsidRDefault="000A4034" w:rsidP="00B83E0D">
      <w:pPr>
        <w:rPr>
          <w:rFonts w:ascii="Segoe UI" w:hAnsi="Segoe UI" w:cs="Segoe UI"/>
        </w:rPr>
      </w:pPr>
      <w:r w:rsidRPr="00872576">
        <w:rPr>
          <w:rFonts w:ascii="Segoe UI" w:hAnsi="Segoe UI" w:cs="Segoe UI"/>
        </w:rPr>
        <w:t>3:30 – 4:</w:t>
      </w:r>
      <w:r w:rsidRPr="00872576">
        <w:rPr>
          <w:rFonts w:ascii="Segoe UI" w:hAnsi="Segoe UI" w:cs="Segoe UI"/>
        </w:rPr>
        <w:tab/>
        <w:t>Upcoming Events</w:t>
      </w:r>
    </w:p>
    <w:p w:rsidR="000A4034" w:rsidRPr="00872576" w:rsidRDefault="00CD1F02" w:rsidP="00FF017B">
      <w:pPr>
        <w:pStyle w:val="ListParagraph"/>
        <w:numPr>
          <w:ilvl w:val="0"/>
          <w:numId w:val="9"/>
        </w:numPr>
        <w:ind w:left="2250"/>
        <w:rPr>
          <w:rFonts w:ascii="Segoe UI" w:hAnsi="Segoe UI" w:cs="Segoe UI"/>
        </w:rPr>
      </w:pPr>
      <w:r w:rsidRPr="00872576">
        <w:rPr>
          <w:rFonts w:ascii="Segoe UI" w:hAnsi="Segoe UI" w:cs="Segoe UI"/>
        </w:rPr>
        <w:t>S</w:t>
      </w:r>
      <w:r w:rsidR="00342345" w:rsidRPr="00872576">
        <w:rPr>
          <w:rFonts w:ascii="Segoe UI" w:hAnsi="Segoe UI" w:cs="Segoe UI"/>
        </w:rPr>
        <w:t>ummer</w:t>
      </w:r>
      <w:r w:rsidR="00103026" w:rsidRPr="00872576">
        <w:rPr>
          <w:rFonts w:ascii="Segoe UI" w:hAnsi="Segoe UI" w:cs="Segoe UI"/>
        </w:rPr>
        <w:t xml:space="preserve"> BLC meeting</w:t>
      </w:r>
    </w:p>
    <w:p w:rsidR="00103026" w:rsidRPr="00872576" w:rsidRDefault="00B946FC" w:rsidP="00FF017B">
      <w:pPr>
        <w:pStyle w:val="ListParagraph"/>
        <w:numPr>
          <w:ilvl w:val="1"/>
          <w:numId w:val="9"/>
        </w:numPr>
        <w:ind w:left="270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June 26 &amp; 27, 2018, Renton Technical College, Renton, WA </w:t>
      </w:r>
    </w:p>
    <w:p w:rsidR="000A4034" w:rsidRPr="00872576" w:rsidRDefault="000A4034" w:rsidP="00695A10">
      <w:pPr>
        <w:rPr>
          <w:rFonts w:ascii="Segoe UI" w:hAnsi="Segoe UI" w:cs="Segoe UI"/>
        </w:rPr>
      </w:pPr>
    </w:p>
    <w:p w:rsidR="00DF5A94" w:rsidRPr="00FF017B" w:rsidRDefault="00FF017B" w:rsidP="00695A10">
      <w:pPr>
        <w:rPr>
          <w:rFonts w:ascii="Segoe UI" w:hAnsi="Segoe UI" w:cs="Segoe UI"/>
        </w:rPr>
      </w:pPr>
      <w:r w:rsidRPr="00872576">
        <w:rPr>
          <w:rFonts w:ascii="Segoe UI" w:hAnsi="Segoe UI" w:cs="Segoe UI"/>
        </w:rPr>
        <w:t>5:30:</w:t>
      </w:r>
      <w:r w:rsidRPr="00872576">
        <w:rPr>
          <w:rFonts w:ascii="Segoe UI" w:hAnsi="Segoe UI" w:cs="Segoe UI"/>
        </w:rPr>
        <w:tab/>
      </w:r>
      <w:r w:rsidRPr="00872576">
        <w:rPr>
          <w:rFonts w:ascii="Segoe UI" w:hAnsi="Segoe UI" w:cs="Segoe UI"/>
        </w:rPr>
        <w:tab/>
      </w:r>
      <w:r w:rsidR="00645F06" w:rsidRPr="00872576">
        <w:rPr>
          <w:rFonts w:ascii="Segoe UI" w:hAnsi="Segoe UI" w:cs="Segoe UI"/>
        </w:rPr>
        <w:t>Dinner at local restaurant (TBD)</w:t>
      </w:r>
      <w:r w:rsidR="00645F06" w:rsidRPr="00872576">
        <w:rPr>
          <w:rFonts w:ascii="Segoe UI" w:hAnsi="Segoe UI" w:cs="Segoe UI"/>
        </w:rPr>
        <w:tab/>
      </w:r>
      <w:r w:rsidR="00645F06" w:rsidRPr="00FF017B">
        <w:rPr>
          <w:rFonts w:ascii="Segoe UI" w:hAnsi="Segoe UI" w:cs="Segoe UI"/>
        </w:rPr>
        <w:tab/>
      </w:r>
    </w:p>
    <w:p w:rsidR="003460F5" w:rsidRPr="00FF017B" w:rsidRDefault="003460F5" w:rsidP="00695A10">
      <w:pPr>
        <w:rPr>
          <w:rFonts w:ascii="Segoe UI" w:hAnsi="Segoe UI" w:cs="Segoe UI"/>
        </w:rPr>
      </w:pPr>
    </w:p>
    <w:p w:rsidR="00872576" w:rsidRDefault="00872576" w:rsidP="00872576">
      <w:pPr>
        <w:pStyle w:val="ListParagraph"/>
      </w:pPr>
    </w:p>
    <w:p w:rsidR="00872576" w:rsidRDefault="00872576" w:rsidP="00872576">
      <w:pPr>
        <w:pStyle w:val="ListParagraph"/>
      </w:pPr>
    </w:p>
    <w:p w:rsidR="003460F5" w:rsidRPr="00FF017B" w:rsidRDefault="003460F5" w:rsidP="00695A10">
      <w:pPr>
        <w:rPr>
          <w:rFonts w:ascii="Segoe UI" w:hAnsi="Segoe UI" w:cs="Segoe UI"/>
        </w:rPr>
      </w:pPr>
    </w:p>
    <w:p w:rsidR="00103026" w:rsidRPr="00FF017B" w:rsidRDefault="00103026" w:rsidP="00695A10">
      <w:pPr>
        <w:rPr>
          <w:rFonts w:ascii="Segoe UI" w:hAnsi="Segoe UI" w:cs="Segoe UI"/>
        </w:rPr>
      </w:pPr>
    </w:p>
    <w:p w:rsidR="00103026" w:rsidRPr="00FF017B" w:rsidRDefault="00103026" w:rsidP="00695A10">
      <w:pPr>
        <w:rPr>
          <w:rFonts w:ascii="Segoe UI" w:hAnsi="Segoe UI" w:cs="Segoe UI"/>
        </w:rPr>
      </w:pPr>
    </w:p>
    <w:p w:rsidR="00B83E0D" w:rsidRPr="00FF017B" w:rsidRDefault="00B83E0D" w:rsidP="00695A10">
      <w:pPr>
        <w:rPr>
          <w:rFonts w:ascii="Segoe UI" w:hAnsi="Segoe UI" w:cs="Segoe UI"/>
        </w:rPr>
      </w:pPr>
    </w:p>
    <w:p w:rsidR="00B83E0D" w:rsidRDefault="00B83E0D" w:rsidP="00695A10">
      <w:pPr>
        <w:rPr>
          <w:rFonts w:ascii="Segoe UI" w:hAnsi="Segoe UI" w:cs="Segoe UI"/>
        </w:rPr>
      </w:pPr>
    </w:p>
    <w:p w:rsidR="00872576" w:rsidRDefault="00872576" w:rsidP="00695A10">
      <w:pPr>
        <w:rPr>
          <w:rFonts w:ascii="Segoe UI" w:hAnsi="Segoe UI" w:cs="Segoe UI"/>
        </w:rPr>
      </w:pPr>
    </w:p>
    <w:p w:rsidR="00872576" w:rsidRPr="00FF017B" w:rsidRDefault="00872576" w:rsidP="00695A10">
      <w:pPr>
        <w:rPr>
          <w:rFonts w:ascii="Segoe UI" w:hAnsi="Segoe UI" w:cs="Segoe UI"/>
        </w:rPr>
      </w:pPr>
    </w:p>
    <w:p w:rsidR="00B83E0D" w:rsidRPr="00FF017B" w:rsidRDefault="00B83E0D" w:rsidP="00695A10">
      <w:pPr>
        <w:rPr>
          <w:rFonts w:ascii="Segoe UI" w:hAnsi="Segoe UI" w:cs="Segoe UI"/>
        </w:rPr>
      </w:pPr>
    </w:p>
    <w:p w:rsidR="00023D8E" w:rsidRPr="00A8036C" w:rsidRDefault="00023D8E" w:rsidP="00023D8E">
      <w:pPr>
        <w:jc w:val="center"/>
        <w:rPr>
          <w:rFonts w:ascii="Segoe UI" w:eastAsia="Calibri" w:hAnsi="Segoe UI" w:cs="Segoe UI"/>
          <w:sz w:val="24"/>
          <w:szCs w:val="24"/>
        </w:rPr>
      </w:pPr>
    </w:p>
    <w:p w:rsidR="00165041" w:rsidRDefault="00645F06" w:rsidP="00165041">
      <w:pPr>
        <w:pStyle w:val="Heading2"/>
      </w:pPr>
      <w:r w:rsidRPr="00555148">
        <w:t xml:space="preserve">Wednesday, </w:t>
      </w:r>
      <w:r w:rsidR="00023D8E" w:rsidRPr="00555148">
        <w:t>May 9</w:t>
      </w:r>
      <w:r w:rsidR="009B423D" w:rsidRPr="00555148">
        <w:t xml:space="preserve"> </w:t>
      </w:r>
    </w:p>
    <w:p w:rsidR="00645F06" w:rsidRPr="00555148" w:rsidRDefault="009B423D" w:rsidP="00695A10">
      <w:pPr>
        <w:rPr>
          <w:rFonts w:ascii="Segoe UI" w:hAnsi="Segoe UI" w:cs="Segoe UI"/>
        </w:rPr>
      </w:pPr>
      <w:r w:rsidRPr="00555148">
        <w:rPr>
          <w:rFonts w:ascii="Segoe UI" w:hAnsi="Segoe UI" w:cs="Segoe UI"/>
        </w:rPr>
        <w:t>(Business Meeting for BLC voting members)</w:t>
      </w:r>
    </w:p>
    <w:p w:rsidR="00645F06" w:rsidRPr="00555148" w:rsidRDefault="00645F06" w:rsidP="00695A10">
      <w:pPr>
        <w:rPr>
          <w:rFonts w:ascii="Segoe UI" w:hAnsi="Segoe UI" w:cs="Segoe UI"/>
        </w:rPr>
      </w:pPr>
    </w:p>
    <w:p w:rsidR="00645F06" w:rsidRPr="00555148" w:rsidRDefault="009701F7" w:rsidP="00645F06">
      <w:pPr>
        <w:rPr>
          <w:rFonts w:ascii="Segoe UI" w:hAnsi="Segoe UI" w:cs="Segoe UI"/>
        </w:rPr>
      </w:pPr>
      <w:r w:rsidRPr="00555148">
        <w:rPr>
          <w:rFonts w:ascii="Segoe UI" w:hAnsi="Segoe UI" w:cs="Segoe UI"/>
        </w:rPr>
        <w:t>8:30 – 8:45</w:t>
      </w:r>
      <w:r w:rsidR="00FF017B" w:rsidRPr="00555148">
        <w:rPr>
          <w:rFonts w:ascii="Segoe UI" w:hAnsi="Segoe UI" w:cs="Segoe UI"/>
        </w:rPr>
        <w:t xml:space="preserve">:     </w:t>
      </w:r>
      <w:r w:rsidRPr="00555148">
        <w:rPr>
          <w:rFonts w:ascii="Segoe UI" w:hAnsi="Segoe UI" w:cs="Segoe UI"/>
        </w:rPr>
        <w:t xml:space="preserve">Welcome and approval of </w:t>
      </w:r>
      <w:r w:rsidR="00872576" w:rsidRPr="00555148">
        <w:rPr>
          <w:rFonts w:ascii="Segoe UI" w:hAnsi="Segoe UI" w:cs="Segoe UI"/>
        </w:rPr>
        <w:t>January</w:t>
      </w:r>
      <w:r w:rsidRPr="00555148">
        <w:rPr>
          <w:rFonts w:ascii="Segoe UI" w:hAnsi="Segoe UI" w:cs="Segoe UI"/>
        </w:rPr>
        <w:t xml:space="preserve"> meeting minutes</w:t>
      </w:r>
    </w:p>
    <w:p w:rsidR="00645F06" w:rsidRPr="00555148" w:rsidRDefault="00645F06" w:rsidP="00695A10">
      <w:pPr>
        <w:rPr>
          <w:rFonts w:ascii="Segoe UI" w:hAnsi="Segoe UI" w:cs="Segoe UI"/>
        </w:rPr>
      </w:pPr>
    </w:p>
    <w:p w:rsidR="009701F7" w:rsidRPr="00555148" w:rsidRDefault="009701F7" w:rsidP="009701F7">
      <w:pPr>
        <w:rPr>
          <w:rFonts w:ascii="Segoe UI" w:hAnsi="Segoe UI" w:cs="Segoe UI"/>
        </w:rPr>
      </w:pPr>
      <w:r w:rsidRPr="00555148">
        <w:rPr>
          <w:rFonts w:ascii="Segoe UI" w:hAnsi="Segoe UI" w:cs="Segoe UI"/>
        </w:rPr>
        <w:t>8:45 – 9:00</w:t>
      </w:r>
      <w:r w:rsidR="009B423D" w:rsidRPr="00555148">
        <w:rPr>
          <w:rFonts w:ascii="Segoe UI" w:hAnsi="Segoe UI" w:cs="Segoe UI"/>
        </w:rPr>
        <w:t>:</w:t>
      </w:r>
      <w:r w:rsidR="00645F06" w:rsidRPr="00555148">
        <w:rPr>
          <w:rFonts w:ascii="Segoe UI" w:hAnsi="Segoe UI" w:cs="Segoe UI"/>
        </w:rPr>
        <w:tab/>
      </w:r>
      <w:r w:rsidRPr="00555148">
        <w:rPr>
          <w:rFonts w:ascii="Segoe UI" w:hAnsi="Segoe UI" w:cs="Segoe UI"/>
        </w:rPr>
        <w:t>Executive Committee reports</w:t>
      </w:r>
    </w:p>
    <w:p w:rsidR="009701F7" w:rsidRPr="00555148" w:rsidRDefault="009701F7" w:rsidP="009701F7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555148">
        <w:rPr>
          <w:rFonts w:ascii="Segoe UI" w:hAnsi="Segoe UI" w:cs="Segoe UI"/>
        </w:rPr>
        <w:t>Chair</w:t>
      </w:r>
    </w:p>
    <w:p w:rsidR="009701F7" w:rsidRPr="00555148" w:rsidRDefault="009701F7" w:rsidP="009701F7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555148">
        <w:rPr>
          <w:rFonts w:ascii="Segoe UI" w:hAnsi="Segoe UI" w:cs="Segoe UI"/>
        </w:rPr>
        <w:t>Treasurer</w:t>
      </w:r>
    </w:p>
    <w:p w:rsidR="00645F06" w:rsidRPr="00555148" w:rsidRDefault="00645F06" w:rsidP="00695A10">
      <w:pPr>
        <w:rPr>
          <w:rFonts w:ascii="Segoe UI" w:hAnsi="Segoe UI" w:cs="Segoe UI"/>
        </w:rPr>
      </w:pPr>
    </w:p>
    <w:p w:rsidR="00645F06" w:rsidRPr="00555148" w:rsidRDefault="00645F06" w:rsidP="009701F7">
      <w:pPr>
        <w:rPr>
          <w:rFonts w:ascii="Segoe UI" w:hAnsi="Segoe UI" w:cs="Segoe UI"/>
        </w:rPr>
      </w:pPr>
      <w:r w:rsidRPr="00555148">
        <w:rPr>
          <w:rFonts w:ascii="Segoe UI" w:hAnsi="Segoe UI" w:cs="Segoe UI"/>
        </w:rPr>
        <w:t>9:</w:t>
      </w:r>
      <w:r w:rsidR="009701F7" w:rsidRPr="00555148">
        <w:rPr>
          <w:rFonts w:ascii="Segoe UI" w:hAnsi="Segoe UI" w:cs="Segoe UI"/>
        </w:rPr>
        <w:t>00</w:t>
      </w:r>
      <w:r w:rsidR="009B423D" w:rsidRPr="00555148">
        <w:rPr>
          <w:rFonts w:ascii="Segoe UI" w:hAnsi="Segoe UI" w:cs="Segoe UI"/>
        </w:rPr>
        <w:t xml:space="preserve"> – 9:30:</w:t>
      </w:r>
      <w:r w:rsidR="009B423D" w:rsidRPr="00555148">
        <w:rPr>
          <w:rFonts w:ascii="Segoe UI" w:hAnsi="Segoe UI" w:cs="Segoe UI"/>
        </w:rPr>
        <w:tab/>
      </w:r>
      <w:r w:rsidR="00872576" w:rsidRPr="00555148">
        <w:rPr>
          <w:rFonts w:ascii="Segoe UI" w:hAnsi="Segoe UI" w:cs="Segoe UI"/>
        </w:rPr>
        <w:t>BLC Executive Committee Officers 2018-2019 (Martin Cockroft)</w:t>
      </w:r>
    </w:p>
    <w:p w:rsidR="009B423D" w:rsidRPr="00555148" w:rsidRDefault="009B423D" w:rsidP="009B423D">
      <w:pPr>
        <w:rPr>
          <w:rFonts w:ascii="Segoe UI" w:hAnsi="Segoe UI" w:cs="Segoe UI"/>
        </w:rPr>
      </w:pPr>
    </w:p>
    <w:p w:rsidR="000A4034" w:rsidRPr="00555148" w:rsidRDefault="009B423D" w:rsidP="009B423D">
      <w:pPr>
        <w:rPr>
          <w:rFonts w:ascii="Segoe UI" w:hAnsi="Segoe UI" w:cs="Segoe UI"/>
        </w:rPr>
      </w:pPr>
      <w:r w:rsidRPr="00555148">
        <w:rPr>
          <w:rFonts w:ascii="Segoe UI" w:hAnsi="Segoe UI" w:cs="Segoe UI"/>
        </w:rPr>
        <w:t>9:30 – 10:</w:t>
      </w:r>
      <w:r w:rsidRPr="00555148">
        <w:rPr>
          <w:rFonts w:ascii="Segoe UI" w:hAnsi="Segoe UI" w:cs="Segoe UI"/>
        </w:rPr>
        <w:tab/>
      </w:r>
      <w:r w:rsidR="009701F7" w:rsidRPr="00555148">
        <w:rPr>
          <w:rFonts w:ascii="Segoe UI" w:hAnsi="Segoe UI" w:cs="Segoe UI"/>
        </w:rPr>
        <w:t>SBCTC report (Joyce Hammer)</w:t>
      </w:r>
    </w:p>
    <w:p w:rsidR="009701F7" w:rsidRPr="00555148" w:rsidRDefault="009701F7" w:rsidP="009B423D">
      <w:pPr>
        <w:rPr>
          <w:rFonts w:ascii="Segoe UI" w:hAnsi="Segoe UI" w:cs="Segoe UI"/>
        </w:rPr>
      </w:pPr>
    </w:p>
    <w:p w:rsidR="009701F7" w:rsidRPr="00555148" w:rsidRDefault="000A4034" w:rsidP="002A4C01">
      <w:pPr>
        <w:ind w:left="1440" w:hanging="1440"/>
        <w:rPr>
          <w:rFonts w:ascii="Segoe UI" w:hAnsi="Segoe UI" w:cs="Segoe UI"/>
        </w:rPr>
      </w:pPr>
      <w:r w:rsidRPr="00555148">
        <w:rPr>
          <w:rFonts w:ascii="Segoe UI" w:hAnsi="Segoe UI" w:cs="Segoe UI"/>
        </w:rPr>
        <w:t xml:space="preserve">10 – </w:t>
      </w:r>
      <w:r w:rsidR="00872576" w:rsidRPr="00555148">
        <w:rPr>
          <w:rFonts w:ascii="Segoe UI" w:hAnsi="Segoe UI" w:cs="Segoe UI"/>
        </w:rPr>
        <w:t>11</w:t>
      </w:r>
      <w:r w:rsidRPr="00555148">
        <w:rPr>
          <w:rFonts w:ascii="Segoe UI" w:hAnsi="Segoe UI" w:cs="Segoe UI"/>
        </w:rPr>
        <w:t>:</w:t>
      </w:r>
      <w:r w:rsidRPr="00555148">
        <w:rPr>
          <w:rFonts w:ascii="Segoe UI" w:hAnsi="Segoe UI" w:cs="Segoe UI"/>
        </w:rPr>
        <w:tab/>
      </w:r>
      <w:r w:rsidR="009701F7" w:rsidRPr="00555148">
        <w:rPr>
          <w:rFonts w:ascii="Segoe UI" w:hAnsi="Segoe UI" w:cs="Segoe UI"/>
        </w:rPr>
        <w:t xml:space="preserve">Discussion: </w:t>
      </w:r>
      <w:r w:rsidR="00872576" w:rsidRPr="00555148">
        <w:rPr>
          <w:rFonts w:ascii="Segoe UI" w:hAnsi="Segoe UI" w:cs="Segoe UI"/>
        </w:rPr>
        <w:t>"Defining and developing criteria for upper division CCNs which distinguish them from lower division CCNs, particularly where similar courses exist at both upper and lower division le</w:t>
      </w:r>
      <w:r w:rsidR="00555148">
        <w:rPr>
          <w:rFonts w:ascii="Segoe UI" w:hAnsi="Segoe UI" w:cs="Segoe UI"/>
        </w:rPr>
        <w:t>vel" (directive from IC to BLC)</w:t>
      </w:r>
    </w:p>
    <w:p w:rsidR="00A1019D" w:rsidRPr="00555148" w:rsidRDefault="00A1019D" w:rsidP="00A1019D">
      <w:pPr>
        <w:rPr>
          <w:rFonts w:ascii="Segoe UI" w:hAnsi="Segoe UI" w:cs="Segoe UI"/>
        </w:rPr>
      </w:pPr>
    </w:p>
    <w:p w:rsidR="000A4034" w:rsidRPr="00555148" w:rsidRDefault="009701F7" w:rsidP="000A4034">
      <w:pPr>
        <w:rPr>
          <w:rFonts w:ascii="Segoe UI" w:hAnsi="Segoe UI" w:cs="Segoe UI"/>
        </w:rPr>
      </w:pPr>
      <w:r w:rsidRPr="00555148">
        <w:rPr>
          <w:rFonts w:ascii="Segoe UI" w:hAnsi="Segoe UI" w:cs="Segoe UI"/>
        </w:rPr>
        <w:t xml:space="preserve">11 – 11:30:       </w:t>
      </w:r>
      <w:r w:rsidR="000A4034" w:rsidRPr="00555148">
        <w:rPr>
          <w:rFonts w:ascii="Segoe UI" w:hAnsi="Segoe UI" w:cs="Segoe UI"/>
        </w:rPr>
        <w:t>Commission and council liaison reports:</w:t>
      </w:r>
    </w:p>
    <w:p w:rsidR="000A4034" w:rsidRPr="00555148" w:rsidRDefault="000A4034" w:rsidP="000A4034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555148">
        <w:rPr>
          <w:rFonts w:ascii="Segoe UI" w:hAnsi="Segoe UI" w:cs="Segoe UI"/>
        </w:rPr>
        <w:t>IC</w:t>
      </w:r>
    </w:p>
    <w:p w:rsidR="000A4034" w:rsidRPr="00555148" w:rsidRDefault="000A4034" w:rsidP="000A4034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555148">
        <w:rPr>
          <w:rFonts w:ascii="Segoe UI" w:hAnsi="Segoe UI" w:cs="Segoe UI"/>
        </w:rPr>
        <w:t>WEC</w:t>
      </w:r>
    </w:p>
    <w:p w:rsidR="000A4034" w:rsidRPr="00555148" w:rsidRDefault="000A4034" w:rsidP="000A4034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555148">
        <w:rPr>
          <w:rFonts w:ascii="Segoe UI" w:hAnsi="Segoe UI" w:cs="Segoe UI"/>
        </w:rPr>
        <w:t>ATC</w:t>
      </w:r>
    </w:p>
    <w:p w:rsidR="000A4034" w:rsidRPr="00555148" w:rsidRDefault="000A4034" w:rsidP="000A4034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555148">
        <w:rPr>
          <w:rFonts w:ascii="Segoe UI" w:hAnsi="Segoe UI" w:cs="Segoe UI"/>
        </w:rPr>
        <w:t>LLC</w:t>
      </w:r>
    </w:p>
    <w:p w:rsidR="000A4034" w:rsidRPr="00555148" w:rsidRDefault="000A4034" w:rsidP="000A4034">
      <w:pPr>
        <w:rPr>
          <w:rFonts w:ascii="Segoe UI" w:hAnsi="Segoe UI" w:cs="Segoe UI"/>
        </w:rPr>
      </w:pPr>
    </w:p>
    <w:p w:rsidR="00F233BC" w:rsidRPr="00555148" w:rsidRDefault="000A4034" w:rsidP="00695A10">
      <w:pPr>
        <w:rPr>
          <w:rFonts w:ascii="Segoe UI" w:hAnsi="Segoe UI" w:cs="Segoe UI"/>
        </w:rPr>
      </w:pPr>
      <w:r w:rsidRPr="00555148">
        <w:rPr>
          <w:rFonts w:ascii="Segoe UI" w:hAnsi="Segoe UI" w:cs="Segoe UI"/>
        </w:rPr>
        <w:t>11:30 – 12:</w:t>
      </w:r>
      <w:r w:rsidR="00F233BC" w:rsidRPr="00555148">
        <w:rPr>
          <w:rFonts w:ascii="Segoe UI" w:hAnsi="Segoe UI" w:cs="Segoe UI"/>
        </w:rPr>
        <w:tab/>
        <w:t>Member announcements and good of the order</w:t>
      </w:r>
    </w:p>
    <w:p w:rsidR="00F233BC" w:rsidRPr="00555148" w:rsidRDefault="00F233BC" w:rsidP="00F233BC">
      <w:pPr>
        <w:pStyle w:val="ListParagraph"/>
        <w:ind w:left="2160"/>
        <w:rPr>
          <w:rFonts w:ascii="Segoe UI" w:hAnsi="Segoe UI" w:cs="Segoe UI"/>
        </w:rPr>
      </w:pPr>
    </w:p>
    <w:p w:rsidR="009E58DD" w:rsidRDefault="009E58DD" w:rsidP="00695A10">
      <w:pPr>
        <w:rPr>
          <w:rFonts w:ascii="Segoe UI" w:hAnsi="Segoe UI" w:cs="Segoe UI"/>
        </w:rPr>
      </w:pPr>
    </w:p>
    <w:p w:rsidR="00BD543D" w:rsidRPr="00555148" w:rsidRDefault="00BD543D" w:rsidP="00695A10">
      <w:pPr>
        <w:rPr>
          <w:rFonts w:ascii="Segoe UI" w:hAnsi="Segoe UI" w:cs="Segoe UI"/>
        </w:rPr>
      </w:pPr>
    </w:p>
    <w:p w:rsidR="00B83E0D" w:rsidRPr="00555148" w:rsidRDefault="00B83E0D">
      <w:pPr>
        <w:rPr>
          <w:rFonts w:ascii="Segoe UI" w:hAnsi="Segoe UI" w:cs="Segoe UI"/>
        </w:rPr>
      </w:pPr>
      <w:bookmarkStart w:id="0" w:name="_GoBack"/>
      <w:bookmarkEnd w:id="0"/>
    </w:p>
    <w:p w:rsidR="009701F7" w:rsidRPr="00555148" w:rsidRDefault="00872576" w:rsidP="00165041">
      <w:pPr>
        <w:pStyle w:val="Heading2"/>
      </w:pPr>
      <w:r w:rsidRPr="00555148">
        <w:t>Summer</w:t>
      </w:r>
      <w:r w:rsidR="009701F7" w:rsidRPr="00555148">
        <w:t xml:space="preserve"> BLC meeting</w:t>
      </w:r>
    </w:p>
    <w:p w:rsidR="00B946FC" w:rsidRPr="00B946FC" w:rsidRDefault="00B946FC" w:rsidP="00B946FC">
      <w:pPr>
        <w:rPr>
          <w:rFonts w:ascii="Segoe UI" w:hAnsi="Segoe UI" w:cs="Segoe UI"/>
        </w:rPr>
      </w:pPr>
      <w:r w:rsidRPr="00B946FC">
        <w:rPr>
          <w:rFonts w:ascii="Segoe UI" w:hAnsi="Segoe UI" w:cs="Segoe UI"/>
        </w:rPr>
        <w:t xml:space="preserve">June 26 &amp; 27, 2018, Renton Technical College, Renton, WA </w:t>
      </w:r>
    </w:p>
    <w:p w:rsidR="009701F7" w:rsidRDefault="009701F7">
      <w:pPr>
        <w:rPr>
          <w:rFonts w:ascii="Segoe UI" w:hAnsi="Segoe UI" w:cs="Segoe UI"/>
        </w:rPr>
      </w:pPr>
    </w:p>
    <w:sectPr w:rsidR="00970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307"/>
    <w:multiLevelType w:val="hybridMultilevel"/>
    <w:tmpl w:val="90D0F4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EA3B96"/>
    <w:multiLevelType w:val="hybridMultilevel"/>
    <w:tmpl w:val="055E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65751"/>
    <w:multiLevelType w:val="hybridMultilevel"/>
    <w:tmpl w:val="1284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2DB0"/>
    <w:multiLevelType w:val="hybridMultilevel"/>
    <w:tmpl w:val="3B80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40E5"/>
    <w:multiLevelType w:val="hybridMultilevel"/>
    <w:tmpl w:val="BDA84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442B34"/>
    <w:multiLevelType w:val="hybridMultilevel"/>
    <w:tmpl w:val="0D1C40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A2170A"/>
    <w:multiLevelType w:val="hybridMultilevel"/>
    <w:tmpl w:val="AF8064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44C0448"/>
    <w:multiLevelType w:val="hybridMultilevel"/>
    <w:tmpl w:val="F6CC7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4ED1A69"/>
    <w:multiLevelType w:val="hybridMultilevel"/>
    <w:tmpl w:val="48428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E2F442B"/>
    <w:multiLevelType w:val="hybridMultilevel"/>
    <w:tmpl w:val="B550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A64CE"/>
    <w:multiLevelType w:val="hybridMultilevel"/>
    <w:tmpl w:val="016CD6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10"/>
    <w:rsid w:val="00023D8E"/>
    <w:rsid w:val="000A4034"/>
    <w:rsid w:val="000B0202"/>
    <w:rsid w:val="00103026"/>
    <w:rsid w:val="00165041"/>
    <w:rsid w:val="001D0D71"/>
    <w:rsid w:val="001F7552"/>
    <w:rsid w:val="002A4C01"/>
    <w:rsid w:val="00307C48"/>
    <w:rsid w:val="00342345"/>
    <w:rsid w:val="003460F5"/>
    <w:rsid w:val="00364EF9"/>
    <w:rsid w:val="00555148"/>
    <w:rsid w:val="005F6BC6"/>
    <w:rsid w:val="00645F06"/>
    <w:rsid w:val="00692DB1"/>
    <w:rsid w:val="00695A10"/>
    <w:rsid w:val="006B30E8"/>
    <w:rsid w:val="007E0B78"/>
    <w:rsid w:val="00872576"/>
    <w:rsid w:val="009701F7"/>
    <w:rsid w:val="009B423D"/>
    <w:rsid w:val="009E58DD"/>
    <w:rsid w:val="00A1019D"/>
    <w:rsid w:val="00A8036C"/>
    <w:rsid w:val="00AB218F"/>
    <w:rsid w:val="00B83E0D"/>
    <w:rsid w:val="00B946FC"/>
    <w:rsid w:val="00BD543D"/>
    <w:rsid w:val="00BF3D19"/>
    <w:rsid w:val="00CD1F02"/>
    <w:rsid w:val="00D10326"/>
    <w:rsid w:val="00D23767"/>
    <w:rsid w:val="00DC1BA7"/>
    <w:rsid w:val="00DC4581"/>
    <w:rsid w:val="00DF5A94"/>
    <w:rsid w:val="00EB6718"/>
    <w:rsid w:val="00ED5963"/>
    <w:rsid w:val="00F21667"/>
    <w:rsid w:val="00F233BC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13F52-8DF8-4004-BCC8-6E5A0EB0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1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041"/>
    <w:pPr>
      <w:outlineLvl w:val="1"/>
    </w:pPr>
    <w:rPr>
      <w:rFonts w:ascii="Segoe UI" w:hAnsi="Segoe UI" w:cs="Segoe U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A10"/>
    <w:pPr>
      <w:ind w:left="720"/>
    </w:pPr>
  </w:style>
  <w:style w:type="character" w:styleId="Hyperlink">
    <w:name w:val="Hyperlink"/>
    <w:basedOn w:val="DefaultParagraphFont"/>
    <w:uiPriority w:val="99"/>
    <w:unhideWhenUsed/>
    <w:rsid w:val="003460F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65041"/>
    <w:pPr>
      <w:jc w:val="center"/>
    </w:pPr>
    <w:rPr>
      <w:rFonts w:ascii="Segoe UI" w:eastAsia="Calibri" w:hAnsi="Segoe UI" w:cs="Segoe UI"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65041"/>
    <w:rPr>
      <w:rFonts w:ascii="Segoe UI" w:eastAsia="Calibri" w:hAnsi="Segoe UI" w:cs="Segoe UI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5041"/>
    <w:rPr>
      <w:rFonts w:ascii="Segoe UI" w:hAnsi="Segoe UI" w:cs="Segoe U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OLYMPIC COLLEGE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Cockroft</dc:creator>
  <cp:keywords/>
  <dc:description/>
  <cp:lastModifiedBy>Martin Cockroft</cp:lastModifiedBy>
  <cp:revision>4</cp:revision>
  <dcterms:created xsi:type="dcterms:W3CDTF">2018-04-17T18:54:00Z</dcterms:created>
  <dcterms:modified xsi:type="dcterms:W3CDTF">2018-04-19T01:39:00Z</dcterms:modified>
</cp:coreProperties>
</file>