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475B" w14:textId="77777777" w:rsidR="00873786" w:rsidRPr="001533CD" w:rsidRDefault="003E1642" w:rsidP="00561CE3">
      <w:pPr>
        <w:pStyle w:val="Body"/>
        <w:tabs>
          <w:tab w:val="center" w:pos="4320"/>
          <w:tab w:val="right" w:pos="8640"/>
        </w:tabs>
        <w:jc w:val="center"/>
        <w:rPr>
          <w:rFonts w:ascii="Franklin Gothic Book" w:eastAsia="Calibri Light" w:hAnsi="Franklin Gothic Book" w:cs="Calibri Light"/>
          <w:b/>
          <w:sz w:val="28"/>
          <w:szCs w:val="28"/>
        </w:rPr>
      </w:pPr>
      <w:r w:rsidRPr="001533CD">
        <w:rPr>
          <w:rFonts w:ascii="Franklin Gothic Book" w:eastAsia="Calibri Light" w:hAnsi="Franklin Gothic Book" w:cs="Calibri Light"/>
          <w:b/>
          <w:sz w:val="28"/>
          <w:szCs w:val="28"/>
        </w:rPr>
        <w:t xml:space="preserve">Charter for </w:t>
      </w:r>
      <w:r w:rsidR="00873786" w:rsidRPr="001533CD">
        <w:rPr>
          <w:rFonts w:ascii="Franklin Gothic Book" w:eastAsia="Calibri Light" w:hAnsi="Franklin Gothic Book" w:cs="Calibri Light"/>
          <w:b/>
          <w:sz w:val="28"/>
          <w:szCs w:val="28"/>
        </w:rPr>
        <w:t>the</w:t>
      </w:r>
    </w:p>
    <w:p w14:paraId="3CBE5A59" w14:textId="7DBCB681" w:rsidR="00BA2D1B" w:rsidRPr="001533CD" w:rsidRDefault="00B22F1D" w:rsidP="00561CE3">
      <w:pPr>
        <w:pStyle w:val="Body"/>
        <w:tabs>
          <w:tab w:val="center" w:pos="4320"/>
          <w:tab w:val="right" w:pos="8640"/>
        </w:tabs>
        <w:jc w:val="center"/>
        <w:rPr>
          <w:rFonts w:ascii="Franklin Gothic Book" w:eastAsia="Calibri Light" w:hAnsi="Franklin Gothic Book" w:cs="Calibri Light"/>
          <w:b/>
          <w:sz w:val="28"/>
          <w:szCs w:val="28"/>
        </w:rPr>
      </w:pPr>
      <w:r>
        <w:rPr>
          <w:rFonts w:ascii="Franklin Gothic Book" w:eastAsia="Calibri Light" w:hAnsi="Franklin Gothic Book" w:cs="Calibri Light"/>
          <w:b/>
          <w:sz w:val="28"/>
          <w:szCs w:val="28"/>
        </w:rPr>
        <w:t>Accessibility Advisory</w:t>
      </w:r>
      <w:r w:rsidR="003E1642" w:rsidRPr="001533CD">
        <w:rPr>
          <w:rFonts w:ascii="Franklin Gothic Book" w:eastAsia="Calibri Light" w:hAnsi="Franklin Gothic Book" w:cs="Calibri Light"/>
          <w:b/>
          <w:sz w:val="28"/>
          <w:szCs w:val="28"/>
        </w:rPr>
        <w:t xml:space="preserve"> Committee</w:t>
      </w:r>
      <w:r>
        <w:rPr>
          <w:rFonts w:ascii="Franklin Gothic Book" w:eastAsia="Calibri Light" w:hAnsi="Franklin Gothic Book" w:cs="Calibri Light"/>
          <w:b/>
          <w:sz w:val="28"/>
          <w:szCs w:val="28"/>
        </w:rPr>
        <w:t xml:space="preserve"> (AA</w:t>
      </w:r>
      <w:r w:rsidR="00432457" w:rsidRPr="001533CD">
        <w:rPr>
          <w:rFonts w:ascii="Franklin Gothic Book" w:eastAsia="Calibri Light" w:hAnsi="Franklin Gothic Book" w:cs="Calibri Light"/>
          <w:b/>
          <w:sz w:val="28"/>
          <w:szCs w:val="28"/>
        </w:rPr>
        <w:t>C, formerly ADA Committee)</w:t>
      </w:r>
    </w:p>
    <w:p w14:paraId="43CFF0DF" w14:textId="77777777" w:rsidR="00BA2D1B" w:rsidRPr="001533CD" w:rsidRDefault="00BA2D1B">
      <w:pPr>
        <w:pStyle w:val="Body"/>
        <w:rPr>
          <w:rFonts w:ascii="Franklin Gothic Book" w:eastAsia="Calibri Light" w:hAnsi="Franklin Gothic Book" w:cs="Calibri Light"/>
          <w:sz w:val="22"/>
          <w:szCs w:val="22"/>
        </w:rPr>
      </w:pPr>
    </w:p>
    <w:tbl>
      <w:tblPr>
        <w:tblW w:w="99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28"/>
        <w:gridCol w:w="4838"/>
      </w:tblGrid>
      <w:tr w:rsidR="00BA2D1B" w:rsidRPr="001533CD" w14:paraId="7D369F83" w14:textId="77777777" w:rsidTr="00BF0198">
        <w:trPr>
          <w:trHeight w:val="265"/>
        </w:trPr>
        <w:tc>
          <w:tcPr>
            <w:tcW w:w="5128" w:type="dxa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C5466" w14:textId="77777777" w:rsidR="00BA2D1B" w:rsidRPr="001533CD" w:rsidRDefault="003E1642">
            <w:pPr>
              <w:pStyle w:val="Body"/>
              <w:spacing w:after="80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Charter Last Updated</w:t>
            </w:r>
          </w:p>
        </w:tc>
        <w:tc>
          <w:tcPr>
            <w:tcW w:w="4838" w:type="dxa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9B156" w14:textId="77777777" w:rsidR="00BA2D1B" w:rsidRPr="001533CD" w:rsidRDefault="003E1642">
            <w:pPr>
              <w:pStyle w:val="Body"/>
              <w:spacing w:after="8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Originally Chartered</w:t>
            </w:r>
          </w:p>
        </w:tc>
      </w:tr>
      <w:tr w:rsidR="00BA2D1B" w:rsidRPr="001533CD" w14:paraId="5BC23E0A" w14:textId="77777777" w:rsidTr="00BF0198">
        <w:trPr>
          <w:trHeight w:val="265"/>
        </w:trPr>
        <w:tc>
          <w:tcPr>
            <w:tcW w:w="5128" w:type="dxa"/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35BD" w14:textId="7F6D0ADB" w:rsidR="00BA2D1B" w:rsidRPr="001533CD" w:rsidRDefault="00C51CF6" w:rsidP="00E24851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March 26</w:t>
            </w:r>
            <w:r w:rsidR="00432457" w:rsidRPr="001533CD">
              <w:rPr>
                <w:rFonts w:ascii="Franklin Gothic Book" w:hAnsi="Franklin Gothic Book"/>
                <w:sz w:val="22"/>
                <w:szCs w:val="22"/>
              </w:rPr>
              <w:t>, 2018 (draft)</w:t>
            </w:r>
          </w:p>
        </w:tc>
        <w:tc>
          <w:tcPr>
            <w:tcW w:w="4838" w:type="dxa"/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9956C" w14:textId="7B3979AC" w:rsidR="00BA2D1B" w:rsidRPr="001533CD" w:rsidRDefault="00432457">
            <w:pPr>
              <w:pStyle w:val="Body"/>
              <w:spacing w:after="8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bCs/>
                <w:sz w:val="22"/>
                <w:szCs w:val="22"/>
              </w:rPr>
              <w:t>April 27, 1998</w:t>
            </w:r>
          </w:p>
        </w:tc>
      </w:tr>
    </w:tbl>
    <w:tbl>
      <w:tblPr>
        <w:tblpPr w:leftFromText="180" w:rightFromText="180" w:vertAnchor="text" w:horzAnchor="margin" w:tblpX="85" w:tblpY="3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25"/>
        <w:gridCol w:w="4860"/>
      </w:tblGrid>
      <w:tr w:rsidR="00796309" w:rsidRPr="001533CD" w14:paraId="13250391" w14:textId="77777777" w:rsidTr="00BF0198">
        <w:trPr>
          <w:trHeight w:val="46"/>
        </w:trPr>
        <w:tc>
          <w:tcPr>
            <w:tcW w:w="512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15525" w14:textId="21A3220D" w:rsidR="00796309" w:rsidRPr="001533CD" w:rsidRDefault="00796309" w:rsidP="00432457">
            <w:pPr>
              <w:rPr>
                <w:rFonts w:ascii="Franklin Gothic Book" w:hAnsi="Franklin Gothic Book"/>
                <w:b/>
              </w:rPr>
            </w:pPr>
            <w:r w:rsidRPr="001533CD">
              <w:rPr>
                <w:rFonts w:ascii="Franklin Gothic Book" w:hAnsi="Franklin Gothic Book"/>
                <w:b/>
              </w:rPr>
              <w:t xml:space="preserve">Strategic Plan Goal: </w:t>
            </w:r>
            <w:r w:rsidR="00432457" w:rsidRPr="001533CD">
              <w:rPr>
                <w:rFonts w:ascii="Franklin Gothic Book" w:hAnsi="Franklin Gothic Book"/>
                <w:b/>
              </w:rPr>
              <w:t>1</w:t>
            </w:r>
          </w:p>
        </w:tc>
        <w:tc>
          <w:tcPr>
            <w:tcW w:w="4860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C375F" w14:textId="77D3363D" w:rsidR="00796309" w:rsidRPr="001533CD" w:rsidRDefault="00432457" w:rsidP="001A6163">
            <w:pPr>
              <w:pStyle w:val="Body"/>
              <w:spacing w:after="80"/>
              <w:jc w:val="right"/>
              <w:rPr>
                <w:rFonts w:ascii="Franklin Gothic Book" w:eastAsia="Calibri Light" w:hAnsi="Franklin Gothic Book" w:cs="Calibri Light"/>
                <w:b/>
                <w:bCs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</w:rPr>
              <w:t>We attract students and community learners and ensure successful attainment of their goals through our programs, services, and teaching and learning environments.</w:t>
            </w:r>
          </w:p>
        </w:tc>
      </w:tr>
      <w:tr w:rsidR="00796309" w:rsidRPr="001533CD" w14:paraId="2A86532C" w14:textId="77777777" w:rsidTr="00BF0198">
        <w:trPr>
          <w:trHeight w:val="46"/>
        </w:trPr>
        <w:tc>
          <w:tcPr>
            <w:tcW w:w="5125" w:type="dxa"/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7E348" w14:textId="59FB6DB9" w:rsidR="00796309" w:rsidRPr="001533CD" w:rsidRDefault="001533CD" w:rsidP="001A6163">
            <w:pPr>
              <w:rPr>
                <w:rFonts w:ascii="Franklin Gothic Book" w:hAnsi="Franklin Gothic Book"/>
                <w:b/>
              </w:rPr>
            </w:pPr>
            <w:r w:rsidRPr="001533CD">
              <w:rPr>
                <w:rFonts w:ascii="Franklin Gothic Book" w:hAnsi="Franklin Gothic Book"/>
                <w:b/>
              </w:rPr>
              <w:t>S</w:t>
            </w:r>
            <w:r w:rsidR="00796309" w:rsidRPr="001533CD">
              <w:rPr>
                <w:rFonts w:ascii="Franklin Gothic Book" w:hAnsi="Franklin Gothic Book"/>
                <w:b/>
              </w:rPr>
              <w:t>trategy Assigned: C</w:t>
            </w:r>
          </w:p>
        </w:tc>
        <w:tc>
          <w:tcPr>
            <w:tcW w:w="4860" w:type="dxa"/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11604" w14:textId="6ACFFFEF" w:rsidR="00796309" w:rsidRPr="001533CD" w:rsidRDefault="00432457" w:rsidP="001A6163">
            <w:pPr>
              <w:pStyle w:val="Body"/>
              <w:spacing w:after="80"/>
              <w:jc w:val="right"/>
              <w:rPr>
                <w:rFonts w:ascii="Franklin Gothic Book" w:eastAsia="Calibri Light" w:hAnsi="Franklin Gothic Book" w:cs="Calibri Light"/>
                <w:b/>
                <w:bCs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</w:rPr>
              <w:t>Create physical spaces and employ technologies that enhance student learning.</w:t>
            </w:r>
          </w:p>
        </w:tc>
      </w:tr>
    </w:tbl>
    <w:p w14:paraId="76334338" w14:textId="77777777" w:rsidR="00BA2D1B" w:rsidRPr="001533CD" w:rsidRDefault="00BA2D1B">
      <w:pPr>
        <w:pStyle w:val="Body"/>
        <w:rPr>
          <w:rFonts w:ascii="Franklin Gothic Book" w:eastAsia="Calibri Light" w:hAnsi="Franklin Gothic Book" w:cs="Calibri Light"/>
          <w:sz w:val="22"/>
          <w:szCs w:val="22"/>
        </w:rPr>
      </w:pPr>
    </w:p>
    <w:p w14:paraId="05820D09" w14:textId="28C5E52F" w:rsidR="0010486A" w:rsidRPr="001533CD" w:rsidRDefault="0010486A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  <w:lang w:val="fr-FR"/>
        </w:rPr>
      </w:pPr>
    </w:p>
    <w:tbl>
      <w:tblPr>
        <w:tblpPr w:leftFromText="180" w:rightFromText="180" w:vertAnchor="text" w:horzAnchor="margin" w:tblpX="85" w:tblpY="3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25"/>
        <w:gridCol w:w="4860"/>
      </w:tblGrid>
      <w:tr w:rsidR="00432457" w:rsidRPr="001533CD" w14:paraId="797714D9" w14:textId="77777777" w:rsidTr="00B20C59">
        <w:trPr>
          <w:trHeight w:val="46"/>
        </w:trPr>
        <w:tc>
          <w:tcPr>
            <w:tcW w:w="512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0E827" w14:textId="4EB512A0" w:rsidR="00432457" w:rsidRPr="001533CD" w:rsidRDefault="00432457" w:rsidP="00B20C59">
            <w:pPr>
              <w:rPr>
                <w:rFonts w:ascii="Franklin Gothic Book" w:hAnsi="Franklin Gothic Book"/>
                <w:b/>
              </w:rPr>
            </w:pPr>
            <w:r w:rsidRPr="001533CD">
              <w:rPr>
                <w:rFonts w:ascii="Franklin Gothic Book" w:hAnsi="Franklin Gothic Book"/>
                <w:b/>
              </w:rPr>
              <w:t>Strategic Plan Goal: 2</w:t>
            </w:r>
          </w:p>
        </w:tc>
        <w:tc>
          <w:tcPr>
            <w:tcW w:w="4860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6F239" w14:textId="204D493E" w:rsidR="00432457" w:rsidRPr="001533CD" w:rsidRDefault="00432457" w:rsidP="00B20C59">
            <w:pPr>
              <w:pStyle w:val="Body"/>
              <w:spacing w:after="80"/>
              <w:jc w:val="right"/>
              <w:rPr>
                <w:rFonts w:ascii="Franklin Gothic Book" w:eastAsia="Calibri Light" w:hAnsi="Franklin Gothic Book" w:cs="Calibri Light"/>
                <w:b/>
                <w:bCs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</w:rPr>
              <w:t>We continually strive for disciplined excellence and focused improvement in all that we do.</w:t>
            </w:r>
          </w:p>
        </w:tc>
      </w:tr>
      <w:tr w:rsidR="00432457" w:rsidRPr="001533CD" w14:paraId="1A16FE66" w14:textId="77777777" w:rsidTr="00B20C59">
        <w:trPr>
          <w:trHeight w:val="46"/>
        </w:trPr>
        <w:tc>
          <w:tcPr>
            <w:tcW w:w="5125" w:type="dxa"/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CDD7E" w14:textId="4C2187E8" w:rsidR="00432457" w:rsidRPr="001533CD" w:rsidRDefault="001533CD" w:rsidP="00B20C59">
            <w:pPr>
              <w:rPr>
                <w:rFonts w:ascii="Franklin Gothic Book" w:hAnsi="Franklin Gothic Book"/>
                <w:b/>
              </w:rPr>
            </w:pPr>
            <w:r w:rsidRPr="001533CD">
              <w:rPr>
                <w:rFonts w:ascii="Franklin Gothic Book" w:hAnsi="Franklin Gothic Book"/>
                <w:b/>
              </w:rPr>
              <w:t xml:space="preserve">                                                                                              S</w:t>
            </w:r>
            <w:r w:rsidR="00432457" w:rsidRPr="001533CD">
              <w:rPr>
                <w:rFonts w:ascii="Franklin Gothic Book" w:hAnsi="Franklin Gothic Book"/>
                <w:b/>
              </w:rPr>
              <w:t>trategy Assigned: C</w:t>
            </w:r>
          </w:p>
          <w:p w14:paraId="666CFB29" w14:textId="7A852A42" w:rsidR="001533CD" w:rsidRPr="001533CD" w:rsidRDefault="001533CD" w:rsidP="001533CD">
            <w:pPr>
              <w:rPr>
                <w:rFonts w:ascii="Franklin Gothic Book" w:hAnsi="Franklin Gothic Book"/>
                <w:b/>
              </w:rPr>
            </w:pPr>
          </w:p>
          <w:p w14:paraId="4C95327E" w14:textId="1A68042F" w:rsidR="001533CD" w:rsidRPr="001533CD" w:rsidRDefault="001533CD" w:rsidP="001533CD">
            <w:pPr>
              <w:rPr>
                <w:rFonts w:ascii="Franklin Gothic Book" w:hAnsi="Franklin Gothic Book"/>
                <w:b/>
              </w:rPr>
            </w:pPr>
          </w:p>
          <w:p w14:paraId="65CC8CBD" w14:textId="77777777" w:rsidR="001533CD" w:rsidRPr="001533CD" w:rsidRDefault="001533CD" w:rsidP="001533CD">
            <w:pPr>
              <w:rPr>
                <w:rFonts w:ascii="Franklin Gothic Book" w:hAnsi="Franklin Gothic Book"/>
                <w:b/>
              </w:rPr>
            </w:pPr>
            <w:r w:rsidRPr="001533CD">
              <w:rPr>
                <w:rFonts w:ascii="Franklin Gothic Book" w:hAnsi="Franklin Gothic Book"/>
                <w:b/>
              </w:rPr>
              <w:t>Strategy Assigned: D</w:t>
            </w:r>
          </w:p>
          <w:p w14:paraId="23754B21" w14:textId="77777777" w:rsidR="001533CD" w:rsidRPr="001533CD" w:rsidRDefault="001533CD" w:rsidP="001533CD">
            <w:pPr>
              <w:rPr>
                <w:rFonts w:ascii="Franklin Gothic Book" w:hAnsi="Franklin Gothic Book"/>
                <w:b/>
              </w:rPr>
            </w:pPr>
          </w:p>
          <w:p w14:paraId="152ECBED" w14:textId="77777777" w:rsidR="001533CD" w:rsidRPr="001533CD" w:rsidRDefault="001533CD" w:rsidP="001533CD">
            <w:pPr>
              <w:rPr>
                <w:rFonts w:ascii="Franklin Gothic Book" w:hAnsi="Franklin Gothic Book"/>
                <w:b/>
              </w:rPr>
            </w:pPr>
          </w:p>
          <w:p w14:paraId="2043205E" w14:textId="68E881B2" w:rsidR="001533CD" w:rsidRPr="001533CD" w:rsidRDefault="001533CD" w:rsidP="001533CD">
            <w:pPr>
              <w:rPr>
                <w:rFonts w:ascii="Franklin Gothic Book" w:hAnsi="Franklin Gothic Book"/>
                <w:b/>
              </w:rPr>
            </w:pPr>
            <w:r w:rsidRPr="001533CD">
              <w:rPr>
                <w:rFonts w:ascii="Franklin Gothic Book" w:hAnsi="Franklin Gothic Book"/>
                <w:b/>
              </w:rPr>
              <w:t>Strategy Assigned: F</w:t>
            </w:r>
          </w:p>
          <w:p w14:paraId="60BD2CA2" w14:textId="77777777" w:rsidR="001533CD" w:rsidRPr="001533CD" w:rsidRDefault="001533CD" w:rsidP="00B20C59">
            <w:pPr>
              <w:rPr>
                <w:rFonts w:ascii="Franklin Gothic Book" w:hAnsi="Franklin Gothic Book"/>
                <w:b/>
              </w:rPr>
            </w:pPr>
          </w:p>
          <w:p w14:paraId="4CB9E834" w14:textId="5F690194" w:rsidR="001533CD" w:rsidRPr="001533CD" w:rsidRDefault="001533CD" w:rsidP="00B20C59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860" w:type="dxa"/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5381D" w14:textId="77777777" w:rsidR="001533CD" w:rsidRPr="001533CD" w:rsidRDefault="001533CD" w:rsidP="00B20C59">
            <w:pPr>
              <w:pStyle w:val="Body"/>
              <w:spacing w:after="80"/>
              <w:jc w:val="right"/>
              <w:rPr>
                <w:rFonts w:ascii="Franklin Gothic Book" w:hAnsi="Franklin Gothic Book"/>
              </w:rPr>
            </w:pPr>
            <w:r w:rsidRPr="001533CD">
              <w:rPr>
                <w:rFonts w:ascii="Franklin Gothic Book" w:hAnsi="Franklin Gothic Book"/>
              </w:rPr>
              <w:t xml:space="preserve">Invest in professional learning for faculty and staff to support continuous improvement and implementation of this strategic plan. </w:t>
            </w:r>
          </w:p>
          <w:p w14:paraId="716CC045" w14:textId="35C4A8B6" w:rsidR="001533CD" w:rsidRPr="001533CD" w:rsidRDefault="001533CD" w:rsidP="00B20C59">
            <w:pPr>
              <w:pStyle w:val="Body"/>
              <w:spacing w:after="80"/>
              <w:jc w:val="right"/>
              <w:rPr>
                <w:rFonts w:ascii="Franklin Gothic Book" w:hAnsi="Franklin Gothic Book"/>
              </w:rPr>
            </w:pPr>
            <w:r w:rsidRPr="001533CD">
              <w:rPr>
                <w:rFonts w:ascii="Franklin Gothic Book" w:hAnsi="Franklin Gothic Book"/>
              </w:rPr>
              <w:t>Invest in high-impact teaching practices for student learning.</w:t>
            </w:r>
          </w:p>
          <w:p w14:paraId="130DF905" w14:textId="1D72AF3D" w:rsidR="00432457" w:rsidRPr="001533CD" w:rsidRDefault="001533CD" w:rsidP="00B20C59">
            <w:pPr>
              <w:pStyle w:val="Body"/>
              <w:spacing w:after="80"/>
              <w:jc w:val="right"/>
              <w:rPr>
                <w:rFonts w:ascii="Franklin Gothic Book" w:eastAsia="Calibri Light" w:hAnsi="Franklin Gothic Book" w:cs="Calibri Light"/>
                <w:b/>
                <w:bCs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</w:rPr>
              <w:t xml:space="preserve"> Develop and support innovation that serves our students and communities.</w:t>
            </w:r>
          </w:p>
        </w:tc>
      </w:tr>
    </w:tbl>
    <w:p w14:paraId="10A4A023" w14:textId="150C5786" w:rsidR="00432457" w:rsidRPr="001533CD" w:rsidRDefault="00432457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  <w:lang w:val="fr-FR"/>
        </w:rPr>
      </w:pPr>
    </w:p>
    <w:p w14:paraId="15867C7C" w14:textId="77777777" w:rsidR="00432457" w:rsidRPr="001533CD" w:rsidRDefault="00432457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  <w:lang w:val="fr-FR"/>
        </w:rPr>
      </w:pPr>
    </w:p>
    <w:tbl>
      <w:tblPr>
        <w:tblpPr w:leftFromText="180" w:rightFromText="180" w:vertAnchor="text" w:horzAnchor="margin" w:tblpX="85" w:tblpY="3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25"/>
        <w:gridCol w:w="4860"/>
      </w:tblGrid>
      <w:tr w:rsidR="00432457" w:rsidRPr="001533CD" w14:paraId="6A3D0078" w14:textId="77777777" w:rsidTr="00B20C59">
        <w:trPr>
          <w:trHeight w:val="46"/>
        </w:trPr>
        <w:tc>
          <w:tcPr>
            <w:tcW w:w="512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40595" w14:textId="77777777" w:rsidR="00432457" w:rsidRPr="001533CD" w:rsidRDefault="00432457" w:rsidP="00B20C59">
            <w:pPr>
              <w:rPr>
                <w:rFonts w:ascii="Franklin Gothic Book" w:hAnsi="Franklin Gothic Book"/>
                <w:b/>
              </w:rPr>
            </w:pPr>
            <w:r w:rsidRPr="001533CD">
              <w:rPr>
                <w:rFonts w:ascii="Franklin Gothic Book" w:hAnsi="Franklin Gothic Book"/>
                <w:b/>
              </w:rPr>
              <w:t>Strategic Plan Goal: 3</w:t>
            </w:r>
          </w:p>
        </w:tc>
        <w:tc>
          <w:tcPr>
            <w:tcW w:w="4860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6FFB8" w14:textId="77777777" w:rsidR="00432457" w:rsidRPr="001533CD" w:rsidRDefault="00432457" w:rsidP="00B20C59">
            <w:pPr>
              <w:pStyle w:val="Body"/>
              <w:spacing w:after="80"/>
              <w:jc w:val="right"/>
              <w:rPr>
                <w:rFonts w:ascii="Franklin Gothic Book" w:eastAsia="Calibri Light" w:hAnsi="Franklin Gothic Book" w:cs="Calibri Light"/>
                <w:bCs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Cs/>
                <w:sz w:val="22"/>
                <w:szCs w:val="22"/>
              </w:rPr>
              <w:t>We ensure that a climate of intentional inclusion permeates our decisions and practices, which demonstrate principles of ecological integrity, social equity, and economic viability.</w:t>
            </w:r>
          </w:p>
        </w:tc>
      </w:tr>
      <w:tr w:rsidR="0047735C" w:rsidRPr="001533CD" w14:paraId="72E78FDA" w14:textId="77777777" w:rsidTr="00B20C59">
        <w:trPr>
          <w:trHeight w:val="46"/>
        </w:trPr>
        <w:tc>
          <w:tcPr>
            <w:tcW w:w="5125" w:type="dxa"/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95754" w14:textId="7212F24D" w:rsidR="0047735C" w:rsidRPr="001533CD" w:rsidRDefault="0047735C" w:rsidP="00B20C5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Strategy Assigned: A</w:t>
            </w:r>
          </w:p>
        </w:tc>
        <w:tc>
          <w:tcPr>
            <w:tcW w:w="4860" w:type="dxa"/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8202F" w14:textId="66026064" w:rsidR="0047735C" w:rsidRPr="001533CD" w:rsidRDefault="0047735C" w:rsidP="00432457">
            <w:pPr>
              <w:pStyle w:val="Body"/>
              <w:spacing w:after="80"/>
              <w:jc w:val="right"/>
              <w:rPr>
                <w:rFonts w:ascii="Franklin Gothic Book" w:eastAsia="Calibri Light" w:hAnsi="Franklin Gothic Book" w:cs="Calibri Light"/>
                <w:bCs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bCs/>
                <w:sz w:val="22"/>
                <w:szCs w:val="22"/>
              </w:rPr>
              <w:t>Engage in ongoing, deliberate conversation and mindful discovery about our shared purpose and differences as we conduct our daily work.</w:t>
            </w:r>
          </w:p>
        </w:tc>
      </w:tr>
      <w:tr w:rsidR="00432457" w:rsidRPr="001533CD" w14:paraId="083F5C99" w14:textId="77777777" w:rsidTr="00B20C59">
        <w:trPr>
          <w:trHeight w:val="46"/>
        </w:trPr>
        <w:tc>
          <w:tcPr>
            <w:tcW w:w="5125" w:type="dxa"/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2BDAA" w14:textId="77777777" w:rsidR="00432457" w:rsidRPr="001533CD" w:rsidRDefault="00432457" w:rsidP="00B20C59">
            <w:pPr>
              <w:rPr>
                <w:rFonts w:ascii="Franklin Gothic Book" w:hAnsi="Franklin Gothic Book"/>
                <w:b/>
              </w:rPr>
            </w:pPr>
            <w:r w:rsidRPr="001533CD">
              <w:rPr>
                <w:rFonts w:ascii="Franklin Gothic Book" w:hAnsi="Franklin Gothic Book"/>
                <w:b/>
              </w:rPr>
              <w:t>Strategy Assigned: C</w:t>
            </w:r>
          </w:p>
        </w:tc>
        <w:tc>
          <w:tcPr>
            <w:tcW w:w="4860" w:type="dxa"/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54686" w14:textId="022625D2" w:rsidR="00432457" w:rsidRPr="001533CD" w:rsidRDefault="00432457" w:rsidP="00432457">
            <w:pPr>
              <w:pStyle w:val="Body"/>
              <w:spacing w:after="80"/>
              <w:jc w:val="right"/>
              <w:rPr>
                <w:rFonts w:ascii="Franklin Gothic Book" w:eastAsia="Calibri Light" w:hAnsi="Franklin Gothic Book" w:cs="Calibri Light"/>
                <w:bCs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Cs/>
                <w:sz w:val="22"/>
                <w:szCs w:val="22"/>
              </w:rPr>
              <w:t>Develop multicultural and global competencies to help us live the principles of social equity in an increasingly interdependent world.</w:t>
            </w:r>
          </w:p>
        </w:tc>
      </w:tr>
    </w:tbl>
    <w:p w14:paraId="0251D433" w14:textId="77777777" w:rsidR="00432457" w:rsidRPr="001533CD" w:rsidRDefault="00432457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  <w:lang w:val="fr-FR"/>
        </w:rPr>
      </w:pPr>
    </w:p>
    <w:p w14:paraId="4246F900" w14:textId="77777777" w:rsidR="00432457" w:rsidRPr="001533CD" w:rsidRDefault="00432457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  <w:lang w:val="fr-FR"/>
        </w:rPr>
      </w:pPr>
    </w:p>
    <w:p w14:paraId="1AFFC76D" w14:textId="77777777" w:rsidR="0047735C" w:rsidRDefault="0047735C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  <w:lang w:val="fr-FR"/>
        </w:rPr>
      </w:pPr>
    </w:p>
    <w:p w14:paraId="066727EF" w14:textId="77777777" w:rsidR="007654E4" w:rsidRDefault="007654E4">
      <w:pPr>
        <w:rPr>
          <w:rFonts w:ascii="Franklin Gothic Book" w:eastAsia="Calibri Light" w:hAnsi="Franklin Gothic Book" w:cs="Calibri Light"/>
          <w:b/>
          <w:bCs/>
          <w:color w:val="000000"/>
          <w:sz w:val="22"/>
          <w:szCs w:val="22"/>
          <w:u w:color="000000"/>
          <w:lang w:val="fr-FR"/>
        </w:rPr>
      </w:pPr>
      <w:r>
        <w:rPr>
          <w:rFonts w:ascii="Franklin Gothic Book" w:eastAsia="Calibri Light" w:hAnsi="Franklin Gothic Book" w:cs="Calibri Light"/>
          <w:b/>
          <w:bCs/>
          <w:sz w:val="22"/>
          <w:szCs w:val="22"/>
          <w:lang w:val="fr-FR"/>
        </w:rPr>
        <w:br w:type="page"/>
      </w:r>
    </w:p>
    <w:p w14:paraId="17973DC5" w14:textId="096BC4BC" w:rsidR="00BA2D1B" w:rsidRPr="001533CD" w:rsidRDefault="003E1642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</w:rPr>
      </w:pPr>
      <w:r w:rsidRPr="001533CD">
        <w:rPr>
          <w:rFonts w:ascii="Franklin Gothic Book" w:eastAsia="Calibri Light" w:hAnsi="Franklin Gothic Book" w:cs="Calibri Light"/>
          <w:b/>
          <w:bCs/>
          <w:sz w:val="22"/>
          <w:szCs w:val="22"/>
          <w:lang w:val="fr-FR"/>
        </w:rPr>
        <w:lastRenderedPageBreak/>
        <w:t>Section 1</w:t>
      </w:r>
      <w:r w:rsidRPr="001533CD">
        <w:rPr>
          <w:rFonts w:ascii="Franklin Gothic Book" w:eastAsia="Calibri Light" w:hAnsi="Franklin Gothic Book" w:cs="Calibri Light"/>
          <w:b/>
          <w:bCs/>
          <w:sz w:val="22"/>
          <w:szCs w:val="22"/>
        </w:rPr>
        <w:t>—</w:t>
      </w:r>
      <w:r w:rsidRPr="001533CD">
        <w:rPr>
          <w:rFonts w:ascii="Franklin Gothic Book" w:eastAsia="Calibri Light" w:hAnsi="Franklin Gothic Book" w:cs="Calibri Light"/>
          <w:b/>
          <w:bCs/>
          <w:sz w:val="22"/>
          <w:szCs w:val="22"/>
          <w:lang w:val="de-DE"/>
        </w:rPr>
        <w:t>General Information</w:t>
      </w:r>
    </w:p>
    <w:p w14:paraId="46C49423" w14:textId="77777777" w:rsidR="00BA2D1B" w:rsidRPr="001533CD" w:rsidRDefault="00BA2D1B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0"/>
      </w:tblGrid>
      <w:tr w:rsidR="00BA2D1B" w:rsidRPr="001533CD" w14:paraId="3C14AA5F" w14:textId="77777777" w:rsidTr="60F7EEC8">
        <w:trPr>
          <w:trHeight w:val="265"/>
        </w:trPr>
        <w:tc>
          <w:tcPr>
            <w:tcW w:w="9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DA90" w14:textId="77777777" w:rsidR="00BA2D1B" w:rsidRPr="001533CD" w:rsidRDefault="003E1642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bCs/>
                <w:color w:val="FFFFFF"/>
                <w:sz w:val="22"/>
                <w:szCs w:val="22"/>
                <w:u w:color="FFFFFF"/>
              </w:rPr>
              <w:t>Purpose:</w:t>
            </w:r>
          </w:p>
        </w:tc>
      </w:tr>
      <w:tr w:rsidR="00BA2D1B" w:rsidRPr="001533CD" w14:paraId="2BE428BC" w14:textId="77777777" w:rsidTr="001533CD">
        <w:trPr>
          <w:trHeight w:val="360"/>
        </w:trPr>
        <w:tc>
          <w:tcPr>
            <w:tcW w:w="9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9388" w14:textId="3457707F" w:rsidR="00BA2D1B" w:rsidRPr="00631866" w:rsidRDefault="008208DF" w:rsidP="00205283">
            <w:pPr>
              <w:pStyle w:val="NormalWeb"/>
              <w:spacing w:after="240"/>
              <w:rPr>
                <w:rFonts w:ascii="Franklin Gothic Book" w:eastAsiaTheme="minorHAnsi" w:hAnsi="Franklin Gothic Book" w:cs="Calibri"/>
                <w:color w:val="1A1A1A"/>
              </w:rPr>
            </w:pPr>
            <w:r w:rsidRPr="00631866">
              <w:rPr>
                <w:rFonts w:ascii="Franklin Gothic Book" w:eastAsia="Calibri Light" w:hAnsi="Franklin Gothic Book" w:cs="Calibri Light"/>
              </w:rPr>
              <w:t>A</w:t>
            </w:r>
            <w:r w:rsidR="60F7EEC8" w:rsidRPr="00631866">
              <w:rPr>
                <w:rFonts w:ascii="Franklin Gothic Book" w:eastAsia="Calibri Light" w:hAnsi="Franklin Gothic Book" w:cs="Calibri Light"/>
              </w:rPr>
              <w:t xml:space="preserve">s an advisory committee </w:t>
            </w:r>
            <w:r w:rsidRPr="00631866">
              <w:rPr>
                <w:rFonts w:ascii="Franklin Gothic Book" w:eastAsia="Calibri Light" w:hAnsi="Franklin Gothic Book" w:cs="Calibri Light"/>
              </w:rPr>
              <w:t>within</w:t>
            </w:r>
            <w:r w:rsidR="001533CD" w:rsidRPr="00631866">
              <w:rPr>
                <w:rFonts w:ascii="Franklin Gothic Book" w:eastAsia="Calibri Light" w:hAnsi="Franklin Gothic Book" w:cs="Calibri Light"/>
              </w:rPr>
              <w:t xml:space="preserve"> the participatory governance system</w:t>
            </w:r>
            <w:r w:rsidRPr="00631866">
              <w:rPr>
                <w:rFonts w:ascii="Franklin Gothic Book" w:eastAsia="Calibri Light" w:hAnsi="Franklin Gothic Book" w:cs="Calibri Light"/>
              </w:rPr>
              <w:t>, the purpose o</w:t>
            </w:r>
            <w:r w:rsidR="00B22F1D">
              <w:rPr>
                <w:rFonts w:ascii="Franklin Gothic Book" w:eastAsia="Calibri Light" w:hAnsi="Franklin Gothic Book" w:cs="Calibri Light"/>
              </w:rPr>
              <w:t>f the Accessibility Advisory Committee (AA</w:t>
            </w:r>
            <w:r w:rsidRPr="00631866">
              <w:rPr>
                <w:rFonts w:ascii="Franklin Gothic Book" w:eastAsia="Calibri Light" w:hAnsi="Franklin Gothic Book" w:cs="Calibri Light"/>
              </w:rPr>
              <w:t xml:space="preserve">C) is </w:t>
            </w:r>
            <w:r w:rsidRPr="00631866">
              <w:rPr>
                <w:rFonts w:ascii="Franklin Gothic Book" w:hAnsi="Franklin Gothic Book" w:cs="Calibri"/>
                <w:color w:val="1A1A1A"/>
              </w:rPr>
              <w:t>to sustain and advance the College’s commitment to accessible physical, instructio</w:t>
            </w:r>
            <w:r w:rsidR="00205283" w:rsidRPr="00631866">
              <w:rPr>
                <w:rFonts w:ascii="Franklin Gothic Book" w:hAnsi="Franklin Gothic Book" w:cs="Calibri"/>
                <w:color w:val="1A1A1A"/>
              </w:rPr>
              <w:t xml:space="preserve">nal, and technological environments, and the related </w:t>
            </w:r>
            <w:r w:rsidRPr="00631866">
              <w:rPr>
                <w:rFonts w:ascii="Franklin Gothic Book" w:hAnsi="Franklin Gothic Book" w:cs="Calibri"/>
                <w:color w:val="1A1A1A"/>
              </w:rPr>
              <w:t xml:space="preserve">climate for students, </w:t>
            </w:r>
            <w:r w:rsidR="00205283" w:rsidRPr="00631866">
              <w:rPr>
                <w:rFonts w:ascii="Franklin Gothic Book" w:hAnsi="Franklin Gothic Book" w:cs="Calibri"/>
                <w:color w:val="1A1A1A"/>
              </w:rPr>
              <w:t>staff, faculty, and visitors</w:t>
            </w:r>
            <w:r w:rsidRPr="00631866">
              <w:rPr>
                <w:rFonts w:ascii="Franklin Gothic Book" w:hAnsi="Franklin Gothic Book" w:cs="Calibri"/>
                <w:color w:val="1A1A1A"/>
              </w:rPr>
              <w:t xml:space="preserve">. The committee serves as a catalyst for </w:t>
            </w:r>
            <w:r w:rsidR="00205283" w:rsidRPr="00631866">
              <w:rPr>
                <w:rFonts w:ascii="Franklin Gothic Book" w:hAnsi="Franklin Gothic Book" w:cs="Calibri"/>
                <w:color w:val="1A1A1A"/>
              </w:rPr>
              <w:t>continuous improvement to en</w:t>
            </w:r>
            <w:r w:rsidRPr="00631866">
              <w:rPr>
                <w:rFonts w:ascii="Franklin Gothic Book" w:hAnsi="Franklin Gothic Book" w:cs="Calibri"/>
                <w:color w:val="1A1A1A"/>
              </w:rPr>
              <w:t>sure equitable and effective access</w:t>
            </w:r>
            <w:r w:rsidR="00B22F1D">
              <w:rPr>
                <w:rFonts w:ascii="Franklin Gothic Book" w:hAnsi="Franklin Gothic Book" w:cs="Calibri"/>
                <w:color w:val="1A1A1A"/>
              </w:rPr>
              <w:t xml:space="preserve"> for persons with disabilities</w:t>
            </w:r>
            <w:r w:rsidRPr="00631866">
              <w:rPr>
                <w:rFonts w:ascii="Franklin Gothic Book" w:hAnsi="Franklin Gothic Book" w:cs="Calibri"/>
                <w:color w:val="1A1A1A"/>
              </w:rPr>
              <w:t>. The committee seeks input, involvement</w:t>
            </w:r>
            <w:r w:rsidR="00B22F1D">
              <w:rPr>
                <w:rFonts w:ascii="Franklin Gothic Book" w:hAnsi="Franklin Gothic Book" w:cs="Calibri"/>
                <w:color w:val="1A1A1A"/>
              </w:rPr>
              <w:t>,</w:t>
            </w:r>
            <w:r w:rsidRPr="00631866">
              <w:rPr>
                <w:rFonts w:ascii="Franklin Gothic Book" w:hAnsi="Franklin Gothic Book" w:cs="Calibri"/>
                <w:color w:val="1A1A1A"/>
              </w:rPr>
              <w:t xml:space="preserve"> and support from all members of the campus community.  </w:t>
            </w:r>
          </w:p>
        </w:tc>
      </w:tr>
    </w:tbl>
    <w:p w14:paraId="1D17FB61" w14:textId="77777777" w:rsidR="008A5673" w:rsidRPr="001533CD" w:rsidRDefault="008A5673">
      <w:pPr>
        <w:pStyle w:val="Body"/>
        <w:rPr>
          <w:rFonts w:ascii="Franklin Gothic Book" w:eastAsia="Calibri Light" w:hAnsi="Franklin Gothic Book" w:cs="Calibri Light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0"/>
      </w:tblGrid>
      <w:tr w:rsidR="00427F68" w:rsidRPr="001533CD" w14:paraId="47D54318" w14:textId="77777777" w:rsidTr="001A6163">
        <w:trPr>
          <w:trHeight w:val="265"/>
        </w:trPr>
        <w:tc>
          <w:tcPr>
            <w:tcW w:w="9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4E23" w14:textId="1F7278FE" w:rsidR="00427F68" w:rsidRPr="001533CD" w:rsidRDefault="00427F68" w:rsidP="001A616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bCs/>
                <w:color w:val="FFFFFF"/>
                <w:sz w:val="22"/>
                <w:szCs w:val="22"/>
                <w:u w:color="FFFFFF"/>
              </w:rPr>
              <w:t>Scope:</w:t>
            </w:r>
          </w:p>
        </w:tc>
      </w:tr>
      <w:tr w:rsidR="00427F68" w:rsidRPr="001533CD" w14:paraId="397147C8" w14:textId="77777777" w:rsidTr="001A6163">
        <w:trPr>
          <w:trHeight w:val="576"/>
        </w:trPr>
        <w:tc>
          <w:tcPr>
            <w:tcW w:w="9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26928" w14:textId="699D1A3A" w:rsidR="00ED287A" w:rsidRDefault="0047735C" w:rsidP="00D87B59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To i</w:t>
            </w:r>
            <w:r w:rsidR="00ED287A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mprove accessibility of 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the </w:t>
            </w:r>
            <w:r w:rsidR="00ED287A">
              <w:rPr>
                <w:rFonts w:ascii="Franklin Gothic Book" w:eastAsia="Calibri Light" w:hAnsi="Franklin Gothic Book" w:cs="Calibri Light"/>
                <w:sz w:val="22"/>
                <w:szCs w:val="22"/>
              </w:rPr>
              <w:t>physical, instructional and technological environments and promote a welcoming climate for individuals with disabilities</w:t>
            </w:r>
            <w:r w:rsidR="006554E1">
              <w:rPr>
                <w:rFonts w:ascii="Franklin Gothic Book" w:eastAsia="Calibri Light" w:hAnsi="Franklin Gothic Book" w:cs="Calibri Light"/>
                <w:sz w:val="22"/>
                <w:szCs w:val="22"/>
              </w:rPr>
              <w:t>, the committee will endeavor to:</w:t>
            </w:r>
          </w:p>
          <w:p w14:paraId="52515BC4" w14:textId="77777777" w:rsidR="00ED287A" w:rsidRDefault="00ED287A" w:rsidP="00D87B59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</w:p>
          <w:p w14:paraId="2A255828" w14:textId="198389E3" w:rsidR="00ED287A" w:rsidRDefault="00631866" w:rsidP="00E91038">
            <w:pPr>
              <w:pStyle w:val="Body"/>
              <w:numPr>
                <w:ilvl w:val="0"/>
                <w:numId w:val="9"/>
              </w:numPr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Promote </w:t>
            </w:r>
            <w:r w:rsidR="00D87B59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disability 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awareness and support for accessibility, universal design</w:t>
            </w:r>
            <w:r w:rsidR="00B22F1D">
              <w:rPr>
                <w:rFonts w:ascii="Franklin Gothic Book" w:eastAsia="Calibri Light" w:hAnsi="Franklin Gothic Book" w:cs="Calibri Light"/>
                <w:sz w:val="22"/>
                <w:szCs w:val="22"/>
              </w:rPr>
              <w:t>,</w:t>
            </w:r>
            <w:r w:rsidR="00ED287A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and compliance within the College community</w:t>
            </w:r>
            <w:r w:rsidR="006554E1">
              <w:rPr>
                <w:rFonts w:ascii="Franklin Gothic Book" w:eastAsia="Calibri Light" w:hAnsi="Franklin Gothic Book" w:cs="Calibri Light"/>
                <w:sz w:val="22"/>
                <w:szCs w:val="22"/>
              </w:rPr>
              <w:t>;</w:t>
            </w:r>
            <w:r w:rsidR="00ED287A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</w:t>
            </w:r>
          </w:p>
          <w:p w14:paraId="368264CA" w14:textId="77777777" w:rsidR="00ED287A" w:rsidRDefault="00ED287A" w:rsidP="00D87B59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</w:p>
          <w:p w14:paraId="0E2BFEC1" w14:textId="664D8375" w:rsidR="00427F68" w:rsidRPr="001533CD" w:rsidRDefault="0047735C" w:rsidP="00E91038">
            <w:pPr>
              <w:pStyle w:val="Body"/>
              <w:numPr>
                <w:ilvl w:val="0"/>
                <w:numId w:val="9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Collaborate with others and offer training, technical expertise</w:t>
            </w:r>
            <w:r w:rsidR="00B22F1D">
              <w:rPr>
                <w:rFonts w:ascii="Franklin Gothic Book" w:eastAsia="Calibri Light" w:hAnsi="Franklin Gothic Book" w:cs="Calibri Light"/>
                <w:sz w:val="22"/>
                <w:szCs w:val="22"/>
              </w:rPr>
              <w:t>,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and other resources and support;</w:t>
            </w:r>
            <w:r w:rsidR="00427F68"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br/>
            </w:r>
          </w:p>
          <w:p w14:paraId="32BDE5AE" w14:textId="2A26267E" w:rsidR="006554E1" w:rsidRDefault="00631866" w:rsidP="00E91038">
            <w:pPr>
              <w:pStyle w:val="Body"/>
              <w:numPr>
                <w:ilvl w:val="0"/>
                <w:numId w:val="9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Provide a forum for College community members </w:t>
            </w:r>
            <w:r w:rsidR="009C19FF">
              <w:rPr>
                <w:rFonts w:ascii="Franklin Gothic Book" w:hAnsi="Franklin Gothic Book"/>
                <w:sz w:val="22"/>
                <w:szCs w:val="22"/>
              </w:rPr>
              <w:t>to raise issues related to disability and accessibility</w:t>
            </w:r>
            <w:r w:rsidR="006554E1">
              <w:rPr>
                <w:rFonts w:ascii="Franklin Gothic Book" w:hAnsi="Franklin Gothic Book"/>
                <w:sz w:val="22"/>
                <w:szCs w:val="22"/>
              </w:rPr>
              <w:t>;</w:t>
            </w:r>
          </w:p>
          <w:p w14:paraId="60454934" w14:textId="77777777" w:rsidR="006554E1" w:rsidRDefault="006554E1" w:rsidP="006554E1">
            <w:pPr>
              <w:pStyle w:val="Body"/>
              <w:ind w:left="720"/>
              <w:rPr>
                <w:rFonts w:ascii="Franklin Gothic Book" w:hAnsi="Franklin Gothic Book"/>
                <w:sz w:val="22"/>
                <w:szCs w:val="22"/>
              </w:rPr>
            </w:pPr>
          </w:p>
          <w:p w14:paraId="61018D1A" w14:textId="5E40C8E4" w:rsidR="006554E1" w:rsidRDefault="00ED287A" w:rsidP="00E91038">
            <w:pPr>
              <w:pStyle w:val="Body"/>
              <w:numPr>
                <w:ilvl w:val="0"/>
                <w:numId w:val="9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Suggest, undertake</w:t>
            </w:r>
            <w:r w:rsidR="003C1806">
              <w:rPr>
                <w:rFonts w:ascii="Franklin Gothic Book" w:hAnsi="Franklin Gothic Book"/>
                <w:sz w:val="22"/>
                <w:szCs w:val="22"/>
              </w:rPr>
              <w:t>,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and/or support projects tha</w:t>
            </w:r>
            <w:r w:rsidR="006554E1">
              <w:rPr>
                <w:rFonts w:ascii="Franklin Gothic Book" w:hAnsi="Franklin Gothic Book"/>
                <w:sz w:val="22"/>
                <w:szCs w:val="22"/>
              </w:rPr>
              <w:t>t improve accessibility college-</w:t>
            </w:r>
            <w:r>
              <w:rPr>
                <w:rFonts w:ascii="Franklin Gothic Book" w:hAnsi="Franklin Gothic Book"/>
                <w:sz w:val="22"/>
                <w:szCs w:val="22"/>
              </w:rPr>
              <w:t>wide</w:t>
            </w:r>
            <w:r w:rsidR="006554E1">
              <w:rPr>
                <w:rFonts w:ascii="Franklin Gothic Book" w:hAnsi="Franklin Gothic Book"/>
                <w:sz w:val="22"/>
                <w:szCs w:val="22"/>
              </w:rPr>
              <w:t>;</w:t>
            </w:r>
          </w:p>
          <w:p w14:paraId="2801E155" w14:textId="77777777" w:rsidR="006554E1" w:rsidRDefault="006554E1" w:rsidP="006554E1">
            <w:pPr>
              <w:pStyle w:val="ListParagraph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</w:p>
          <w:p w14:paraId="5B7BDA44" w14:textId="1EA028F5" w:rsidR="009F4614" w:rsidRPr="006554E1" w:rsidRDefault="00631866" w:rsidP="00E91038">
            <w:pPr>
              <w:pStyle w:val="Body"/>
              <w:numPr>
                <w:ilvl w:val="0"/>
                <w:numId w:val="9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6554E1">
              <w:rPr>
                <w:rFonts w:ascii="Franklin Gothic Book" w:eastAsia="Calibri Light" w:hAnsi="Franklin Gothic Book" w:cs="Calibri Light"/>
                <w:sz w:val="22"/>
                <w:szCs w:val="22"/>
              </w:rPr>
              <w:t>Maintain an awareness of current and emerging legal requirements</w:t>
            </w:r>
            <w:r w:rsidR="0047735C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and promising practices that support an accessible campus.</w:t>
            </w:r>
            <w:r w:rsidR="009F4614" w:rsidRPr="006554E1">
              <w:rPr>
                <w:rFonts w:ascii="Franklin Gothic Book" w:hAnsi="Franklin Gothic Book"/>
                <w:sz w:val="22"/>
                <w:szCs w:val="22"/>
              </w:rPr>
              <w:br/>
            </w:r>
          </w:p>
        </w:tc>
      </w:tr>
    </w:tbl>
    <w:p w14:paraId="2166F191" w14:textId="77777777" w:rsidR="00427F68" w:rsidRPr="001533CD" w:rsidRDefault="00427F68">
      <w:pPr>
        <w:pStyle w:val="Body"/>
        <w:rPr>
          <w:rFonts w:ascii="Franklin Gothic Book" w:eastAsia="Calibri Light" w:hAnsi="Franklin Gothic Book" w:cs="Calibri Light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0"/>
      </w:tblGrid>
      <w:tr w:rsidR="00BA2D1B" w:rsidRPr="001533CD" w14:paraId="5314074C" w14:textId="77777777">
        <w:trPr>
          <w:trHeight w:val="265"/>
        </w:trPr>
        <w:tc>
          <w:tcPr>
            <w:tcW w:w="9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E566" w14:textId="77777777" w:rsidR="00BA2D1B" w:rsidRPr="001533CD" w:rsidRDefault="003E1642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bCs/>
                <w:color w:val="FFFFFF"/>
                <w:sz w:val="22"/>
                <w:szCs w:val="22"/>
                <w:u w:color="FFFFFF"/>
              </w:rPr>
              <w:t>This group is sponsored by:</w:t>
            </w:r>
          </w:p>
        </w:tc>
      </w:tr>
      <w:tr w:rsidR="00BA2D1B" w:rsidRPr="001533CD" w14:paraId="0DF3EAF7" w14:textId="77777777">
        <w:trPr>
          <w:trHeight w:val="27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E450" w14:textId="6CF5C093" w:rsidR="00BA2D1B" w:rsidRPr="001533CD" w:rsidRDefault="00D64DAC" w:rsidP="00D87B59">
            <w:pPr>
              <w:keepLines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The President of the college with support from the VP for Students, Equity &amp; Success.</w:t>
            </w:r>
          </w:p>
        </w:tc>
      </w:tr>
    </w:tbl>
    <w:p w14:paraId="42AC6C1C" w14:textId="77777777" w:rsidR="008F376F" w:rsidRPr="001533CD" w:rsidRDefault="008F376F">
      <w:pPr>
        <w:pStyle w:val="Body"/>
        <w:rPr>
          <w:rFonts w:ascii="Franklin Gothic Book" w:eastAsia="Calibri Light" w:hAnsi="Franklin Gothic Book" w:cs="Calibri Light"/>
          <w:sz w:val="22"/>
          <w:szCs w:val="22"/>
        </w:rPr>
      </w:pPr>
    </w:p>
    <w:tbl>
      <w:tblPr>
        <w:tblW w:w="9990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0"/>
      </w:tblGrid>
      <w:tr w:rsidR="00CA6CD7" w:rsidRPr="001533CD" w14:paraId="5BABFD46" w14:textId="77777777" w:rsidTr="00CA6CD7">
        <w:trPr>
          <w:trHeight w:val="262"/>
        </w:trPr>
        <w:tc>
          <w:tcPr>
            <w:tcW w:w="9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15DA" w14:textId="77777777" w:rsidR="00CA6CD7" w:rsidRPr="001533CD" w:rsidRDefault="00CA6CD7" w:rsidP="003E78C1">
            <w:pPr>
              <w:pStyle w:val="Body"/>
              <w:keepLines/>
              <w:spacing w:before="80" w:after="40"/>
              <w:rPr>
                <w:rFonts w:ascii="Franklin Gothic Book" w:hAnsi="Franklin Gothic Book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bCs/>
                <w:color w:val="FFFFFF"/>
                <w:sz w:val="22"/>
                <w:szCs w:val="22"/>
                <w:u w:color="FFFFFF"/>
              </w:rPr>
              <w:t>Selection,  Terms, and Membership Guidelines for this Committee:</w:t>
            </w:r>
          </w:p>
        </w:tc>
      </w:tr>
      <w:tr w:rsidR="00CA6CD7" w:rsidRPr="001533CD" w14:paraId="39AB887A" w14:textId="77777777" w:rsidTr="009B7D54">
        <w:trPr>
          <w:trHeight w:val="522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FAE9" w14:textId="4F06F346" w:rsidR="006554E1" w:rsidRDefault="006554E1" w:rsidP="006554E1">
            <w:pPr>
              <w:keepLine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Membership</w:t>
            </w:r>
            <w:r w:rsidR="00B40F54">
              <w:rPr>
                <w:rFonts w:ascii="Franklin Gothic Book" w:hAnsi="Franklin Gothic Book"/>
              </w:rPr>
              <w:t xml:space="preserve"> (recommended by constituency heads)</w:t>
            </w:r>
            <w:r>
              <w:rPr>
                <w:rFonts w:ascii="Franklin Gothic Book" w:hAnsi="Franklin Gothic Book"/>
              </w:rPr>
              <w:t>:</w:t>
            </w:r>
          </w:p>
          <w:p w14:paraId="79D40FA0" w14:textId="70213431" w:rsidR="006554E1" w:rsidRPr="006554E1" w:rsidRDefault="006554E1" w:rsidP="00E91038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 w:rsidRPr="006554E1">
              <w:rPr>
                <w:rFonts w:ascii="Franklin Gothic Book" w:hAnsi="Franklin Gothic Book"/>
              </w:rPr>
              <w:t>Two faculty members</w:t>
            </w:r>
          </w:p>
          <w:p w14:paraId="44DC235A" w14:textId="16B90A1D" w:rsidR="006554E1" w:rsidRPr="006554E1" w:rsidRDefault="006554E1" w:rsidP="00E91038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 w:rsidRPr="006554E1">
              <w:rPr>
                <w:rFonts w:ascii="Franklin Gothic Book" w:hAnsi="Franklin Gothic Book"/>
              </w:rPr>
              <w:t>Two classified staff employees</w:t>
            </w:r>
          </w:p>
          <w:p w14:paraId="53C5BA73" w14:textId="49679F58" w:rsidR="006554E1" w:rsidRDefault="006554E1" w:rsidP="00E91038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 w:rsidRPr="006554E1">
              <w:rPr>
                <w:rFonts w:ascii="Franklin Gothic Book" w:hAnsi="Franklin Gothic Book"/>
              </w:rPr>
              <w:t>Two students</w:t>
            </w:r>
          </w:p>
          <w:p w14:paraId="495D6E69" w14:textId="6E477FC6" w:rsidR="00B40F54" w:rsidRPr="00B40F54" w:rsidRDefault="00B40F54" w:rsidP="00B40F54">
            <w:pPr>
              <w:keepLine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Positions/areas that need representation for functional needs of committee:</w:t>
            </w:r>
          </w:p>
          <w:p w14:paraId="44A62B7B" w14:textId="77777777" w:rsidR="00B40F54" w:rsidRPr="006554E1" w:rsidRDefault="00B40F54" w:rsidP="00B40F54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 w:rsidRPr="006554E1">
              <w:rPr>
                <w:rFonts w:ascii="Franklin Gothic Book" w:hAnsi="Franklin Gothic Book"/>
              </w:rPr>
              <w:t>Acting Associate Dean, Student Support Programs</w:t>
            </w:r>
          </w:p>
          <w:p w14:paraId="35DEEAD2" w14:textId="77777777" w:rsidR="00B40F54" w:rsidRPr="006554E1" w:rsidRDefault="00B40F54" w:rsidP="00B40F54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 w:rsidRPr="006554E1">
              <w:rPr>
                <w:rFonts w:ascii="Franklin Gothic Book" w:hAnsi="Franklin Gothic Book"/>
              </w:rPr>
              <w:t>Program Assistant, Student Support Programs</w:t>
            </w:r>
          </w:p>
          <w:p w14:paraId="43E34BA9" w14:textId="146FA975" w:rsidR="00B40F54" w:rsidRDefault="00B40F54" w:rsidP="00B40F54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 w:rsidRPr="006554E1">
              <w:rPr>
                <w:rFonts w:ascii="Franklin Gothic Book" w:hAnsi="Franklin Gothic Book"/>
              </w:rPr>
              <w:t>Program Specialist, Services for Students with Disabilities</w:t>
            </w:r>
          </w:p>
          <w:p w14:paraId="1AC49E49" w14:textId="69504253" w:rsidR="00B40F54" w:rsidRPr="006554E1" w:rsidRDefault="00B40F54" w:rsidP="00B40F54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Accessible IT Coordinator</w:t>
            </w:r>
          </w:p>
          <w:p w14:paraId="2758C996" w14:textId="10756A4B" w:rsidR="00483390" w:rsidRDefault="00483390" w:rsidP="00E91038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of Facilities</w:t>
            </w:r>
            <w:r w:rsidR="00B40F54">
              <w:rPr>
                <w:rFonts w:ascii="Franklin Gothic Book" w:hAnsi="Franklin Gothic Book"/>
              </w:rPr>
              <w:t xml:space="preserve"> or designee</w:t>
            </w:r>
          </w:p>
          <w:p w14:paraId="049A48A0" w14:textId="42743102" w:rsidR="00483390" w:rsidRDefault="00483390" w:rsidP="00E91038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Representative, TSS</w:t>
            </w:r>
          </w:p>
          <w:p w14:paraId="7E88FFA0" w14:textId="04753A75" w:rsidR="00483390" w:rsidRDefault="00483390" w:rsidP="00E91038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Representative, Human Resources</w:t>
            </w:r>
          </w:p>
          <w:p w14:paraId="2050546D" w14:textId="46B90FF9" w:rsidR="00483390" w:rsidRPr="006554E1" w:rsidRDefault="00483390" w:rsidP="00E91038">
            <w:pPr>
              <w:pStyle w:val="ListParagraph"/>
              <w:keepLines/>
              <w:numPr>
                <w:ilvl w:val="0"/>
                <w:numId w:val="10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Other representatives, ex officio</w:t>
            </w:r>
            <w:r w:rsidR="00B22F1D">
              <w:rPr>
                <w:rFonts w:ascii="Franklin Gothic Book" w:hAnsi="Franklin Gothic Book"/>
              </w:rPr>
              <w:t>,</w:t>
            </w:r>
            <w:r>
              <w:rPr>
                <w:rFonts w:ascii="Franklin Gothic Book" w:hAnsi="Franklin Gothic Book"/>
              </w:rPr>
              <w:t xml:space="preserve"> or guests as determined by the committee to achieve its purpose</w:t>
            </w:r>
          </w:p>
          <w:p w14:paraId="0E3AAC43" w14:textId="77777777" w:rsidR="006554E1" w:rsidRDefault="006554E1" w:rsidP="006554E1">
            <w:pPr>
              <w:keepLines/>
              <w:rPr>
                <w:rFonts w:ascii="Franklin Gothic Book" w:hAnsi="Franklin Gothic Book"/>
              </w:rPr>
            </w:pPr>
          </w:p>
          <w:p w14:paraId="29637967" w14:textId="44A68F96" w:rsidR="00CA6CD7" w:rsidRDefault="006554E1" w:rsidP="006554E1">
            <w:pPr>
              <w:keepLine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Members are assigned by virtue of their position responsibilities, with at least </w:t>
            </w:r>
            <w:r w:rsidR="00B40F54">
              <w:rPr>
                <w:rFonts w:ascii="Franklin Gothic Book" w:hAnsi="Franklin Gothic Book"/>
              </w:rPr>
              <w:t>two</w:t>
            </w:r>
            <w:r>
              <w:rPr>
                <w:rFonts w:ascii="Franklin Gothic Book" w:hAnsi="Franklin Gothic Book"/>
              </w:rPr>
              <w:t xml:space="preserve"> faculty member</w:t>
            </w:r>
            <w:r w:rsidR="00B40F54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, two classified staff employees</w:t>
            </w:r>
            <w:r w:rsidR="00B22F1D">
              <w:rPr>
                <w:rFonts w:ascii="Franklin Gothic Book" w:hAnsi="Franklin Gothic Book"/>
              </w:rPr>
              <w:t>,</w:t>
            </w:r>
            <w:r>
              <w:rPr>
                <w:rFonts w:ascii="Franklin Gothic Book" w:hAnsi="Franklin Gothic Book"/>
              </w:rPr>
              <w:t xml:space="preserve"> and two students recommended to the college president by constituency heads. </w:t>
            </w:r>
          </w:p>
          <w:p w14:paraId="7CCE4D63" w14:textId="77777777" w:rsidR="006554E1" w:rsidRDefault="006554E1" w:rsidP="006554E1">
            <w:pPr>
              <w:keepLines/>
              <w:rPr>
                <w:rFonts w:ascii="Franklin Gothic Book" w:hAnsi="Franklin Gothic Book"/>
              </w:rPr>
            </w:pPr>
          </w:p>
          <w:p w14:paraId="05E167AA" w14:textId="40FAEF69" w:rsidR="006554E1" w:rsidRDefault="006554E1" w:rsidP="006554E1">
            <w:pPr>
              <w:keepLine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There is no term limit on length of terms served, subject to annual </w:t>
            </w:r>
            <w:r w:rsidR="0047735C">
              <w:rPr>
                <w:rFonts w:ascii="Franklin Gothic Book" w:hAnsi="Franklin Gothic Book"/>
              </w:rPr>
              <w:t>reappointment, as applicable</w:t>
            </w:r>
            <w:r>
              <w:rPr>
                <w:rFonts w:ascii="Franklin Gothic Book" w:hAnsi="Franklin Gothic Book"/>
              </w:rPr>
              <w:t>.</w:t>
            </w:r>
          </w:p>
          <w:p w14:paraId="5FBDD3DB" w14:textId="77777777" w:rsidR="0047735C" w:rsidRDefault="0047735C" w:rsidP="006554E1">
            <w:pPr>
              <w:keepLines/>
              <w:rPr>
                <w:rFonts w:ascii="Franklin Gothic Book" w:hAnsi="Franklin Gothic Book"/>
              </w:rPr>
            </w:pPr>
          </w:p>
          <w:p w14:paraId="7696B846" w14:textId="77777777" w:rsidR="0047735C" w:rsidRPr="00D87B59" w:rsidRDefault="0047735C" w:rsidP="004773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Franklin Gothic Book" w:hAnsi="Franklin Gothic Book"/>
              </w:rPr>
            </w:pPr>
            <w:r w:rsidRPr="00D87B59">
              <w:rPr>
                <w:rFonts w:ascii="Franklin Gothic Book" w:hAnsi="Franklin Gothic Book"/>
              </w:rPr>
              <w:t>Committee members agree to:</w:t>
            </w:r>
          </w:p>
          <w:p w14:paraId="0F285E7A" w14:textId="23DC9247" w:rsidR="0047735C" w:rsidRPr="00D87B59" w:rsidRDefault="0047735C" w:rsidP="00E9103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Franklin Gothic Book" w:hAnsi="Franklin Gothic Book"/>
              </w:rPr>
            </w:pPr>
            <w:r w:rsidRPr="00D87B59">
              <w:rPr>
                <w:rFonts w:ascii="Franklin Gothic Book" w:hAnsi="Franklin Gothic Book"/>
              </w:rPr>
              <w:t>Attend and be pre</w:t>
            </w:r>
            <w:r w:rsidR="00B22F1D">
              <w:rPr>
                <w:rFonts w:ascii="Franklin Gothic Book" w:hAnsi="Franklin Gothic Book"/>
              </w:rPr>
              <w:t>pared to fully participate in AA</w:t>
            </w:r>
            <w:r w:rsidRPr="00D87B59">
              <w:rPr>
                <w:rFonts w:ascii="Franklin Gothic Book" w:hAnsi="Franklin Gothic Book"/>
              </w:rPr>
              <w:t xml:space="preserve">C meetings, which occur monthly during the academic year (additional meetings as determined by the </w:t>
            </w:r>
            <w:r w:rsidR="00B22F1D">
              <w:rPr>
                <w:rFonts w:ascii="Franklin Gothic Book" w:hAnsi="Franklin Gothic Book"/>
              </w:rPr>
              <w:t>committee</w:t>
            </w:r>
            <w:r w:rsidRPr="00D87B59">
              <w:rPr>
                <w:rFonts w:ascii="Franklin Gothic Book" w:hAnsi="Franklin Gothic Book"/>
              </w:rPr>
              <w:t>)</w:t>
            </w:r>
          </w:p>
          <w:p w14:paraId="1ABD2A57" w14:textId="77777777" w:rsidR="0047735C" w:rsidRPr="00D87B59" w:rsidRDefault="0047735C" w:rsidP="00E9103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Franklin Gothic Book" w:hAnsi="Franklin Gothic Book"/>
              </w:rPr>
            </w:pPr>
            <w:r w:rsidRPr="00D87B59">
              <w:rPr>
                <w:rFonts w:ascii="Franklin Gothic Book" w:hAnsi="Franklin Gothic Book"/>
              </w:rPr>
              <w:t>Support the diversity of ability within the College community and related accessibility initiatives, including participation and/or promotion of designated activities</w:t>
            </w:r>
          </w:p>
          <w:p w14:paraId="660E1209" w14:textId="44DF35F3" w:rsidR="0047735C" w:rsidRPr="00D87B59" w:rsidRDefault="0047735C" w:rsidP="00E9103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Franklin Gothic Book" w:hAnsi="Franklin Gothic Book"/>
              </w:rPr>
            </w:pPr>
            <w:r w:rsidRPr="00D87B59">
              <w:rPr>
                <w:rFonts w:ascii="Franklin Gothic Book" w:hAnsi="Franklin Gothic Book" w:cs="Baskerville"/>
              </w:rPr>
              <w:t>Stay informed on promising practices in support of students, staff, faculty</w:t>
            </w:r>
            <w:r w:rsidR="00B22F1D">
              <w:rPr>
                <w:rFonts w:ascii="Franklin Gothic Book" w:hAnsi="Franklin Gothic Book" w:cs="Baskerville"/>
              </w:rPr>
              <w:t>,</w:t>
            </w:r>
            <w:r w:rsidRPr="00D87B59">
              <w:rPr>
                <w:rFonts w:ascii="Franklin Gothic Book" w:hAnsi="Franklin Gothic Book" w:cs="Baskerville"/>
              </w:rPr>
              <w:t xml:space="preserve"> and visitors with disabilities on college campuses</w:t>
            </w:r>
          </w:p>
          <w:p w14:paraId="038252B4" w14:textId="423E011F" w:rsidR="0047735C" w:rsidRPr="006554E1" w:rsidRDefault="0047735C" w:rsidP="006554E1">
            <w:pPr>
              <w:keepLines/>
              <w:rPr>
                <w:rFonts w:ascii="Franklin Gothic Book" w:hAnsi="Franklin Gothic Book"/>
              </w:rPr>
            </w:pPr>
          </w:p>
        </w:tc>
      </w:tr>
    </w:tbl>
    <w:p w14:paraId="6C874E4E" w14:textId="4F37CB1C" w:rsidR="00CA6CD7" w:rsidRPr="001533CD" w:rsidRDefault="00CA6CD7" w:rsidP="00211BCD">
      <w:pPr>
        <w:pStyle w:val="Body"/>
        <w:rPr>
          <w:rFonts w:ascii="Franklin Gothic Book" w:eastAsia="Calibri Light" w:hAnsi="Franklin Gothic Book" w:cs="Calibri Light"/>
          <w:sz w:val="22"/>
          <w:szCs w:val="22"/>
        </w:rPr>
      </w:pPr>
    </w:p>
    <w:p w14:paraId="5CCDA1CF" w14:textId="77777777" w:rsidR="00211BCD" w:rsidRPr="001533CD" w:rsidRDefault="00211BCD" w:rsidP="00211BCD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</w:rPr>
      </w:pPr>
      <w:r w:rsidRPr="001533CD">
        <w:rPr>
          <w:rFonts w:ascii="Franklin Gothic Book" w:eastAsia="Calibri Light" w:hAnsi="Franklin Gothic Book" w:cs="Calibri Light"/>
          <w:b/>
          <w:bCs/>
          <w:sz w:val="22"/>
          <w:szCs w:val="22"/>
          <w:lang w:val="fr-FR"/>
        </w:rPr>
        <w:t>Section 2</w:t>
      </w:r>
      <w:r w:rsidRPr="001533CD">
        <w:rPr>
          <w:rFonts w:ascii="Franklin Gothic Book" w:eastAsia="Calibri Light" w:hAnsi="Franklin Gothic Book" w:cs="Calibri Light"/>
          <w:b/>
          <w:bCs/>
          <w:sz w:val="22"/>
          <w:szCs w:val="22"/>
        </w:rPr>
        <w:t>—Working Agreements</w:t>
      </w:r>
    </w:p>
    <w:p w14:paraId="57C57271" w14:textId="77777777" w:rsidR="00211BCD" w:rsidRPr="001533CD" w:rsidRDefault="00211BCD" w:rsidP="00211BCD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</w:rPr>
      </w:pPr>
    </w:p>
    <w:tbl>
      <w:tblPr>
        <w:tblW w:w="94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0"/>
        <w:gridCol w:w="4567"/>
      </w:tblGrid>
      <w:tr w:rsidR="00211BCD" w:rsidRPr="001533CD" w14:paraId="1E70E009" w14:textId="77777777" w:rsidTr="008C0C82">
        <w:trPr>
          <w:trHeight w:val="270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36A3" w14:textId="77777777" w:rsidR="00211BCD" w:rsidRPr="001533CD" w:rsidRDefault="00211BCD" w:rsidP="008C0C82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bCs/>
                <w:color w:val="FFFFFF"/>
                <w:sz w:val="22"/>
                <w:szCs w:val="22"/>
                <w:u w:color="FFFFFF"/>
              </w:rPr>
              <w:t xml:space="preserve">Operational Working Agreements </w:t>
            </w:r>
          </w:p>
        </w:tc>
      </w:tr>
      <w:tr w:rsidR="00211BCD" w:rsidRPr="001533CD" w14:paraId="36E5A770" w14:textId="77777777" w:rsidTr="008C0C82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846C" w14:textId="77777777" w:rsidR="00211BCD" w:rsidRPr="001533CD" w:rsidRDefault="00211BCD" w:rsidP="00E91038">
            <w:pPr>
              <w:pStyle w:val="Body"/>
              <w:numPr>
                <w:ilvl w:val="0"/>
                <w:numId w:val="5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How often does this committee meet?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0431" w14:textId="2725594A" w:rsidR="00211BCD" w:rsidRPr="001533CD" w:rsidRDefault="00211BCD" w:rsidP="008C0C82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Monthly during the academic year. Subcommittees meet as often as necessary.</w:t>
            </w:r>
          </w:p>
        </w:tc>
      </w:tr>
      <w:tr w:rsidR="00211BCD" w:rsidRPr="001533CD" w14:paraId="58A90396" w14:textId="77777777" w:rsidTr="008C0C82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1CAB" w14:textId="77777777" w:rsidR="00211BCD" w:rsidRPr="001533CD" w:rsidRDefault="00211BCD" w:rsidP="00E91038">
            <w:pPr>
              <w:pStyle w:val="Body"/>
              <w:numPr>
                <w:ilvl w:val="0"/>
                <w:numId w:val="5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How are meetings scheduled?</w:t>
            </w: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br/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B671" w14:textId="0C8CC868" w:rsidR="009F4614" w:rsidRPr="001533CD" w:rsidRDefault="00211BCD" w:rsidP="008C0C82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Meetings are scheduled a year in advance by the sponsor</w:t>
            </w:r>
            <w:r w:rsidR="00B22F1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or desig</w:t>
            </w:r>
            <w:r w:rsidR="008208DF">
              <w:rPr>
                <w:rFonts w:ascii="Franklin Gothic Book" w:eastAsia="Calibri Light" w:hAnsi="Franklin Gothic Book" w:cs="Calibri Light"/>
                <w:sz w:val="22"/>
                <w:szCs w:val="22"/>
              </w:rPr>
              <w:t>nee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.</w:t>
            </w:r>
          </w:p>
        </w:tc>
      </w:tr>
      <w:tr w:rsidR="009A7858" w:rsidRPr="001533CD" w14:paraId="3AF2AFDC" w14:textId="77777777" w:rsidTr="008C0C82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C0F1" w14:textId="7532DFF1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How are the chair and vice chair selected</w:t>
            </w: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D896" w14:textId="4744BB2D" w:rsidR="009A7858" w:rsidRPr="001533CD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The head of Student Support Programs is designated as chair. 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</w:t>
            </w:r>
            <w:r w:rsidR="003C1806">
              <w:rPr>
                <w:rFonts w:ascii="Franklin Gothic Book" w:eastAsia="Calibri Light" w:hAnsi="Franklin Gothic Book" w:cs="Calibri Light"/>
                <w:sz w:val="22"/>
                <w:szCs w:val="22"/>
              </w:rPr>
              <w:t>The vice-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chair is elected by the committee.</w:t>
            </w:r>
          </w:p>
        </w:tc>
      </w:tr>
      <w:tr w:rsidR="009A7858" w:rsidRPr="001533CD" w14:paraId="29105DAA" w14:textId="77777777" w:rsidTr="008C0C82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846C" w14:textId="7F6EAE53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How are meetings cancelled or rescheduled?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F73B" w14:textId="32E1722F" w:rsidR="009A7858" w:rsidRPr="001533CD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Meetings may be canceled and/or rescheduled by the </w:t>
            </w:r>
            <w:r w:rsidR="003C1806">
              <w:rPr>
                <w:rFonts w:ascii="Franklin Gothic Book" w:eastAsia="Calibri Light" w:hAnsi="Franklin Gothic Book" w:cs="Calibri Light"/>
                <w:sz w:val="22"/>
                <w:szCs w:val="22"/>
              </w:rPr>
              <w:t>chair or vice-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chair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. </w:t>
            </w:r>
          </w:p>
        </w:tc>
      </w:tr>
      <w:tr w:rsidR="009A7858" w:rsidRPr="001533CD" w14:paraId="659DDD72" w14:textId="77777777" w:rsidTr="009A7858">
        <w:trPr>
          <w:trHeight w:val="17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8BCB" w14:textId="7445546C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How are items placed on a meeting agenda?</w:t>
            </w: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br/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1391" w14:textId="77777777" w:rsidR="009A7858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Agendas 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shall include new and old business and other topics as the committee determines.</w:t>
            </w:r>
          </w:p>
          <w:p w14:paraId="5C38A0BA" w14:textId="77777777" w:rsidR="009A7858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</w:p>
          <w:p w14:paraId="746BC628" w14:textId="5D59B685" w:rsidR="009A7858" w:rsidRPr="001533CD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Additional agenda items may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be suggested at the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end of each meeting or may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be directed to the </w:t>
            </w:r>
            <w:r w:rsidR="003C1806">
              <w:rPr>
                <w:rFonts w:ascii="Franklin Gothic Book" w:eastAsia="Calibri Light" w:hAnsi="Franklin Gothic Book" w:cs="Calibri Light"/>
                <w:sz w:val="22"/>
                <w:szCs w:val="22"/>
              </w:rPr>
              <w:t>chair or vice-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chair, 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who will allocate meeting time based on the year’s plan of work.</w:t>
            </w:r>
          </w:p>
        </w:tc>
      </w:tr>
      <w:tr w:rsidR="009A7858" w:rsidRPr="001533CD" w14:paraId="46EF83A8" w14:textId="77777777" w:rsidTr="009A7858">
        <w:trPr>
          <w:trHeight w:val="17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5733" w14:textId="7319A994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How is the meeting managed?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3A7C" w14:textId="2508CFBA" w:rsidR="009A7858" w:rsidRPr="001533CD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A disciplined approach will be used to manage meetings.  </w:t>
            </w:r>
            <w:r w:rsidR="003C1806">
              <w:rPr>
                <w:rFonts w:ascii="Franklin Gothic Book" w:eastAsia="Calibri Light" w:hAnsi="Franklin Gothic Book" w:cs="Calibri Light"/>
                <w:sz w:val="22"/>
                <w:szCs w:val="22"/>
              </w:rPr>
              <w:t>The vice-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chair 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will ensure that the meeting follows the timeline given in the agenda.</w:t>
            </w:r>
          </w:p>
        </w:tc>
      </w:tr>
      <w:tr w:rsidR="009A7858" w:rsidRPr="001533CD" w14:paraId="72B7D796" w14:textId="77777777" w:rsidTr="00E6440C">
        <w:trPr>
          <w:trHeight w:val="270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7A5B" w14:textId="1F1B84D4" w:rsidR="009A7858" w:rsidRPr="001533CD" w:rsidRDefault="009A7858" w:rsidP="009A7858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A7858" w:rsidRPr="001533CD" w14:paraId="2F7EBCED" w14:textId="77777777" w:rsidTr="00E6440C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6DB6" w14:textId="31DFC5BB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Is consistent attendance required?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BB22" w14:textId="70B15B91" w:rsidR="009A7858" w:rsidRPr="001533CD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Yes, including active participation in the work of the committee.</w:t>
            </w:r>
          </w:p>
        </w:tc>
      </w:tr>
      <w:tr w:rsidR="009A7858" w:rsidRPr="001533CD" w14:paraId="09097D55" w14:textId="77777777" w:rsidTr="00E6440C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D146" w14:textId="170A85DA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Is proxy attendance allowed?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3163" w14:textId="28209C82" w:rsidR="009A7858" w:rsidRPr="001533CD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Yes.</w:t>
            </w:r>
          </w:p>
        </w:tc>
      </w:tr>
      <w:tr w:rsidR="009A7858" w:rsidRPr="001533CD" w14:paraId="0CA87056" w14:textId="77777777" w:rsidTr="00E6440C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A1D5" w14:textId="4ADB81D9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What are the absence guidelines?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5493" w14:textId="2B63AAAC" w:rsidR="009A7858" w:rsidRPr="001533CD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The expectation is that 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the membe</w:t>
            </w:r>
            <w:r w:rsidR="003C1806">
              <w:rPr>
                <w:rFonts w:ascii="Franklin Gothic Book" w:eastAsia="Calibri Light" w:hAnsi="Franklin Gothic Book" w:cs="Calibri Light"/>
                <w:sz w:val="22"/>
                <w:szCs w:val="22"/>
              </w:rPr>
              <w:t>r will notify the chair or vice-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chair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in advance of the meeting or immediately following. Excused meetings include such reasons as attending college business or a personal or family emergenc</w:t>
            </w:r>
            <w:r w:rsidR="003C1806">
              <w:rPr>
                <w:rFonts w:ascii="Franklin Gothic Book" w:eastAsia="Calibri Light" w:hAnsi="Franklin Gothic Book" w:cs="Calibri Light"/>
                <w:sz w:val="22"/>
                <w:szCs w:val="22"/>
              </w:rPr>
              <w:t>y. Committee member will follow-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up on responsibilities. The leadership will review members who miss two or more unexcused meetings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per quarter.</w:t>
            </w:r>
          </w:p>
        </w:tc>
      </w:tr>
      <w:tr w:rsidR="009A7858" w:rsidRPr="001533CD" w14:paraId="1C5CA82F" w14:textId="77777777" w:rsidTr="00E6440C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AB68" w14:textId="47C9A293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When will the agenda and other information be sent to members?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74B2" w14:textId="254944A2" w:rsidR="009A7858" w:rsidRPr="001533CD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The agenda and related documents will be sent t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o members no later than one day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before the meeting.  </w:t>
            </w:r>
          </w:p>
        </w:tc>
      </w:tr>
      <w:tr w:rsidR="009A7858" w:rsidRPr="001533CD" w14:paraId="0602F43C" w14:textId="77777777" w:rsidTr="00E6440C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1D5D" w14:textId="3AB35AF9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How are meetings facilitated?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789E" w14:textId="6B3917D9" w:rsidR="009A7858" w:rsidRPr="001533CD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The chair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(s)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or designee will facilitate the meetings or provide a facilitator.</w:t>
            </w:r>
          </w:p>
        </w:tc>
      </w:tr>
      <w:tr w:rsidR="009A7858" w:rsidRPr="001533CD" w14:paraId="20BEB560" w14:textId="77777777" w:rsidTr="00E6440C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745F" w14:textId="6A03FE34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bCs/>
                <w:color w:val="auto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How are decisions made?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F3E3" w14:textId="1DA8769C" w:rsidR="009A7858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Intra</w:t>
            </w:r>
            <w:r w:rsidR="003C1806">
              <w:rPr>
                <w:rFonts w:ascii="Franklin Gothic Book" w:eastAsia="Calibri Light" w:hAnsi="Franklin Gothic Book" w:cs="Calibri Light"/>
                <w:sz w:val="22"/>
                <w:szCs w:val="22"/>
              </w:rPr>
              <w:t>-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committee decisions 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will be made by a general consensus. If no consensus can be reached, then the item must be voted on and the majority vote will be moved forward with minority opinions noted. </w:t>
            </w:r>
          </w:p>
          <w:p w14:paraId="4665E698" w14:textId="77777777" w:rsidR="009A7858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</w:p>
          <w:p w14:paraId="4E0B40B8" w14:textId="5063FC19" w:rsidR="009A7858" w:rsidRPr="001533CD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color w:val="auto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Recommendations to be forwarded beyond the committee will follow the same protocol as above, seeking consensus. 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The 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chair will bring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recommendation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(s)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to the 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Vice President, Students, Equity &amp; Success 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for 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further vetting and approval by the Executive Team and/or participatory governance processes as appropriate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.</w:t>
            </w:r>
          </w:p>
        </w:tc>
      </w:tr>
      <w:tr w:rsidR="009A7858" w:rsidRPr="001533CD" w14:paraId="7B940D5A" w14:textId="77777777" w:rsidTr="00E6440C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903A" w14:textId="08460B83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bCs/>
                <w:color w:val="auto"/>
                <w:sz w:val="22"/>
                <w:szCs w:val="22"/>
              </w:rPr>
              <w:t>How are meeting summary notes kept and published/distributed?</w:t>
            </w: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br/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C8ED" w14:textId="343D49B1" w:rsidR="009A7858" w:rsidRPr="001533CD" w:rsidRDefault="009A7858" w:rsidP="009A7858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color w:val="auto"/>
                <w:sz w:val="22"/>
                <w:szCs w:val="22"/>
              </w:rPr>
              <w:t>Summary notes will be kept by the administrative support person</w:t>
            </w:r>
            <w:r>
              <w:rPr>
                <w:rFonts w:ascii="Franklin Gothic Book" w:eastAsia="Calibri Light" w:hAnsi="Franklin Gothic Book" w:cs="Calibri Light"/>
                <w:color w:val="auto"/>
                <w:sz w:val="22"/>
                <w:szCs w:val="22"/>
              </w:rPr>
              <w:t>, distributed to members electronically</w:t>
            </w:r>
            <w:r w:rsidR="003C1806">
              <w:rPr>
                <w:rFonts w:ascii="Franklin Gothic Book" w:eastAsia="Calibri Light" w:hAnsi="Franklin Gothic Book" w:cs="Calibri Light"/>
                <w:color w:val="auto"/>
                <w:sz w:val="22"/>
                <w:szCs w:val="22"/>
              </w:rPr>
              <w:t>,</w:t>
            </w:r>
            <w:r w:rsidRPr="001533CD">
              <w:rPr>
                <w:rFonts w:ascii="Franklin Gothic Book" w:eastAsia="Calibri Light" w:hAnsi="Franklin Gothic Book" w:cs="Calibri Light"/>
                <w:color w:val="auto"/>
                <w:sz w:val="22"/>
                <w:szCs w:val="22"/>
              </w:rPr>
              <w:t xml:space="preserve"> and</w:t>
            </w:r>
            <w:r>
              <w:rPr>
                <w:rFonts w:ascii="Franklin Gothic Book" w:eastAsia="Calibri Light" w:hAnsi="Franklin Gothic Book" w:cs="Calibri Light"/>
                <w:color w:val="auto"/>
                <w:sz w:val="22"/>
                <w:szCs w:val="22"/>
              </w:rPr>
              <w:t>/or</w:t>
            </w:r>
            <w:r w:rsidRPr="001533CD">
              <w:rPr>
                <w:rFonts w:ascii="Franklin Gothic Book" w:eastAsia="Calibri Light" w:hAnsi="Franklin Gothic Book" w:cs="Calibri Light"/>
                <w:color w:val="auto"/>
                <w:sz w:val="22"/>
                <w:szCs w:val="22"/>
              </w:rPr>
              <w:t xml:space="preserve"> posted on the college’s </w:t>
            </w:r>
            <w:r>
              <w:rPr>
                <w:rFonts w:ascii="Franklin Gothic Book" w:eastAsia="Calibri Light" w:hAnsi="Franklin Gothic Book" w:cs="Calibri Light"/>
                <w:color w:val="auto"/>
                <w:sz w:val="22"/>
                <w:szCs w:val="22"/>
              </w:rPr>
              <w:t>advisory</w:t>
            </w:r>
            <w:r w:rsidRPr="001533CD">
              <w:rPr>
                <w:rFonts w:ascii="Franklin Gothic Book" w:eastAsia="Calibri Light" w:hAnsi="Franklin Gothic Book" w:cs="Calibri Light"/>
                <w:color w:val="auto"/>
                <w:sz w:val="22"/>
                <w:szCs w:val="22"/>
              </w:rPr>
              <w:t xml:space="preserve"> committee page.</w:t>
            </w:r>
          </w:p>
        </w:tc>
      </w:tr>
      <w:tr w:rsidR="009A7858" w:rsidRPr="001533CD" w14:paraId="0D04CDD8" w14:textId="77777777" w:rsidTr="008C0C82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080A" w14:textId="77777777" w:rsidR="009A7858" w:rsidRPr="001533CD" w:rsidRDefault="009A7858" w:rsidP="009A7858">
            <w:pPr>
              <w:pStyle w:val="Body"/>
              <w:numPr>
                <w:ilvl w:val="0"/>
                <w:numId w:val="5"/>
              </w:numPr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What about subcommittee selection and participation?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40D9" w14:textId="77777777" w:rsidR="009A7858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Members will all participate in subcommittee 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or ad hoc 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work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as the committee determines necessary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. Others will be invited on a consultation basis.</w:t>
            </w:r>
          </w:p>
          <w:p w14:paraId="26CB2E70" w14:textId="77777777" w:rsidR="009A7858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</w:p>
          <w:p w14:paraId="017F55A2" w14:textId="5E4F0372" w:rsidR="009A7858" w:rsidRPr="00977947" w:rsidRDefault="009A7858" w:rsidP="009A7858">
            <w:pPr>
              <w:pStyle w:val="Body"/>
              <w:rPr>
                <w:rFonts w:ascii="Franklin Gothic Book" w:eastAsia="Calibri Light" w:hAnsi="Franklin Gothic Book" w:cs="Calibri Light"/>
                <w:sz w:val="22"/>
                <w:szCs w:val="22"/>
              </w:rPr>
            </w:pPr>
            <w:r w:rsidRPr="00977947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One standing subcommittee is the </w:t>
            </w:r>
            <w:r w:rsidRPr="00977947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Campus</w:t>
            </w:r>
            <w:r w:rsidRPr="00977947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</w:t>
            </w:r>
            <w:r w:rsidRPr="00977947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Accessible IT Workgroup</w:t>
            </w:r>
            <w:r w:rsidRPr="00977947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, chaired by the Accessible IT Coordinator, which works to ensure compliance with </w:t>
            </w:r>
            <w:hyperlink r:id="rId8" w:history="1">
              <w:r w:rsidRPr="00977947">
                <w:rPr>
                  <w:rStyle w:val="Hyperlink"/>
                  <w:rFonts w:ascii="Franklin Gothic Book" w:eastAsia="Calibri Light" w:hAnsi="Franklin Gothic Book" w:cs="Calibri Light"/>
                  <w:sz w:val="22"/>
                  <w:szCs w:val="22"/>
                </w:rPr>
                <w:t>Policy 3811</w:t>
              </w:r>
            </w:hyperlink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 on 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lastRenderedPageBreak/>
              <w:t>Accessible Information Technology.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I</w:t>
            </w:r>
            <w:r w:rsidRPr="00977947">
              <w:rPr>
                <w:rFonts w:ascii="Franklin Gothic Book" w:hAnsi="Franklin Gothic Book"/>
                <w:sz w:val="22"/>
                <w:szCs w:val="22"/>
              </w:rPr>
              <w:t xml:space="preserve">nformation technology (IT) and electronic content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shall </w:t>
            </w:r>
            <w:r w:rsidRPr="00977947">
              <w:rPr>
                <w:rFonts w:ascii="Franklin Gothic Book" w:hAnsi="Franklin Gothic Book"/>
                <w:sz w:val="22"/>
                <w:szCs w:val="22"/>
              </w:rPr>
              <w:t>provide comparable functionality, experience, and information access to students, employees, and community members with disabilities, including those who use assistive technology.</w:t>
            </w:r>
          </w:p>
        </w:tc>
      </w:tr>
    </w:tbl>
    <w:p w14:paraId="3D28438D" w14:textId="77777777" w:rsidR="001618ED" w:rsidRPr="001533CD" w:rsidRDefault="001618ED" w:rsidP="001618ED">
      <w:pPr>
        <w:rPr>
          <w:rFonts w:ascii="Franklin Gothic Book" w:eastAsia="Calibri Light" w:hAnsi="Franklin Gothic Book" w:cs="Calibri Light"/>
          <w:color w:val="000000"/>
          <w:sz w:val="22"/>
          <w:szCs w:val="22"/>
          <w:u w:color="000000"/>
        </w:rPr>
      </w:pPr>
    </w:p>
    <w:tbl>
      <w:tblPr>
        <w:tblW w:w="94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0"/>
        <w:gridCol w:w="4567"/>
      </w:tblGrid>
      <w:tr w:rsidR="001618ED" w:rsidRPr="001533CD" w14:paraId="48EBFBE4" w14:textId="77777777" w:rsidTr="008C0C82">
        <w:trPr>
          <w:trHeight w:val="270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5D02" w14:textId="77777777" w:rsidR="001618ED" w:rsidRPr="001533CD" w:rsidRDefault="001618ED" w:rsidP="008C0C82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bCs/>
                <w:color w:val="FFFFFF"/>
                <w:sz w:val="22"/>
                <w:szCs w:val="22"/>
                <w:u w:color="FFFFFF"/>
              </w:rPr>
              <w:t xml:space="preserve">Behavioral Working Agreements </w:t>
            </w:r>
          </w:p>
        </w:tc>
      </w:tr>
      <w:tr w:rsidR="001618ED" w:rsidRPr="001533CD" w14:paraId="7DDB85D7" w14:textId="77777777" w:rsidTr="008C0C82">
        <w:trPr>
          <w:trHeight w:val="5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3A0A" w14:textId="6C353229" w:rsidR="001618ED" w:rsidRPr="001533CD" w:rsidRDefault="001618ED" w:rsidP="00E91038">
            <w:pPr>
              <w:pStyle w:val="Body"/>
              <w:numPr>
                <w:ilvl w:val="0"/>
                <w:numId w:val="6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Members represent College interests</w:t>
            </w:r>
            <w:r w:rsidR="00345916"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 xml:space="preserve"> within its vision and mission, and the committee charter</w:t>
            </w:r>
            <w:r w:rsidR="007E3A92"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4DCD" w14:textId="527F154D" w:rsidR="001618ED" w:rsidRPr="001533CD" w:rsidRDefault="001618ED" w:rsidP="00E91038">
            <w:pPr>
              <w:pStyle w:val="Body"/>
              <w:numPr>
                <w:ilvl w:val="0"/>
                <w:numId w:val="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Prioritize college-wide perspectives before individual areas of responsibility</w:t>
            </w:r>
            <w:r w:rsidR="00345916" w:rsidRPr="001533CD">
              <w:rPr>
                <w:rFonts w:ascii="Franklin Gothic Book" w:hAnsi="Franklin Gothic Book"/>
                <w:sz w:val="22"/>
                <w:szCs w:val="22"/>
              </w:rPr>
              <w:t>, avoiding self-interests</w:t>
            </w:r>
          </w:p>
        </w:tc>
      </w:tr>
      <w:tr w:rsidR="001618ED" w:rsidRPr="001533CD" w14:paraId="52073AF7" w14:textId="77777777" w:rsidTr="008C0C82">
        <w:trPr>
          <w:trHeight w:val="5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772C" w14:textId="4FD24462" w:rsidR="001618ED" w:rsidRPr="001533CD" w:rsidRDefault="001618ED" w:rsidP="00E91038">
            <w:pPr>
              <w:pStyle w:val="Body"/>
              <w:numPr>
                <w:ilvl w:val="0"/>
                <w:numId w:val="6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b/>
                <w:bCs/>
                <w:sz w:val="22"/>
                <w:szCs w:val="22"/>
              </w:rPr>
              <w:t>Members act collegially and collaboratively</w:t>
            </w:r>
            <w:r w:rsidR="007E3A92" w:rsidRPr="001533CD">
              <w:rPr>
                <w:rFonts w:ascii="Franklin Gothic Book" w:hAnsi="Franklin Gothic Boo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CCBE" w14:textId="77777777" w:rsidR="001618ED" w:rsidRPr="001533CD" w:rsidRDefault="001618ED" w:rsidP="00E91038">
            <w:pPr>
              <w:pStyle w:val="Body"/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Engage in frank and courteous open debate</w:t>
            </w:r>
          </w:p>
          <w:p w14:paraId="2370533F" w14:textId="77777777" w:rsidR="001618ED" w:rsidRPr="001533CD" w:rsidRDefault="001618ED" w:rsidP="00E91038">
            <w:pPr>
              <w:pStyle w:val="Body"/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Include everyone in the conversation</w:t>
            </w:r>
          </w:p>
          <w:p w14:paraId="727D753B" w14:textId="2736588D" w:rsidR="00345916" w:rsidRPr="001533CD" w:rsidRDefault="00345916" w:rsidP="00E91038">
            <w:pPr>
              <w:pStyle w:val="Body"/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Allow for equitable participation, regardless of status</w:t>
            </w:r>
          </w:p>
        </w:tc>
      </w:tr>
      <w:tr w:rsidR="001618ED" w:rsidRPr="001533CD" w14:paraId="5F8D2FA0" w14:textId="77777777" w:rsidTr="008C0C82">
        <w:trPr>
          <w:trHeight w:val="30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EA2C" w14:textId="77777777" w:rsidR="001618ED" w:rsidRPr="001533CD" w:rsidRDefault="001618ED" w:rsidP="00E91038">
            <w:pPr>
              <w:pStyle w:val="Body"/>
              <w:numPr>
                <w:ilvl w:val="0"/>
                <w:numId w:val="6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sz w:val="22"/>
                <w:szCs w:val="22"/>
              </w:rPr>
              <w:t>One person speaks at a time.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8F05" w14:textId="77777777" w:rsidR="001618ED" w:rsidRPr="001533CD" w:rsidRDefault="001618ED" w:rsidP="00E91038">
            <w:pPr>
              <w:pStyle w:val="Body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Listen respectfully</w:t>
            </w:r>
          </w:p>
          <w:p w14:paraId="3424A888" w14:textId="7798FAE7" w:rsidR="001618ED" w:rsidRPr="001533CD" w:rsidRDefault="001618ED" w:rsidP="00E91038">
            <w:pPr>
              <w:pStyle w:val="Body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Understand the </w:t>
            </w:r>
            <w:r w:rsidR="00345916"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effect 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of your </w:t>
            </w:r>
            <w:r w:rsidR="00345916"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communication </w:t>
            </w: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style on others </w:t>
            </w:r>
          </w:p>
          <w:p w14:paraId="7D622A97" w14:textId="77777777" w:rsidR="001618ED" w:rsidRPr="001533CD" w:rsidRDefault="001618ED" w:rsidP="00E91038">
            <w:pPr>
              <w:pStyle w:val="Body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Modify your style to align your intention with the impact </w:t>
            </w:r>
          </w:p>
          <w:p w14:paraId="3A08E41C" w14:textId="77777777" w:rsidR="001618ED" w:rsidRPr="001533CD" w:rsidRDefault="001618ED" w:rsidP="00E91038">
            <w:pPr>
              <w:pStyle w:val="Body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Refrain from side conversations</w:t>
            </w:r>
          </w:p>
          <w:p w14:paraId="0223C664" w14:textId="77777777" w:rsidR="001618ED" w:rsidRPr="001533CD" w:rsidRDefault="001618ED" w:rsidP="00E91038">
            <w:pPr>
              <w:pStyle w:val="Body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Respect the views and opinions of others </w:t>
            </w:r>
          </w:p>
          <w:p w14:paraId="317E90FE" w14:textId="77777777" w:rsidR="001618ED" w:rsidRPr="001533CD" w:rsidRDefault="001618ED" w:rsidP="00E91038">
            <w:pPr>
              <w:pStyle w:val="Body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Listen generously; assume good intentions</w:t>
            </w:r>
          </w:p>
        </w:tc>
      </w:tr>
      <w:tr w:rsidR="001618ED" w:rsidRPr="001533CD" w14:paraId="16F87C5D" w14:textId="77777777" w:rsidTr="008C0C82">
        <w:trPr>
          <w:trHeight w:val="30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E551" w14:textId="42DE5B5E" w:rsidR="001618ED" w:rsidRPr="001533CD" w:rsidRDefault="001618ED" w:rsidP="00E91038">
            <w:pPr>
              <w:pStyle w:val="Body"/>
              <w:numPr>
                <w:ilvl w:val="0"/>
                <w:numId w:val="6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Members </w:t>
            </w:r>
            <w:r w:rsidR="00E24851" w:rsidRPr="001533CD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ensure </w:t>
            </w:r>
            <w:r w:rsidRPr="001533CD">
              <w:rPr>
                <w:rFonts w:ascii="Franklin Gothic Book" w:hAnsi="Franklin Gothic Book"/>
                <w:b/>
                <w:bCs/>
                <w:sz w:val="22"/>
                <w:szCs w:val="22"/>
              </w:rPr>
              <w:t>forward progress.</w:t>
            </w:r>
          </w:p>
          <w:p w14:paraId="4132263F" w14:textId="77777777" w:rsidR="001618ED" w:rsidRPr="001533CD" w:rsidRDefault="001618ED" w:rsidP="008C0C82">
            <w:pPr>
              <w:pStyle w:val="Body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3BF22637" w14:textId="77777777" w:rsidR="001618ED" w:rsidRPr="001533CD" w:rsidRDefault="001618ED" w:rsidP="008C0C82">
            <w:pPr>
              <w:pStyle w:val="Body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D1F6" w14:textId="77777777" w:rsidR="001618ED" w:rsidRPr="001533CD" w:rsidRDefault="001618ED" w:rsidP="00E91038">
            <w:pPr>
              <w:pStyle w:val="Body"/>
              <w:numPr>
                <w:ilvl w:val="0"/>
                <w:numId w:val="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Determine next action steps and deliverables</w:t>
            </w:r>
          </w:p>
          <w:p w14:paraId="4173BD3C" w14:textId="61DF435A" w:rsidR="001618ED" w:rsidRPr="001533CD" w:rsidRDefault="001618ED" w:rsidP="00E91038">
            <w:pPr>
              <w:pStyle w:val="Body"/>
              <w:numPr>
                <w:ilvl w:val="0"/>
                <w:numId w:val="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Determine communication distribution for issues</w:t>
            </w:r>
            <w:r w:rsidR="00773A7A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1533CD">
              <w:rPr>
                <w:rFonts w:ascii="Franklin Gothic Book" w:hAnsi="Franklin Gothic Book"/>
                <w:sz w:val="22"/>
                <w:szCs w:val="22"/>
              </w:rPr>
              <w:t xml:space="preserve"> information</w:t>
            </w:r>
            <w:r w:rsidR="00773A7A">
              <w:rPr>
                <w:rFonts w:ascii="Franklin Gothic Book" w:hAnsi="Franklin Gothic Book"/>
                <w:sz w:val="22"/>
                <w:szCs w:val="22"/>
              </w:rPr>
              <w:t>, and</w:t>
            </w:r>
            <w:r w:rsidR="007A4C6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1533CD">
              <w:rPr>
                <w:rFonts w:ascii="Franklin Gothic Book" w:hAnsi="Franklin Gothic Book"/>
                <w:sz w:val="22"/>
                <w:szCs w:val="22"/>
              </w:rPr>
              <w:t>recommendations</w:t>
            </w:r>
          </w:p>
          <w:p w14:paraId="102F6BBC" w14:textId="77777777" w:rsidR="001618ED" w:rsidRPr="001533CD" w:rsidRDefault="001618ED" w:rsidP="00E91038">
            <w:pPr>
              <w:pStyle w:val="Body"/>
              <w:numPr>
                <w:ilvl w:val="0"/>
                <w:numId w:val="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Be open to creative ideas and provide helpful suggestions as a valuable part of the collaborative process</w:t>
            </w:r>
          </w:p>
          <w:p w14:paraId="0644C2F9" w14:textId="36BAE80C" w:rsidR="001618ED" w:rsidRPr="001533CD" w:rsidRDefault="001618ED" w:rsidP="00E91038">
            <w:pPr>
              <w:pStyle w:val="Body"/>
              <w:numPr>
                <w:ilvl w:val="0"/>
                <w:numId w:val="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Maintain confidentiality on sensitive matters</w:t>
            </w:r>
            <w:r w:rsidR="007E3A92" w:rsidRPr="001533CD">
              <w:rPr>
                <w:rFonts w:ascii="Franklin Gothic Book" w:hAnsi="Franklin Gothic Book"/>
                <w:sz w:val="22"/>
                <w:szCs w:val="22"/>
              </w:rPr>
              <w:t xml:space="preserve"> and </w:t>
            </w:r>
            <w:r w:rsidRPr="001533CD">
              <w:rPr>
                <w:rFonts w:ascii="Franklin Gothic Book" w:hAnsi="Franklin Gothic Book"/>
                <w:sz w:val="22"/>
                <w:szCs w:val="22"/>
              </w:rPr>
              <w:t>determine what will be shared</w:t>
            </w:r>
            <w:r w:rsidR="003C1806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1533CD">
              <w:rPr>
                <w:rFonts w:ascii="Franklin Gothic Book" w:hAnsi="Franklin Gothic Book"/>
                <w:sz w:val="22"/>
                <w:szCs w:val="22"/>
              </w:rPr>
              <w:t xml:space="preserve"> or not shared</w:t>
            </w:r>
            <w:r w:rsidR="003C1806">
              <w:rPr>
                <w:rFonts w:ascii="Franklin Gothic Book" w:hAnsi="Franklin Gothic Book"/>
                <w:sz w:val="22"/>
                <w:szCs w:val="22"/>
              </w:rPr>
              <w:t>,</w:t>
            </w:r>
            <w:bookmarkStart w:id="0" w:name="_GoBack"/>
            <w:bookmarkEnd w:id="0"/>
            <w:r w:rsidRPr="001533CD">
              <w:rPr>
                <w:rFonts w:ascii="Franklin Gothic Book" w:hAnsi="Franklin Gothic Book"/>
                <w:sz w:val="22"/>
                <w:szCs w:val="22"/>
              </w:rPr>
              <w:t xml:space="preserve"> at the end of each meeting</w:t>
            </w:r>
          </w:p>
        </w:tc>
      </w:tr>
      <w:tr w:rsidR="009F4614" w:rsidRPr="001533CD" w14:paraId="31D1C05B" w14:textId="77777777" w:rsidTr="008C0C82">
        <w:trPr>
          <w:trHeight w:val="30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F30E" w14:textId="51BC6DE8" w:rsidR="009F4614" w:rsidRPr="001533CD" w:rsidRDefault="009F4614" w:rsidP="00E91038">
            <w:pPr>
              <w:pStyle w:val="Body"/>
              <w:numPr>
                <w:ilvl w:val="0"/>
                <w:numId w:val="6"/>
              </w:num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b/>
                <w:bCs/>
                <w:sz w:val="22"/>
                <w:szCs w:val="22"/>
              </w:rPr>
              <w:t>Members are accountable and responsible for their actions.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426F" w14:textId="77777777" w:rsidR="009F4614" w:rsidRPr="001533CD" w:rsidRDefault="009F4614" w:rsidP="00E91038">
            <w:pPr>
              <w:pStyle w:val="Body"/>
              <w:numPr>
                <w:ilvl w:val="0"/>
                <w:numId w:val="7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Arrive on time and fully prepared</w:t>
            </w:r>
          </w:p>
          <w:p w14:paraId="2AEE7E68" w14:textId="4AE36946" w:rsidR="009F4614" w:rsidRPr="001533CD" w:rsidRDefault="007E3A92" w:rsidP="00E91038">
            <w:pPr>
              <w:pStyle w:val="Body"/>
              <w:numPr>
                <w:ilvl w:val="0"/>
                <w:numId w:val="7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E</w:t>
            </w:r>
            <w:r w:rsidR="009F4614" w:rsidRPr="001533CD">
              <w:rPr>
                <w:rFonts w:ascii="Franklin Gothic Book" w:hAnsi="Franklin Gothic Book"/>
                <w:sz w:val="22"/>
                <w:szCs w:val="22"/>
              </w:rPr>
              <w:t xml:space="preserve">nd </w:t>
            </w:r>
            <w:r w:rsidRPr="001533CD">
              <w:rPr>
                <w:rFonts w:ascii="Franklin Gothic Book" w:hAnsi="Franklin Gothic Book"/>
                <w:sz w:val="22"/>
                <w:szCs w:val="22"/>
              </w:rPr>
              <w:t xml:space="preserve">meetings </w:t>
            </w:r>
            <w:r w:rsidR="00773A7A">
              <w:rPr>
                <w:rFonts w:ascii="Franklin Gothic Book" w:hAnsi="Franklin Gothic Book"/>
                <w:sz w:val="22"/>
                <w:szCs w:val="22"/>
              </w:rPr>
              <w:t>on time</w:t>
            </w:r>
          </w:p>
          <w:p w14:paraId="0E2B6516" w14:textId="1A742CB5" w:rsidR="009F4614" w:rsidRPr="001533CD" w:rsidRDefault="009F4614" w:rsidP="00E91038">
            <w:pPr>
              <w:pStyle w:val="Body"/>
              <w:numPr>
                <w:ilvl w:val="0"/>
                <w:numId w:val="7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Advance and support the recommendations made by the committee</w:t>
            </w:r>
          </w:p>
        </w:tc>
      </w:tr>
    </w:tbl>
    <w:p w14:paraId="5CCB85B3" w14:textId="77777777" w:rsidR="003759F7" w:rsidRPr="001533CD" w:rsidRDefault="003759F7" w:rsidP="00CA6CD7">
      <w:pPr>
        <w:rPr>
          <w:rFonts w:ascii="Franklin Gothic Book" w:eastAsia="Calibri Light" w:hAnsi="Franklin Gothic Book" w:cs="Calibri Light"/>
          <w:color w:val="000000"/>
          <w:sz w:val="22"/>
          <w:szCs w:val="22"/>
          <w:u w:color="000000"/>
        </w:rPr>
      </w:pPr>
    </w:p>
    <w:p w14:paraId="5340C915" w14:textId="77777777" w:rsidR="007B3988" w:rsidRPr="001533CD" w:rsidRDefault="007B3988" w:rsidP="00AC1952">
      <w:pPr>
        <w:rPr>
          <w:rFonts w:ascii="Franklin Gothic Book" w:eastAsia="Calibri Light" w:hAnsi="Franklin Gothic Book" w:cs="Calibri Light"/>
          <w:color w:val="000000"/>
          <w:sz w:val="22"/>
          <w:szCs w:val="22"/>
          <w:u w:color="000000"/>
        </w:rPr>
      </w:pPr>
    </w:p>
    <w:p w14:paraId="0CA0DDA3" w14:textId="77777777" w:rsidR="00E6440C" w:rsidRPr="001533CD" w:rsidRDefault="00E6440C" w:rsidP="00AC1952">
      <w:pPr>
        <w:rPr>
          <w:rFonts w:ascii="Franklin Gothic Book" w:eastAsia="Calibri Light" w:hAnsi="Franklin Gothic Book" w:cs="Calibri Light"/>
          <w:color w:val="000000"/>
          <w:sz w:val="22"/>
          <w:szCs w:val="22"/>
          <w:u w:color="000000"/>
        </w:rPr>
      </w:pPr>
    </w:p>
    <w:p w14:paraId="2A961D48" w14:textId="6BE4CC0C" w:rsidR="00561CE3" w:rsidRPr="001533CD" w:rsidRDefault="00561CE3" w:rsidP="00561CE3">
      <w:pPr>
        <w:rPr>
          <w:rFonts w:ascii="Franklin Gothic Book" w:hAnsi="Franklin Gothic Book"/>
          <w:sz w:val="22"/>
          <w:szCs w:val="22"/>
        </w:rPr>
      </w:pPr>
    </w:p>
    <w:p w14:paraId="6CA47235" w14:textId="77777777" w:rsidR="00561CE3" w:rsidRPr="001533CD" w:rsidRDefault="00561CE3">
      <w:pPr>
        <w:pStyle w:val="Body"/>
        <w:rPr>
          <w:rFonts w:ascii="Franklin Gothic Book" w:hAnsi="Franklin Gothic Book"/>
          <w:sz w:val="22"/>
          <w:szCs w:val="22"/>
        </w:rPr>
        <w:sectPr w:rsidR="00561CE3" w:rsidRPr="001533CD">
          <w:headerReference w:type="default" r:id="rId9"/>
          <w:footerReference w:type="default" r:id="rId10"/>
          <w:pgSz w:w="12240" w:h="15840"/>
          <w:pgMar w:top="1440" w:right="1440" w:bottom="720" w:left="1440" w:header="720" w:footer="720" w:gutter="0"/>
          <w:cols w:space="720"/>
        </w:sectPr>
      </w:pPr>
    </w:p>
    <w:tbl>
      <w:tblPr>
        <w:tblW w:w="28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7"/>
      </w:tblGrid>
      <w:tr w:rsidR="00BA2D1B" w:rsidRPr="001533CD" w14:paraId="537392F6" w14:textId="77777777" w:rsidTr="00977947">
        <w:trPr>
          <w:trHeight w:val="52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05A89" w14:textId="77777777" w:rsidR="00BA2D1B" w:rsidRPr="001533CD" w:rsidRDefault="003E1642">
            <w:pPr>
              <w:pStyle w:val="Body"/>
              <w:spacing w:after="80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lastRenderedPageBreak/>
              <w:t>Membership Last Updated</w:t>
            </w:r>
          </w:p>
        </w:tc>
      </w:tr>
      <w:tr w:rsidR="00BA2D1B" w:rsidRPr="001533CD" w14:paraId="47C14BA4" w14:textId="77777777" w:rsidTr="00977947">
        <w:trPr>
          <w:trHeight w:val="2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2333" w14:textId="0DF7E862" w:rsidR="00BA2D1B" w:rsidRPr="001533CD" w:rsidRDefault="007A4C66" w:rsidP="00E4239D">
            <w:pPr>
              <w:pStyle w:val="Body"/>
              <w:spacing w:after="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b/>
                <w:bCs/>
                <w:sz w:val="22"/>
                <w:szCs w:val="22"/>
              </w:rPr>
              <w:t>March 8</w:t>
            </w:r>
            <w:r w:rsidR="007E3A92" w:rsidRPr="001533CD">
              <w:rPr>
                <w:rFonts w:ascii="Franklin Gothic Book" w:eastAsia="Calibri Light" w:hAnsi="Franklin Gothic Book" w:cs="Calibri Light"/>
                <w:b/>
                <w:bCs/>
                <w:sz w:val="22"/>
                <w:szCs w:val="22"/>
              </w:rPr>
              <w:t>, 2018</w:t>
            </w:r>
          </w:p>
        </w:tc>
      </w:tr>
    </w:tbl>
    <w:p w14:paraId="77B75CCC" w14:textId="77777777" w:rsidR="00BA2D1B" w:rsidRPr="001533CD" w:rsidRDefault="00BA2D1B">
      <w:pPr>
        <w:pStyle w:val="Body"/>
        <w:widowControl w:val="0"/>
        <w:rPr>
          <w:rFonts w:ascii="Franklin Gothic Book" w:hAnsi="Franklin Gothic Book"/>
          <w:sz w:val="22"/>
          <w:szCs w:val="22"/>
        </w:rPr>
      </w:pPr>
    </w:p>
    <w:p w14:paraId="3410D818" w14:textId="5976B884" w:rsidR="00BA2D1B" w:rsidRPr="001533CD" w:rsidRDefault="003E1642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</w:rPr>
      </w:pPr>
      <w:r w:rsidRPr="001533CD">
        <w:rPr>
          <w:rFonts w:ascii="Franklin Gothic Book" w:eastAsia="Calibri Light" w:hAnsi="Franklin Gothic Book" w:cs="Calibri Light"/>
          <w:b/>
          <w:bCs/>
          <w:sz w:val="22"/>
          <w:szCs w:val="22"/>
          <w:lang w:val="fr-FR"/>
        </w:rPr>
        <w:t>Section 3</w:t>
      </w:r>
      <w:r w:rsidR="00C4196E" w:rsidRPr="001533CD">
        <w:rPr>
          <w:rFonts w:ascii="Franklin Gothic Book" w:eastAsia="Calibri Light" w:hAnsi="Franklin Gothic Book" w:cs="Calibri Light"/>
          <w:b/>
          <w:bCs/>
          <w:sz w:val="22"/>
          <w:szCs w:val="22"/>
        </w:rPr>
        <w:t>—Membership 2017-18</w:t>
      </w:r>
    </w:p>
    <w:p w14:paraId="4C7B9BAE" w14:textId="77777777" w:rsidR="00BA2D1B" w:rsidRPr="001533CD" w:rsidRDefault="00BA2D1B">
      <w:pPr>
        <w:pStyle w:val="Body"/>
        <w:rPr>
          <w:rFonts w:ascii="Franklin Gothic Book" w:eastAsia="Calibri Light" w:hAnsi="Franklin Gothic Book" w:cs="Calibri Light"/>
          <w:b/>
          <w:bCs/>
          <w:sz w:val="22"/>
          <w:szCs w:val="22"/>
        </w:rPr>
      </w:pPr>
    </w:p>
    <w:tbl>
      <w:tblPr>
        <w:tblW w:w="13302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6"/>
        <w:gridCol w:w="1204"/>
        <w:gridCol w:w="199"/>
        <w:gridCol w:w="766"/>
        <w:gridCol w:w="1021"/>
        <w:gridCol w:w="1098"/>
        <w:gridCol w:w="3408"/>
        <w:gridCol w:w="4050"/>
      </w:tblGrid>
      <w:tr w:rsidR="00977947" w:rsidRPr="001533CD" w14:paraId="6BD5BE68" w14:textId="77777777" w:rsidTr="00977947">
        <w:trPr>
          <w:trHeight w:val="387"/>
          <w:tblHeader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C7F3" w14:textId="77777777" w:rsidR="00977947" w:rsidRPr="001533CD" w:rsidRDefault="00977947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bCs/>
                <w:color w:val="FFFFFF"/>
                <w:sz w:val="22"/>
                <w:szCs w:val="22"/>
                <w:u w:color="FFFFFF"/>
              </w:rPr>
              <w:t>Member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DA78" w14:textId="4D295E87" w:rsidR="00977947" w:rsidRPr="001533CD" w:rsidRDefault="00977947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b/>
                <w:bCs/>
                <w:color w:val="FFFFFF"/>
                <w:sz w:val="22"/>
                <w:szCs w:val="22"/>
                <w:u w:color="FFFFFF"/>
              </w:rPr>
              <w:t>Role</w:t>
            </w:r>
            <w:r>
              <w:rPr>
                <w:rFonts w:ascii="Franklin Gothic Book" w:eastAsia="Calibri Light" w:hAnsi="Franklin Gothic Book" w:cs="Calibri Light"/>
                <w:b/>
                <w:bCs/>
                <w:color w:val="FFFFFF"/>
                <w:sz w:val="22"/>
                <w:szCs w:val="22"/>
                <w:u w:color="FFFFFF"/>
              </w:rPr>
              <w:t>/Area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D5D1" w14:textId="28D03C2E" w:rsidR="00977947" w:rsidRPr="001533CD" w:rsidRDefault="00977947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b/>
                <w:bCs/>
                <w:color w:val="FFFFFF"/>
                <w:sz w:val="22"/>
                <w:szCs w:val="22"/>
                <w:u w:color="FFFFFF"/>
              </w:rPr>
              <w:t>Representing</w:t>
            </w:r>
          </w:p>
        </w:tc>
      </w:tr>
      <w:tr w:rsidR="00977947" w:rsidRPr="001533CD" w14:paraId="34578F20" w14:textId="77777777" w:rsidTr="00977947">
        <w:trPr>
          <w:trHeight w:val="53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D04B" w14:textId="612B7532" w:rsidR="00977947" w:rsidRPr="001533CD" w:rsidRDefault="007654E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Cheryl Roberts, with support from </w:t>
            </w:r>
            <w:r w:rsidR="00977947">
              <w:rPr>
                <w:rFonts w:ascii="Franklin Gothic Book" w:hAnsi="Franklin Gothic Book"/>
                <w:sz w:val="22"/>
                <w:szCs w:val="22"/>
              </w:rPr>
              <w:t>Marisa Herrera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DD22" w14:textId="77777777" w:rsidR="00977947" w:rsidRPr="001533CD" w:rsidRDefault="00977947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Sponsor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6053" w14:textId="488CED9C" w:rsidR="00977947" w:rsidRPr="001533CD" w:rsidRDefault="007654E4" w:rsidP="00A30746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President, </w:t>
            </w:r>
            <w:r w:rsidR="00977947">
              <w:rPr>
                <w:rFonts w:ascii="Franklin Gothic Book" w:eastAsia="Calibri Light" w:hAnsi="Franklin Gothic Book" w:cs="Calibri Light"/>
                <w:sz w:val="22"/>
                <w:szCs w:val="22"/>
              </w:rPr>
              <w:t>Vice President, Students, Equity &amp; Success, Executive Team</w:t>
            </w:r>
          </w:p>
        </w:tc>
      </w:tr>
      <w:tr w:rsidR="00977947" w:rsidRPr="001533CD" w14:paraId="61E2DF7F" w14:textId="77777777" w:rsidTr="00977947">
        <w:trPr>
          <w:trHeight w:val="53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4158" w14:textId="50A8F9C1" w:rsidR="00977947" w:rsidRPr="001533CD" w:rsidRDefault="00977947" w:rsidP="00A3074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Sarah Pearce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C4EC" w14:textId="1E8B860C" w:rsidR="00977947" w:rsidRPr="001533CD" w:rsidRDefault="00977947" w:rsidP="00A30746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Administrative Support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/>
                <w:sz w:val="22"/>
                <w:szCs w:val="22"/>
              </w:rPr>
              <w:t>Services for Students with Disabilities, Student Support Programs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A64B" w14:textId="669D5442" w:rsidR="00977947" w:rsidRPr="001533CD" w:rsidRDefault="00977947" w:rsidP="007A4C6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Program</w:t>
            </w:r>
            <w:r w:rsidRPr="001533CD">
              <w:rPr>
                <w:rFonts w:ascii="Franklin Gothic Book" w:hAnsi="Franklin Gothic Book"/>
                <w:sz w:val="22"/>
                <w:szCs w:val="22"/>
              </w:rPr>
              <w:t xml:space="preserve"> Assistant</w:t>
            </w:r>
          </w:p>
        </w:tc>
      </w:tr>
      <w:tr w:rsidR="00977947" w:rsidRPr="001533CD" w14:paraId="323A8BD1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1B9F" w14:textId="58A5E27B" w:rsidR="00977947" w:rsidRPr="001533CD" w:rsidRDefault="00977947" w:rsidP="00A3074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Derek Levy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54B1" w14:textId="647CABE3" w:rsidR="00977947" w:rsidRPr="001533CD" w:rsidRDefault="00977947" w:rsidP="00A30746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Chair</w:t>
            </w:r>
            <w:r>
              <w:rPr>
                <w:rFonts w:ascii="Franklin Gothic Book" w:eastAsia="Calibri Light" w:hAnsi="Franklin Gothic Book" w:cs="Calibri Light"/>
                <w:sz w:val="22"/>
                <w:szCs w:val="22"/>
              </w:rPr>
              <w:t>, Student Support Programs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B4C8" w14:textId="4CB82CF6" w:rsidR="00977947" w:rsidRPr="001533CD" w:rsidRDefault="00977947" w:rsidP="00A3074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Exempt</w:t>
            </w:r>
          </w:p>
        </w:tc>
      </w:tr>
      <w:tr w:rsidR="00977947" w:rsidRPr="001533CD" w14:paraId="59858EE0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C898" w14:textId="57CCA748" w:rsidR="00977947" w:rsidRPr="00F27399" w:rsidRDefault="00977947" w:rsidP="00F2739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27399">
              <w:rPr>
                <w:rFonts w:ascii="Franklin Gothic Book" w:hAnsi="Franklin Gothic Book"/>
                <w:sz w:val="22"/>
                <w:szCs w:val="22"/>
              </w:rPr>
              <w:t>Angela Hughes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5665" w14:textId="613A5C8E" w:rsidR="00977947" w:rsidRPr="00F27399" w:rsidRDefault="00977947" w:rsidP="00F27399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F27399">
              <w:rPr>
                <w:rFonts w:ascii="Franklin Gothic Book" w:hAnsi="Franklin Gothic Book"/>
                <w:sz w:val="22"/>
                <w:szCs w:val="22"/>
              </w:rPr>
              <w:t>Services for Students with Disabilities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3F2D" w14:textId="16FDA6E7" w:rsidR="00977947" w:rsidRPr="00F27399" w:rsidRDefault="00977947" w:rsidP="00F2739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27399">
              <w:rPr>
                <w:rFonts w:ascii="Franklin Gothic Book" w:hAnsi="Franklin Gothic Book"/>
                <w:sz w:val="22"/>
                <w:szCs w:val="22"/>
              </w:rPr>
              <w:t>Classified</w:t>
            </w:r>
          </w:p>
        </w:tc>
      </w:tr>
      <w:tr w:rsidR="00977947" w:rsidRPr="001533CD" w14:paraId="27FD9084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FC28" w14:textId="124DBFFF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Ellen Gottas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9988" w14:textId="76354B8F" w:rsidR="00977947" w:rsidRPr="001533CD" w:rsidRDefault="00977947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Programs Specialist 3, TSS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EC3C" w14:textId="02E4AF79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 xml:space="preserve">Classified </w:t>
            </w:r>
          </w:p>
        </w:tc>
      </w:tr>
      <w:tr w:rsidR="00977947" w:rsidRPr="001533CD" w14:paraId="5E57E1DA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97E0" w14:textId="05BE05D0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Ellen Pincus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D116" w14:textId="15F23440" w:rsidR="00977947" w:rsidRPr="001533CD" w:rsidRDefault="00977947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Consultant, Human Resources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A33C" w14:textId="00ED6B65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Classified</w:t>
            </w:r>
          </w:p>
        </w:tc>
      </w:tr>
      <w:tr w:rsidR="00977947" w:rsidRPr="001533CD" w14:paraId="18DCDEFE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28B2" w14:textId="1F65FB4C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Jason Francois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3550" w14:textId="3C540066" w:rsidR="00977947" w:rsidRPr="001533CD" w:rsidRDefault="00977947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Director, Facilities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399E" w14:textId="512CE947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Exempt</w:t>
            </w:r>
          </w:p>
        </w:tc>
      </w:tr>
      <w:tr w:rsidR="00977947" w:rsidRPr="001533CD" w14:paraId="3F1FA2C9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7342" w14:textId="63E989CB" w:rsidR="00977947" w:rsidRPr="001533CD" w:rsidRDefault="00977947" w:rsidP="00C4196E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Gail Dalton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25AF" w14:textId="38FEE7FF" w:rsidR="00977947" w:rsidRPr="001533CD" w:rsidRDefault="00977947" w:rsidP="00C4196E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Business Technology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AE03" w14:textId="5A09C204" w:rsidR="00977947" w:rsidRPr="001533CD" w:rsidRDefault="00977947" w:rsidP="00C4196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 xml:space="preserve">Faculty </w:t>
            </w:r>
          </w:p>
        </w:tc>
      </w:tr>
      <w:tr w:rsidR="00977947" w:rsidRPr="001533CD" w14:paraId="31BB9E6C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1AE9" w14:textId="109625DC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Yorin Anggari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2B6E" w14:textId="6B371175" w:rsidR="00977947" w:rsidRPr="001533CD" w:rsidRDefault="00977947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Associated Student Government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4F16" w14:textId="3AA5999C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Students</w:t>
            </w:r>
          </w:p>
        </w:tc>
      </w:tr>
      <w:tr w:rsidR="00977947" w:rsidRPr="001533CD" w14:paraId="43D7BE3A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69B1" w14:textId="740032A8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Lindsey Harris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70C2" w14:textId="67B8437B" w:rsidR="00977947" w:rsidRPr="001533CD" w:rsidRDefault="00977947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Associated Student Government</w:t>
            </w:r>
            <w:r>
              <w:rPr>
                <w:rFonts w:ascii="Franklin Gothic Book" w:hAnsi="Franklin Gothic Book"/>
                <w:sz w:val="22"/>
                <w:szCs w:val="22"/>
              </w:rPr>
              <w:t>, CIEP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AAEC" w14:textId="26DD6E3D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Students</w:t>
            </w:r>
          </w:p>
        </w:tc>
      </w:tr>
      <w:tr w:rsidR="00977947" w:rsidRPr="001533CD" w14:paraId="0979614B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B9B5" w14:textId="003BA74E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Candara" w:eastAsia="Times New Roman" w:hAnsi="Candara"/>
                <w:color w:val="000000"/>
              </w:rPr>
              <w:t>Fatoumata Jammeh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09E0" w14:textId="33D9D654" w:rsidR="00977947" w:rsidRPr="001533CD" w:rsidRDefault="00977947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Club Affairs Officer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CE42" w14:textId="08D925FE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Students</w:t>
            </w:r>
          </w:p>
        </w:tc>
      </w:tr>
      <w:tr w:rsidR="00977947" w:rsidRPr="001533CD" w14:paraId="0EDB5241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D9E9" w14:textId="54380C14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Amy Rovner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ADDE" w14:textId="740769D6" w:rsidR="00977947" w:rsidRPr="001533CD" w:rsidRDefault="00977947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Accessible IT Coordinator/</w:t>
            </w:r>
            <w:r w:rsidRPr="001533CD">
              <w:rPr>
                <w:rFonts w:ascii="Franklin Gothic Book" w:hAnsi="Franklin Gothic Book"/>
                <w:sz w:val="22"/>
                <w:szCs w:val="22"/>
              </w:rPr>
              <w:t>Virtual Campus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D88A" w14:textId="0BBB2161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>Exempt</w:t>
            </w:r>
          </w:p>
        </w:tc>
      </w:tr>
      <w:tr w:rsidR="00977947" w:rsidRPr="001533CD" w14:paraId="4E7FC980" w14:textId="77777777" w:rsidTr="00977947">
        <w:trPr>
          <w:trHeight w:val="27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1525" w14:textId="10883775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Amber True</w:t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EE0B" w14:textId="71C6F887" w:rsidR="00977947" w:rsidRPr="001533CD" w:rsidRDefault="00977947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Humanities, ESL/ABE/GED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E483" w14:textId="79AD1D4D" w:rsidR="00977947" w:rsidRPr="001533CD" w:rsidRDefault="00977947" w:rsidP="0052198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hAnsi="Franklin Gothic Book"/>
                <w:sz w:val="22"/>
                <w:szCs w:val="22"/>
              </w:rPr>
              <w:t xml:space="preserve">Faculty </w:t>
            </w:r>
          </w:p>
        </w:tc>
      </w:tr>
      <w:tr w:rsidR="00521983" w:rsidRPr="001533CD" w14:paraId="1887412C" w14:textId="77777777" w:rsidTr="00977947">
        <w:trPr>
          <w:gridAfter w:val="2"/>
          <w:wAfter w:w="7458" w:type="dxa"/>
          <w:trHeight w:val="540"/>
        </w:trPr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16B9" w14:textId="77777777" w:rsidR="00521983" w:rsidRPr="001533CD" w:rsidRDefault="00521983" w:rsidP="00521983">
            <w:pPr>
              <w:pStyle w:val="Body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Key to shading: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B8F8" w14:textId="77777777" w:rsidR="00521983" w:rsidRPr="001533CD" w:rsidRDefault="00521983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Leadership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4741" w14:textId="77777777" w:rsidR="00521983" w:rsidRPr="001533CD" w:rsidRDefault="00521983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Support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51C4" w14:textId="77777777" w:rsidR="00521983" w:rsidRPr="001533CD" w:rsidRDefault="00521983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Member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E5DE" w14:textId="77777777" w:rsidR="00521983" w:rsidRPr="001533CD" w:rsidRDefault="00521983" w:rsidP="00521983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1533CD">
              <w:rPr>
                <w:rFonts w:ascii="Franklin Gothic Book" w:eastAsia="Calibri Light" w:hAnsi="Franklin Gothic Book" w:cs="Calibri Light"/>
                <w:sz w:val="22"/>
                <w:szCs w:val="22"/>
              </w:rPr>
              <w:t>Ex-Officio</w:t>
            </w:r>
          </w:p>
        </w:tc>
      </w:tr>
    </w:tbl>
    <w:p w14:paraId="26CCA572" w14:textId="0C9415A9" w:rsidR="00BA2D1B" w:rsidRPr="001533CD" w:rsidRDefault="00521983" w:rsidP="00EF195C">
      <w:pPr>
        <w:tabs>
          <w:tab w:val="left" w:pos="2620"/>
          <w:tab w:val="left" w:pos="12630"/>
        </w:tabs>
        <w:rPr>
          <w:rFonts w:ascii="Franklin Gothic Book" w:hAnsi="Franklin Gothic Book"/>
        </w:rPr>
      </w:pPr>
      <w:r w:rsidRPr="001533CD">
        <w:rPr>
          <w:rFonts w:ascii="Franklin Gothic Book" w:hAnsi="Franklin Gothic Book"/>
        </w:rPr>
        <w:tab/>
      </w:r>
      <w:r w:rsidR="00EF195C" w:rsidRPr="001533CD">
        <w:rPr>
          <w:rFonts w:ascii="Franklin Gothic Book" w:hAnsi="Franklin Gothic Book"/>
        </w:rPr>
        <w:tab/>
      </w:r>
    </w:p>
    <w:sectPr w:rsidR="00BA2D1B" w:rsidRPr="001533CD" w:rsidSect="00977947">
      <w:pgSz w:w="15840" w:h="12240" w:orient="landscape"/>
      <w:pgMar w:top="1152" w:right="720" w:bottom="115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DCE0" w14:textId="77777777" w:rsidR="00BE2349" w:rsidRDefault="00BE2349">
      <w:r>
        <w:separator/>
      </w:r>
    </w:p>
  </w:endnote>
  <w:endnote w:type="continuationSeparator" w:id="0">
    <w:p w14:paraId="6C8B4B3D" w14:textId="77777777" w:rsidR="00BE2349" w:rsidRDefault="00B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5A01" w14:textId="12DFAF75" w:rsidR="00EF195C" w:rsidRDefault="00977947" w:rsidP="00977947">
    <w:pPr>
      <w:pStyle w:val="Footer"/>
      <w:jc w:val="right"/>
    </w:pPr>
    <w:r>
      <w:t>3</w:t>
    </w:r>
    <w:r w:rsidR="00773A7A">
      <w:t>/29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11E5" w14:textId="77777777" w:rsidR="00BE2349" w:rsidRDefault="00BE2349">
      <w:r>
        <w:separator/>
      </w:r>
    </w:p>
  </w:footnote>
  <w:footnote w:type="continuationSeparator" w:id="0">
    <w:p w14:paraId="0498A8BE" w14:textId="77777777" w:rsidR="00BE2349" w:rsidRDefault="00BE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CD06" w14:textId="6E6732BA" w:rsidR="009F4614" w:rsidRPr="009F4614" w:rsidRDefault="00BE2349">
    <w:pPr>
      <w:pStyle w:val="Header"/>
      <w:jc w:val="right"/>
      <w:rPr>
        <w:rFonts w:ascii="Calibri Light" w:hAnsi="Calibri Light"/>
        <w:sz w:val="22"/>
        <w:szCs w:val="22"/>
      </w:rPr>
    </w:pPr>
    <w:sdt>
      <w:sdtPr>
        <w:rPr>
          <w:rFonts w:ascii="Calibri Light" w:hAnsi="Calibri Light"/>
          <w:sz w:val="22"/>
          <w:szCs w:val="22"/>
        </w:rPr>
        <w:id w:val="-1294590182"/>
        <w:docPartObj>
          <w:docPartGallery w:val="Watermarks"/>
          <w:docPartUnique/>
        </w:docPartObj>
      </w:sdtPr>
      <w:sdtEndPr>
        <w:rPr>
          <w:rFonts w:ascii="Cambria" w:hAnsi="Cambria"/>
          <w:sz w:val="24"/>
          <w:szCs w:val="24"/>
        </w:rPr>
      </w:sdtEndPr>
      <w:sdtContent>
        <w:r>
          <w:rPr>
            <w:noProof/>
          </w:rPr>
          <w:pict w14:anchorId="505F9C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alt="" style="position:absolute;left:0;text-align:left;margin-left:0;margin-top:0;width:468pt;height:280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2144882101"/>
        <w:docPartObj>
          <w:docPartGallery w:val="Page Numbers (Top of Page)"/>
          <w:docPartUnique/>
        </w:docPartObj>
      </w:sdtPr>
      <w:sdtEndPr>
        <w:rPr>
          <w:rFonts w:ascii="Calibri Light" w:hAnsi="Calibri Light"/>
          <w:noProof/>
          <w:sz w:val="22"/>
          <w:szCs w:val="22"/>
        </w:rPr>
      </w:sdtEndPr>
      <w:sdtContent>
        <w:r w:rsidR="009F4614" w:rsidRPr="009F4614">
          <w:rPr>
            <w:rFonts w:ascii="Calibri Light" w:hAnsi="Calibri Light"/>
            <w:sz w:val="22"/>
            <w:szCs w:val="22"/>
          </w:rPr>
          <w:fldChar w:fldCharType="begin"/>
        </w:r>
        <w:r w:rsidR="009F4614" w:rsidRPr="009F4614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="009F4614" w:rsidRPr="009F4614">
          <w:rPr>
            <w:rFonts w:ascii="Calibri Light" w:hAnsi="Calibri Light"/>
            <w:sz w:val="22"/>
            <w:szCs w:val="22"/>
          </w:rPr>
          <w:fldChar w:fldCharType="separate"/>
        </w:r>
        <w:r w:rsidR="00941422">
          <w:rPr>
            <w:rFonts w:ascii="Calibri Light" w:hAnsi="Calibri Light"/>
            <w:noProof/>
            <w:sz w:val="22"/>
            <w:szCs w:val="22"/>
          </w:rPr>
          <w:t>2</w:t>
        </w:r>
        <w:r w:rsidR="009F4614" w:rsidRPr="009F4614">
          <w:rPr>
            <w:rFonts w:ascii="Calibri Light" w:hAnsi="Calibri Light"/>
            <w:noProof/>
            <w:sz w:val="22"/>
            <w:szCs w:val="22"/>
          </w:rPr>
          <w:fldChar w:fldCharType="end"/>
        </w:r>
      </w:sdtContent>
    </w:sdt>
  </w:p>
  <w:p w14:paraId="08C8AF35" w14:textId="6482BF8B" w:rsidR="008F376F" w:rsidRDefault="008F37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F17"/>
    <w:multiLevelType w:val="hybridMultilevel"/>
    <w:tmpl w:val="99420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139"/>
    <w:multiLevelType w:val="hybridMultilevel"/>
    <w:tmpl w:val="F3C6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DBD"/>
    <w:multiLevelType w:val="hybridMultilevel"/>
    <w:tmpl w:val="3F7CEF4E"/>
    <w:lvl w:ilvl="0" w:tplc="75B4F2F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0F26"/>
    <w:multiLevelType w:val="hybridMultilevel"/>
    <w:tmpl w:val="EBFE121C"/>
    <w:lvl w:ilvl="0" w:tplc="75E6662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CD3"/>
    <w:multiLevelType w:val="hybridMultilevel"/>
    <w:tmpl w:val="0978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3A52"/>
    <w:multiLevelType w:val="hybridMultilevel"/>
    <w:tmpl w:val="5CFA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B4A47"/>
    <w:multiLevelType w:val="hybridMultilevel"/>
    <w:tmpl w:val="77E2798C"/>
    <w:lvl w:ilvl="0" w:tplc="04090019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72489"/>
    <w:multiLevelType w:val="hybridMultilevel"/>
    <w:tmpl w:val="BC6C0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925A4"/>
    <w:multiLevelType w:val="hybridMultilevel"/>
    <w:tmpl w:val="6734A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57C43"/>
    <w:multiLevelType w:val="hybridMultilevel"/>
    <w:tmpl w:val="7610CADA"/>
    <w:lvl w:ilvl="0" w:tplc="75B4F2F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1B"/>
    <w:rsid w:val="00015E75"/>
    <w:rsid w:val="00036C70"/>
    <w:rsid w:val="0005654B"/>
    <w:rsid w:val="000C4284"/>
    <w:rsid w:val="0010486A"/>
    <w:rsid w:val="001533CD"/>
    <w:rsid w:val="001618ED"/>
    <w:rsid w:val="00165FBC"/>
    <w:rsid w:val="00174180"/>
    <w:rsid w:val="00191B90"/>
    <w:rsid w:val="00205283"/>
    <w:rsid w:val="00211BCD"/>
    <w:rsid w:val="00212EBB"/>
    <w:rsid w:val="00235027"/>
    <w:rsid w:val="00263CF4"/>
    <w:rsid w:val="00296211"/>
    <w:rsid w:val="002A4C3D"/>
    <w:rsid w:val="00301A0F"/>
    <w:rsid w:val="003072BC"/>
    <w:rsid w:val="00345916"/>
    <w:rsid w:val="00346CB1"/>
    <w:rsid w:val="0036065E"/>
    <w:rsid w:val="003759F7"/>
    <w:rsid w:val="00385B51"/>
    <w:rsid w:val="003B62BB"/>
    <w:rsid w:val="003C1806"/>
    <w:rsid w:val="003C6B5D"/>
    <w:rsid w:val="003E1642"/>
    <w:rsid w:val="003E40FA"/>
    <w:rsid w:val="003F6E52"/>
    <w:rsid w:val="004126B4"/>
    <w:rsid w:val="0041518D"/>
    <w:rsid w:val="004217CD"/>
    <w:rsid w:val="00427F68"/>
    <w:rsid w:val="00432457"/>
    <w:rsid w:val="00461F66"/>
    <w:rsid w:val="00464B0E"/>
    <w:rsid w:val="00472D93"/>
    <w:rsid w:val="00475094"/>
    <w:rsid w:val="0047735C"/>
    <w:rsid w:val="00483390"/>
    <w:rsid w:val="00485F09"/>
    <w:rsid w:val="00495B61"/>
    <w:rsid w:val="004A738C"/>
    <w:rsid w:val="004C0CD6"/>
    <w:rsid w:val="004E3BC9"/>
    <w:rsid w:val="004F0DE9"/>
    <w:rsid w:val="00506407"/>
    <w:rsid w:val="0050689A"/>
    <w:rsid w:val="00521983"/>
    <w:rsid w:val="0055440B"/>
    <w:rsid w:val="00561CE3"/>
    <w:rsid w:val="00566603"/>
    <w:rsid w:val="00581C4F"/>
    <w:rsid w:val="005A1BC5"/>
    <w:rsid w:val="005B3C98"/>
    <w:rsid w:val="005F68FE"/>
    <w:rsid w:val="00631866"/>
    <w:rsid w:val="006554E1"/>
    <w:rsid w:val="006720CF"/>
    <w:rsid w:val="006B09F3"/>
    <w:rsid w:val="006B2E28"/>
    <w:rsid w:val="006B33E4"/>
    <w:rsid w:val="006D4101"/>
    <w:rsid w:val="00710E71"/>
    <w:rsid w:val="007654E4"/>
    <w:rsid w:val="00767F05"/>
    <w:rsid w:val="00773A7A"/>
    <w:rsid w:val="00796309"/>
    <w:rsid w:val="007A0E3B"/>
    <w:rsid w:val="007A4C66"/>
    <w:rsid w:val="007A5391"/>
    <w:rsid w:val="007B3988"/>
    <w:rsid w:val="007D3468"/>
    <w:rsid w:val="007E3A92"/>
    <w:rsid w:val="008208DF"/>
    <w:rsid w:val="00820C71"/>
    <w:rsid w:val="00827043"/>
    <w:rsid w:val="00856038"/>
    <w:rsid w:val="00873786"/>
    <w:rsid w:val="00876EAC"/>
    <w:rsid w:val="008A5673"/>
    <w:rsid w:val="008C2A0B"/>
    <w:rsid w:val="008E629F"/>
    <w:rsid w:val="008F376F"/>
    <w:rsid w:val="00941422"/>
    <w:rsid w:val="00946CAF"/>
    <w:rsid w:val="00960F97"/>
    <w:rsid w:val="00977947"/>
    <w:rsid w:val="00984AC0"/>
    <w:rsid w:val="009A7858"/>
    <w:rsid w:val="009B7D54"/>
    <w:rsid w:val="009C19FF"/>
    <w:rsid w:val="009E386E"/>
    <w:rsid w:val="009F4614"/>
    <w:rsid w:val="009F69BA"/>
    <w:rsid w:val="00A07A7E"/>
    <w:rsid w:val="00A30746"/>
    <w:rsid w:val="00A51923"/>
    <w:rsid w:val="00A83D7E"/>
    <w:rsid w:val="00AA11FC"/>
    <w:rsid w:val="00AA72B9"/>
    <w:rsid w:val="00AC1952"/>
    <w:rsid w:val="00AE35E9"/>
    <w:rsid w:val="00B22F1D"/>
    <w:rsid w:val="00B40F54"/>
    <w:rsid w:val="00B5730B"/>
    <w:rsid w:val="00B81864"/>
    <w:rsid w:val="00B84202"/>
    <w:rsid w:val="00BA2D1B"/>
    <w:rsid w:val="00BB549F"/>
    <w:rsid w:val="00BE17A1"/>
    <w:rsid w:val="00BE2349"/>
    <w:rsid w:val="00BE7553"/>
    <w:rsid w:val="00BF0198"/>
    <w:rsid w:val="00C01ABD"/>
    <w:rsid w:val="00C4196E"/>
    <w:rsid w:val="00C51CF6"/>
    <w:rsid w:val="00C626BB"/>
    <w:rsid w:val="00C80AE0"/>
    <w:rsid w:val="00CA6CD7"/>
    <w:rsid w:val="00D64DAC"/>
    <w:rsid w:val="00D87B59"/>
    <w:rsid w:val="00E24851"/>
    <w:rsid w:val="00E4239D"/>
    <w:rsid w:val="00E6440C"/>
    <w:rsid w:val="00E6528D"/>
    <w:rsid w:val="00E91038"/>
    <w:rsid w:val="00ED287A"/>
    <w:rsid w:val="00ED7019"/>
    <w:rsid w:val="00EE2510"/>
    <w:rsid w:val="00EF195C"/>
    <w:rsid w:val="00F013F1"/>
    <w:rsid w:val="00F27399"/>
    <w:rsid w:val="00F34693"/>
    <w:rsid w:val="00FA3B14"/>
    <w:rsid w:val="00FB1B30"/>
    <w:rsid w:val="00FE3EAE"/>
    <w:rsid w:val="60F7E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C0BFF6"/>
  <w15:docId w15:val="{0A9739F7-7A06-4866-B7DA-2B068FC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F3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51"/>
    <w:rPr>
      <w:rFonts w:ascii="Segoe UI" w:eastAsiaTheme="minorHAnsi" w:hAnsi="Segoe UI" w:cs="Segoe UI"/>
      <w:sz w:val="18"/>
      <w:szCs w:val="18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CA6CD7"/>
    <w:rPr>
      <w:rFonts w:ascii="Cambria" w:eastAsia="Cambria" w:hAnsi="Cambria" w:cs="Cambria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191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8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reline.edu/about-shoreline/policies-procedures/documents/3811AccessibleIT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A08E-0B80-4F07-AAA7-FC65404B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Cheryl L</dc:creator>
  <cp:lastModifiedBy>Dalton, Gail</cp:lastModifiedBy>
  <cp:revision>2</cp:revision>
  <cp:lastPrinted>2018-03-26T15:47:00Z</cp:lastPrinted>
  <dcterms:created xsi:type="dcterms:W3CDTF">2018-04-11T21:10:00Z</dcterms:created>
  <dcterms:modified xsi:type="dcterms:W3CDTF">2018-04-11T21:10:00Z</dcterms:modified>
</cp:coreProperties>
</file>